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267D0" w14:textId="77777777" w:rsidR="00F76414" w:rsidRDefault="00A568D6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 Opis predmetu zákazky a jeho technická špecifikácia</w:t>
      </w:r>
    </w:p>
    <w:p w14:paraId="09557520" w14:textId="77777777" w:rsidR="001B4B18" w:rsidRPr="00DF318C" w:rsidRDefault="001B4B18" w:rsidP="001B4B18">
      <w:pPr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Názov zákazky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DF318C" w:rsidRPr="00DF318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Tvorba komplexnej grafickej identity – </w:t>
      </w:r>
      <w:proofErr w:type="spellStart"/>
      <w:r w:rsidR="00DF318C" w:rsidRPr="00DF318C">
        <w:rPr>
          <w:rFonts w:ascii="Times New Roman" w:hAnsi="Times New Roman"/>
          <w:bCs/>
          <w:color w:val="000000"/>
          <w:sz w:val="24"/>
          <w:szCs w:val="24"/>
          <w:lang w:eastAsia="sk-SK"/>
        </w:rPr>
        <w:t>logotyp</w:t>
      </w:r>
      <w:proofErr w:type="spellEnd"/>
      <w:r w:rsidR="00DF318C" w:rsidRPr="00DF318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="00DF318C" w:rsidRPr="00DF318C">
        <w:rPr>
          <w:rFonts w:ascii="Times New Roman" w:hAnsi="Times New Roman"/>
          <w:bCs/>
          <w:color w:val="000000"/>
          <w:sz w:val="24"/>
          <w:szCs w:val="24"/>
          <w:lang w:eastAsia="sk-SK"/>
        </w:rPr>
        <w:t>logomanuál</w:t>
      </w:r>
      <w:proofErr w:type="spellEnd"/>
      <w:r w:rsidR="00DF318C" w:rsidRPr="00DF318C">
        <w:rPr>
          <w:rFonts w:ascii="Times New Roman" w:hAnsi="Times New Roman"/>
          <w:bCs/>
          <w:color w:val="000000"/>
          <w:sz w:val="24"/>
          <w:szCs w:val="24"/>
          <w:lang w:eastAsia="sk-SK"/>
        </w:rPr>
        <w:t>. Tvorba novej ideovej identity – hlavný slogan a posolstvo pre dlhodobú komunikáciu DPMŽ. Tvorba dizajn manuálu pre používanie komplexnej grafickej identity.</w:t>
      </w:r>
    </w:p>
    <w:p w14:paraId="2E7B08F2" w14:textId="77777777" w:rsidR="001B4B18" w:rsidRPr="00014AC7" w:rsidRDefault="001B4B18" w:rsidP="001B4B18">
      <w:pPr>
        <w:ind w:left="0" w:firstLine="0"/>
        <w:rPr>
          <w:rFonts w:ascii="Times New Roman" w:hAnsi="Times New Roman"/>
          <w:sz w:val="24"/>
          <w:szCs w:val="24"/>
        </w:rPr>
      </w:pPr>
      <w:r w:rsidRPr="00014AC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Postup: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Prieskum trhu realizovaný prostredníctvom</w:t>
      </w:r>
      <w:r w:rsidR="0097476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 na predkladanie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ponúk</w:t>
      </w:r>
    </w:p>
    <w:p w14:paraId="4112E7DB" w14:textId="77777777" w:rsidR="001B4B18" w:rsidRDefault="001B4B18" w:rsidP="001B4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F556C">
        <w:rPr>
          <w:rFonts w:ascii="Times New Roman" w:hAnsi="Times New Roman"/>
          <w:sz w:val="24"/>
          <w:szCs w:val="24"/>
        </w:rPr>
        <w:t>  </w:t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  <w:r w:rsidR="00FF556C">
        <w:rPr>
          <w:rFonts w:ascii="Times New Roman" w:hAnsi="Times New Roman"/>
          <w:sz w:val="24"/>
          <w:szCs w:val="24"/>
        </w:rPr>
        <w:t xml:space="preserve"> (ďalej aj                 ako „DPMŽ“)</w:t>
      </w:r>
    </w:p>
    <w:p w14:paraId="0D55A264" w14:textId="77777777"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29438409" w14:textId="77777777"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1E2D1F78" w14:textId="77777777" w:rsidR="00A568D6" w:rsidRPr="00814427" w:rsidRDefault="00A568D6" w:rsidP="00A568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427">
        <w:rPr>
          <w:rFonts w:ascii="Times New Roman" w:hAnsi="Times New Roman"/>
          <w:b/>
          <w:sz w:val="24"/>
          <w:szCs w:val="24"/>
          <w:u w:val="single"/>
        </w:rPr>
        <w:t>Opis predmetu zákazky a jeho technická špecifikácia</w:t>
      </w:r>
    </w:p>
    <w:p w14:paraId="441CFC09" w14:textId="77777777" w:rsidR="00FF556C" w:rsidRPr="00FF556C" w:rsidRDefault="00FF556C" w:rsidP="00FF556C">
      <w:pPr>
        <w:tabs>
          <w:tab w:val="left" w:pos="993"/>
        </w:tabs>
        <w:spacing w:line="257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FF556C">
        <w:rPr>
          <w:rFonts w:ascii="Times New Roman" w:eastAsia="Calibri" w:hAnsi="Times New Roman"/>
          <w:sz w:val="24"/>
          <w:szCs w:val="24"/>
        </w:rPr>
        <w:t xml:space="preserve">Predmetom zákazky je návrh a vytvorenie pravidiel vizuálnej komunikácie. Spracovanie návrhu jednotných štandardov, aplikácií loga a písma a farieb pri prezentácii; vytvorenie jednotného dizajn manuálu, ktorý podporuje znalosť značky DPMŽ; ako aj tvorba novej ideovej identity – hlavný slogan a posolstvo pre dlhodobú komunikáciu DPMŽ. Súčasťou zákazky je aj tvorba </w:t>
      </w:r>
      <w:proofErr w:type="spellStart"/>
      <w:r w:rsidRPr="00FF556C">
        <w:rPr>
          <w:rFonts w:ascii="Times New Roman" w:eastAsia="Calibri" w:hAnsi="Times New Roman"/>
          <w:sz w:val="24"/>
          <w:szCs w:val="24"/>
        </w:rPr>
        <w:t>dizajnmanuálu</w:t>
      </w:r>
      <w:proofErr w:type="spellEnd"/>
      <w:r w:rsidRPr="00FF556C">
        <w:rPr>
          <w:rFonts w:ascii="Times New Roman" w:eastAsia="Calibri" w:hAnsi="Times New Roman"/>
          <w:sz w:val="24"/>
          <w:szCs w:val="24"/>
        </w:rPr>
        <w:t xml:space="preserve"> pre používanie komplexnej grafickej identity.</w:t>
      </w:r>
    </w:p>
    <w:p w14:paraId="26FDBD03" w14:textId="77777777" w:rsidR="00FF556C" w:rsidRDefault="00FF556C" w:rsidP="00A568D6">
      <w:pPr>
        <w:spacing w:before="144" w:after="192"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14:paraId="6F48EA76" w14:textId="5EA19341" w:rsidR="00A568D6" w:rsidRPr="00A568D6" w:rsidRDefault="004A77F4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U</w:t>
      </w:r>
      <w:r w:rsidR="00FF556C">
        <w:rPr>
          <w:rFonts w:ascii="Times New Roman" w:eastAsia="Calibri" w:hAnsi="Times New Roman"/>
          <w:bCs/>
          <w:sz w:val="24"/>
          <w:szCs w:val="24"/>
          <w:lang w:eastAsia="sk-SK"/>
        </w:rPr>
        <w:t>chádzač</w:t>
      </w:r>
      <w:r w:rsidR="00A568D6"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navrhne najmenej 3 rôzne varianty loga</w:t>
      </w:r>
      <w:r w:rsidR="00FF556C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DPMŽ </w:t>
      </w:r>
      <w:r w:rsidR="00B9410D">
        <w:rPr>
          <w:rFonts w:ascii="Times New Roman" w:eastAsia="Calibri" w:hAnsi="Times New Roman"/>
          <w:bCs/>
          <w:sz w:val="24"/>
          <w:szCs w:val="24"/>
          <w:lang w:eastAsia="sk-SK"/>
        </w:rPr>
        <w:t>a</w:t>
      </w:r>
      <w:r w:rsidR="005B0F9B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po vyhodnotení ponúk úspešný uchádzač </w:t>
      </w:r>
      <w:r w:rsidR="00A568D6"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vytvorí kompletný </w:t>
      </w:r>
      <w:proofErr w:type="spellStart"/>
      <w:r w:rsidR="00A568D6"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logomanuál</w:t>
      </w:r>
      <w:proofErr w:type="spellEnd"/>
      <w:r w:rsidR="00A568D6"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a dizajn manuál</w:t>
      </w:r>
      <w:r w:rsidR="00FF556C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spoločnosti DPMŽ </w:t>
      </w:r>
      <w:r w:rsidR="00A568D6"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v rozsahu:</w:t>
      </w:r>
      <w:bookmarkStart w:id="0" w:name="_GoBack"/>
      <w:bookmarkEnd w:id="0"/>
    </w:p>
    <w:p w14:paraId="5B57B0EB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14:paraId="4E2B118B" w14:textId="77777777" w:rsidR="00A568D6" w:rsidRPr="00A568D6" w:rsidRDefault="00A568D6" w:rsidP="00A568D6">
      <w:pPr>
        <w:numPr>
          <w:ilvl w:val="0"/>
          <w:numId w:val="1"/>
        </w:numPr>
        <w:spacing w:before="144" w:after="192" w:line="276" w:lineRule="auto"/>
        <w:contextualSpacing/>
        <w:jc w:val="left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Logo  - vyhotovenie do </w:t>
      </w:r>
      <w:proofErr w:type="spellStart"/>
      <w:r w:rsidRPr="00A568D6">
        <w:rPr>
          <w:rFonts w:ascii="Times New Roman" w:eastAsia="Calibri" w:hAnsi="Times New Roman"/>
          <w:b/>
          <w:bCs/>
          <w:sz w:val="24"/>
          <w:szCs w:val="24"/>
          <w:lang w:eastAsia="sk-SK"/>
        </w:rPr>
        <w:t>logomanuálu</w:t>
      </w:r>
      <w:proofErr w:type="spellEnd"/>
    </w:p>
    <w:p w14:paraId="654CEA18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Základné údaje</w:t>
      </w:r>
    </w:p>
    <w:p w14:paraId="52BD8A70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Sieťové rozkreslenie loga </w:t>
      </w:r>
    </w:p>
    <w:p w14:paraId="4C74BDDC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Ochranná zóna</w:t>
      </w:r>
    </w:p>
    <w:p w14:paraId="35A46C3A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Farebné mutácie</w:t>
      </w:r>
    </w:p>
    <w:p w14:paraId="7FD8B599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Kodifikácia farieb </w:t>
      </w:r>
    </w:p>
    <w:p w14:paraId="37BBA831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Podkladové varianty </w:t>
      </w:r>
    </w:p>
    <w:p w14:paraId="35303226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Zakázané varianty </w:t>
      </w:r>
    </w:p>
    <w:p w14:paraId="1500A72F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14:paraId="551A8592" w14:textId="77777777" w:rsidR="00A568D6" w:rsidRPr="00A568D6" w:rsidRDefault="00A568D6" w:rsidP="00A568D6">
      <w:pPr>
        <w:numPr>
          <w:ilvl w:val="0"/>
          <w:numId w:val="1"/>
        </w:numPr>
        <w:spacing w:before="144" w:after="192" w:line="276" w:lineRule="auto"/>
        <w:contextualSpacing/>
        <w:jc w:val="left"/>
        <w:rPr>
          <w:rFonts w:ascii="Times New Roman" w:eastAsia="Calibri" w:hAnsi="Times New Roman"/>
          <w:b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/>
          <w:sz w:val="24"/>
          <w:szCs w:val="24"/>
          <w:lang w:eastAsia="sk-SK"/>
        </w:rPr>
        <w:t>Dizajn manuál – vyhotovenie pre používanie novej identity</w:t>
      </w:r>
    </w:p>
    <w:p w14:paraId="75832786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Základné údaje loga a sloganu (posolstva)</w:t>
      </w:r>
    </w:p>
    <w:p w14:paraId="439038B0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Sieťové rozkreslenie loga a sloganu (posolstva)</w:t>
      </w:r>
    </w:p>
    <w:p w14:paraId="0EDB9F44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Ochranná zóna loga a sloganu (posolstva)</w:t>
      </w:r>
    </w:p>
    <w:p w14:paraId="1A79B9B0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Farebné mutácie loga a sloganu (posolstva)</w:t>
      </w:r>
    </w:p>
    <w:p w14:paraId="4AD56170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Kodifikácia farieb loga a sloganu (posolstva)</w:t>
      </w:r>
    </w:p>
    <w:p w14:paraId="7707F0FB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Podkladové varianty loga a sloganu (posolstva)</w:t>
      </w:r>
    </w:p>
    <w:p w14:paraId="06B4D196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Zakázané varianty loga a sloganu (posolstva)</w:t>
      </w:r>
    </w:p>
    <w:p w14:paraId="61D91978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14:paraId="60B2F05A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Písmo </w:t>
      </w:r>
    </w:p>
    <w:p w14:paraId="4BBB8BC7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Základné fonty</w:t>
      </w:r>
    </w:p>
    <w:p w14:paraId="74EE3E63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14:paraId="72DC47C9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/>
          <w:bCs/>
          <w:sz w:val="24"/>
          <w:szCs w:val="24"/>
          <w:lang w:eastAsia="sk-SK"/>
        </w:rPr>
        <w:t>Reklamné predmety</w:t>
      </w:r>
    </w:p>
    <w:p w14:paraId="07BAD28C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Plagát (šírka, výška)</w:t>
      </w:r>
    </w:p>
    <w:p w14:paraId="252C0753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lastRenderedPageBreak/>
        <w:t>Vizitka</w:t>
      </w:r>
    </w:p>
    <w:p w14:paraId="2521B30D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Pero</w:t>
      </w:r>
    </w:p>
    <w:p w14:paraId="18DEC088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Leták (šírka, výška)</w:t>
      </w:r>
    </w:p>
    <w:p w14:paraId="348CEDD6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Keramický hrnček, šálka, čajová súprava</w:t>
      </w:r>
    </w:p>
    <w:p w14:paraId="1D8CE8B6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14:paraId="41C849E9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/>
          <w:bCs/>
          <w:sz w:val="24"/>
          <w:szCs w:val="24"/>
          <w:lang w:eastAsia="sk-SK"/>
        </w:rPr>
        <w:t>Firemné tlačoviny</w:t>
      </w:r>
    </w:p>
    <w:p w14:paraId="3BC84789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Vizitka</w:t>
      </w:r>
    </w:p>
    <w:p w14:paraId="0D6D2F16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Hlavičkový papier </w:t>
      </w:r>
    </w:p>
    <w:p w14:paraId="30B40A14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Obálky </w:t>
      </w:r>
    </w:p>
    <w:p w14:paraId="05F365C1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Nálepky </w:t>
      </w:r>
    </w:p>
    <w:p w14:paraId="65935156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Pečiatka </w:t>
      </w:r>
    </w:p>
    <w:p w14:paraId="5FA4413C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Cestovné lístky a predplatné cestovné lístky </w:t>
      </w:r>
    </w:p>
    <w:p w14:paraId="3B677157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14:paraId="0A73E895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/>
          <w:bCs/>
          <w:color w:val="FF0000"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/>
          <w:bCs/>
          <w:sz w:val="24"/>
          <w:szCs w:val="24"/>
          <w:lang w:eastAsia="sk-SK"/>
        </w:rPr>
        <w:t>Elektronické dokumenty | Príloha na USB nosiči</w:t>
      </w:r>
    </w:p>
    <w:p w14:paraId="1BAE44AB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Logo - </w:t>
      </w:r>
      <w:proofErr w:type="spellStart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logomanuál</w:t>
      </w:r>
      <w:proofErr w:type="spellEnd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(*.</w:t>
      </w:r>
      <w:proofErr w:type="spellStart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pdf</w:t>
      </w:r>
      <w:proofErr w:type="spellEnd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, *.</w:t>
      </w:r>
      <w:proofErr w:type="spellStart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jpg</w:t>
      </w:r>
      <w:proofErr w:type="spellEnd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, *.</w:t>
      </w:r>
      <w:proofErr w:type="spellStart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ai</w:t>
      </w:r>
      <w:proofErr w:type="spellEnd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)</w:t>
      </w:r>
    </w:p>
    <w:p w14:paraId="078D11DE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Dizajn manuál DPMŽ (*.</w:t>
      </w:r>
      <w:proofErr w:type="spellStart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pdf</w:t>
      </w:r>
      <w:proofErr w:type="spellEnd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)</w:t>
      </w:r>
    </w:p>
    <w:p w14:paraId="49F31889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Logo a slogan (*.</w:t>
      </w:r>
      <w:proofErr w:type="spellStart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pdf</w:t>
      </w:r>
      <w:proofErr w:type="spellEnd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, *.</w:t>
      </w:r>
      <w:proofErr w:type="spellStart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jpg</w:t>
      </w:r>
      <w:proofErr w:type="spellEnd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, *.</w:t>
      </w:r>
      <w:proofErr w:type="spellStart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ai</w:t>
      </w:r>
      <w:proofErr w:type="spellEnd"/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)</w:t>
      </w:r>
    </w:p>
    <w:p w14:paraId="0E012407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bCs/>
          <w:sz w:val="24"/>
          <w:szCs w:val="24"/>
          <w:lang w:eastAsia="sk-SK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Hlavičkový papier</w:t>
      </w:r>
    </w:p>
    <w:p w14:paraId="5CCFD55E" w14:textId="77777777" w:rsidR="00A568D6" w:rsidRPr="00A568D6" w:rsidRDefault="00A568D6" w:rsidP="00A568D6">
      <w:pPr>
        <w:spacing w:before="144" w:after="192" w:line="276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A568D6">
        <w:rPr>
          <w:rFonts w:ascii="Times New Roman" w:eastAsia="Calibri" w:hAnsi="Times New Roman"/>
          <w:bCs/>
          <w:sz w:val="24"/>
          <w:szCs w:val="24"/>
          <w:lang w:eastAsia="sk-SK"/>
        </w:rPr>
        <w:t>Pečiatka</w:t>
      </w:r>
    </w:p>
    <w:p w14:paraId="2C395329" w14:textId="77777777"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0635B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3AC0A" w14:textId="77777777" w:rsidR="0032570F" w:rsidRDefault="0032570F" w:rsidP="00B26822">
      <w:pPr>
        <w:spacing w:after="0"/>
      </w:pPr>
      <w:r>
        <w:separator/>
      </w:r>
    </w:p>
  </w:endnote>
  <w:endnote w:type="continuationSeparator" w:id="0">
    <w:p w14:paraId="0BDBC8AE" w14:textId="77777777" w:rsidR="0032570F" w:rsidRDefault="0032570F" w:rsidP="00B268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338315"/>
      <w:docPartObj>
        <w:docPartGallery w:val="Page Numbers (Bottom of Page)"/>
        <w:docPartUnique/>
      </w:docPartObj>
    </w:sdtPr>
    <w:sdtEndPr/>
    <w:sdtContent>
      <w:p w14:paraId="6BB641FF" w14:textId="77777777" w:rsidR="00B26822" w:rsidRDefault="00B2682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F9B">
          <w:rPr>
            <w:noProof/>
          </w:rPr>
          <w:t>1</w:t>
        </w:r>
        <w:r>
          <w:fldChar w:fldCharType="end"/>
        </w:r>
      </w:p>
    </w:sdtContent>
  </w:sdt>
  <w:p w14:paraId="4A0EBEC9" w14:textId="77777777" w:rsidR="00B26822" w:rsidRDefault="00B2682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D9669" w14:textId="77777777" w:rsidR="0032570F" w:rsidRDefault="0032570F" w:rsidP="00B26822">
      <w:pPr>
        <w:spacing w:after="0"/>
      </w:pPr>
      <w:r>
        <w:separator/>
      </w:r>
    </w:p>
  </w:footnote>
  <w:footnote w:type="continuationSeparator" w:id="0">
    <w:p w14:paraId="5A7472D9" w14:textId="77777777" w:rsidR="0032570F" w:rsidRDefault="0032570F" w:rsidP="00B268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4295"/>
    <w:multiLevelType w:val="hybridMultilevel"/>
    <w:tmpl w:val="4A8EB6A0"/>
    <w:lvl w:ilvl="0" w:tplc="48A2C3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4"/>
    <w:rsid w:val="0001085E"/>
    <w:rsid w:val="00016A9E"/>
    <w:rsid w:val="000635BA"/>
    <w:rsid w:val="000F59A3"/>
    <w:rsid w:val="001061F5"/>
    <w:rsid w:val="0012734A"/>
    <w:rsid w:val="001B4B18"/>
    <w:rsid w:val="0022074B"/>
    <w:rsid w:val="00280C32"/>
    <w:rsid w:val="002F0F4B"/>
    <w:rsid w:val="003219FD"/>
    <w:rsid w:val="0032570F"/>
    <w:rsid w:val="00355793"/>
    <w:rsid w:val="004A77F4"/>
    <w:rsid w:val="00535202"/>
    <w:rsid w:val="00541D9F"/>
    <w:rsid w:val="005B0F9B"/>
    <w:rsid w:val="005C2432"/>
    <w:rsid w:val="006977AD"/>
    <w:rsid w:val="007F51F6"/>
    <w:rsid w:val="00814427"/>
    <w:rsid w:val="00823E1D"/>
    <w:rsid w:val="00845A6D"/>
    <w:rsid w:val="008515EA"/>
    <w:rsid w:val="008C7858"/>
    <w:rsid w:val="00970C1C"/>
    <w:rsid w:val="0097476C"/>
    <w:rsid w:val="009B050A"/>
    <w:rsid w:val="00A568D6"/>
    <w:rsid w:val="00AA46F8"/>
    <w:rsid w:val="00B26822"/>
    <w:rsid w:val="00B9410D"/>
    <w:rsid w:val="00BF25F0"/>
    <w:rsid w:val="00D32A8C"/>
    <w:rsid w:val="00DF318C"/>
    <w:rsid w:val="00F76414"/>
    <w:rsid w:val="00FC04F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F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2682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B26822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2682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B2682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2682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B26822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2682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B268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Ing.Daša Balogová</cp:lastModifiedBy>
  <cp:revision>3</cp:revision>
  <cp:lastPrinted>2022-08-05T09:43:00Z</cp:lastPrinted>
  <dcterms:created xsi:type="dcterms:W3CDTF">2022-08-05T09:50:00Z</dcterms:created>
  <dcterms:modified xsi:type="dcterms:W3CDTF">2022-08-05T10:11:00Z</dcterms:modified>
</cp:coreProperties>
</file>