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A1AC1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A1AC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digitálnych </w:t>
      </w:r>
      <w:proofErr w:type="spellStart"/>
      <w:r w:rsidR="00BA1AC1">
        <w:rPr>
          <w:rFonts w:ascii="Times New Roman" w:hAnsi="Times New Roman"/>
          <w:bCs/>
          <w:color w:val="000000"/>
          <w:sz w:val="24"/>
          <w:szCs w:val="24"/>
          <w:lang w:eastAsia="sk-SK"/>
        </w:rPr>
        <w:t>tachografov</w:t>
      </w:r>
      <w:proofErr w:type="spellEnd"/>
      <w:r w:rsidR="00BA1AC1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príslušenstva a súvisiace činnosti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BA1AC1">
        <w:rPr>
          <w:szCs w:val="24"/>
        </w:rPr>
        <w:t>nia Kúpnej zmluvy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  <w:bookmarkStart w:id="0" w:name="_GoBack"/>
      <w:bookmarkEnd w:id="0"/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47" w:rsidRDefault="00942A47" w:rsidP="002E2B89">
      <w:pPr>
        <w:spacing w:after="0"/>
      </w:pPr>
      <w:r>
        <w:separator/>
      </w:r>
    </w:p>
  </w:endnote>
  <w:endnote w:type="continuationSeparator" w:id="0">
    <w:p w:rsidR="00942A47" w:rsidRDefault="00942A4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C1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47" w:rsidRDefault="00942A47" w:rsidP="002E2B89">
      <w:pPr>
        <w:spacing w:after="0"/>
      </w:pPr>
      <w:r>
        <w:separator/>
      </w:r>
    </w:p>
  </w:footnote>
  <w:footnote w:type="continuationSeparator" w:id="0">
    <w:p w:rsidR="00942A47" w:rsidRDefault="00942A4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42A4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A1AC1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2021-06-08T10:39:00Z</dcterms:modified>
</cp:coreProperties>
</file>