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0475CA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0475CA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Osobné motorové vozidlo</w:t>
            </w:r>
          </w:p>
        </w:tc>
        <w:tc>
          <w:tcPr>
            <w:tcW w:w="567" w:type="dxa"/>
            <w:vAlign w:val="center"/>
          </w:tcPr>
          <w:p w:rsidR="0047058F" w:rsidRPr="00B5587D" w:rsidRDefault="000475CA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0475CA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Škoda </w:t>
            </w:r>
            <w:proofErr w:type="spellStart"/>
            <w:r>
              <w:rPr>
                <w:color w:val="000000"/>
              </w:rPr>
              <w:t>Fabia</w:t>
            </w:r>
            <w:proofErr w:type="spellEnd"/>
            <w:r>
              <w:rPr>
                <w:color w:val="000000"/>
              </w:rPr>
              <w:t xml:space="preserve"> 1.4 16V </w:t>
            </w:r>
            <w:proofErr w:type="spellStart"/>
            <w:r>
              <w:rPr>
                <w:color w:val="000000"/>
              </w:rPr>
              <w:t>Comfort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0475CA" w:rsidP="001B7EA4">
            <w:pPr>
              <w:jc w:val="center"/>
              <w:rPr>
                <w:bCs/>
              </w:rPr>
            </w:pPr>
            <w:r>
              <w:rPr>
                <w:bCs/>
              </w:rPr>
              <w:t>TMBCD46Y423466313</w:t>
            </w:r>
          </w:p>
        </w:tc>
        <w:tc>
          <w:tcPr>
            <w:tcW w:w="1616" w:type="dxa"/>
            <w:vAlign w:val="center"/>
          </w:tcPr>
          <w:p w:rsidR="0047058F" w:rsidRPr="00B5587D" w:rsidRDefault="000475CA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zelená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47058F"/>
    <w:rsid w:val="004B26B0"/>
    <w:rsid w:val="00751634"/>
    <w:rsid w:val="00764B39"/>
    <w:rsid w:val="00B5587D"/>
    <w:rsid w:val="00D20EAB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</cp:revision>
  <dcterms:created xsi:type="dcterms:W3CDTF">2020-07-22T12:30:00Z</dcterms:created>
  <dcterms:modified xsi:type="dcterms:W3CDTF">2022-08-15T11:51:00Z</dcterms:modified>
</cp:coreProperties>
</file>