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E66C8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11</w:t>
      </w:r>
      <w:r w:rsidR="007420F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Prehľad </w:t>
      </w:r>
      <w:proofErr w:type="spellStart"/>
      <w:r>
        <w:rPr>
          <w:rFonts w:ascii="Times New Roman" w:hAnsi="Times New Roman"/>
          <w:b/>
          <w:sz w:val="24"/>
          <w:szCs w:val="24"/>
        </w:rPr>
        <w:t>škodovosti</w:t>
      </w:r>
      <w:proofErr w:type="spellEnd"/>
    </w:p>
    <w:p w:rsidR="00784BC5" w:rsidRPr="00784BC5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obchodnej verejnej</w:t>
      </w:r>
      <w:r w:rsidR="003F4E99">
        <w:rPr>
          <w:rFonts w:ascii="Times New Roman" w:hAnsi="Times New Roman"/>
          <w:b/>
          <w:sz w:val="24"/>
          <w:szCs w:val="24"/>
        </w:rPr>
        <w:t xml:space="preserve"> súťaž</w:t>
      </w:r>
      <w:r>
        <w:rPr>
          <w:rFonts w:ascii="Times New Roman" w:hAnsi="Times New Roman"/>
          <w:b/>
          <w:sz w:val="24"/>
          <w:szCs w:val="24"/>
        </w:rPr>
        <w:t>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Komplexné poistenie pre Dopravný podnik mesta Žiliny s.r.o.</w:t>
      </w:r>
    </w:p>
    <w:p w:rsidR="00F76414" w:rsidRDefault="00343BB3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Vyhlasovateľ obchodnej verejnej súťaže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CE66C8">
        <w:rPr>
          <w:rFonts w:ascii="Times New Roman" w:hAnsi="Times New Roman"/>
          <w:b/>
          <w:sz w:val="24"/>
          <w:szCs w:val="24"/>
          <w:highlight w:val="lightGray"/>
        </w:rPr>
        <w:t>1.</w:t>
      </w:r>
      <w:r w:rsidR="003714D7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>skupina poistenia: Povinné zmluvné poistenie</w:t>
      </w:r>
    </w:p>
    <w:p w:rsid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>
        <w:rPr>
          <w:rFonts w:ascii="Times New Roman" w:hAnsi="Times New Roman"/>
          <w:b/>
          <w:sz w:val="24"/>
          <w:szCs w:val="24"/>
        </w:rPr>
        <w:t>01.01.2017 – 29.10.2021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Exkaso</w:t>
      </w:r>
      <w:proofErr w:type="spellEnd"/>
      <w:r>
        <w:rPr>
          <w:rFonts w:ascii="Times New Roman" w:hAnsi="Times New Roman"/>
          <w:sz w:val="24"/>
          <w:szCs w:val="24"/>
        </w:rPr>
        <w:t xml:space="preserve"> zaúčtované ku dňu: </w:t>
      </w:r>
      <w:r>
        <w:rPr>
          <w:rFonts w:ascii="Times New Roman" w:hAnsi="Times New Roman"/>
          <w:b/>
          <w:sz w:val="24"/>
          <w:szCs w:val="24"/>
        </w:rPr>
        <w:t>29.10.2021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CE66C8">
        <w:rPr>
          <w:rFonts w:ascii="Times New Roman" w:hAnsi="Times New Roman"/>
          <w:b/>
          <w:sz w:val="24"/>
          <w:szCs w:val="24"/>
        </w:rPr>
        <w:t>Za všetky odvetvia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Počet vybavených PU: 13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Počet nevybavených PU: 7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Počet PU: 20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Predpísané poistné: 59 953,00 €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Zaslúžený predpis poistného: 49 852,22 €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Prijaté poistné: 59 952,97 €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CE66C8">
        <w:rPr>
          <w:rFonts w:ascii="Times New Roman" w:hAnsi="Times New Roman"/>
          <w:sz w:val="24"/>
          <w:szCs w:val="24"/>
        </w:rPr>
        <w:t>zost</w:t>
      </w:r>
      <w:proofErr w:type="spellEnd"/>
      <w:r w:rsidRPr="00CE66C8">
        <w:rPr>
          <w:rFonts w:ascii="Times New Roman" w:hAnsi="Times New Roman"/>
          <w:sz w:val="24"/>
          <w:szCs w:val="24"/>
        </w:rPr>
        <w:t>. škodová rezerva: 21 204,00 €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CP – celkové plnenie: 3 476,07 €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VRP – vyžiadaný regres plnenia: 0,00 €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6C8">
        <w:rPr>
          <w:rFonts w:ascii="Times New Roman" w:hAnsi="Times New Roman"/>
          <w:b/>
          <w:sz w:val="24"/>
          <w:szCs w:val="24"/>
        </w:rPr>
        <w:t>Škodovosť</w:t>
      </w:r>
      <w:proofErr w:type="spellEnd"/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CP + ZR + VRP / prijaté poistné: 41,16 %</w:t>
      </w:r>
    </w:p>
    <w:p w:rsidR="00CE66C8" w:rsidRPr="00CE66C8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CP + ZR + VRP / predpísané poistné: 41,16 %</w:t>
      </w:r>
    </w:p>
    <w:p w:rsidR="003714D7" w:rsidRDefault="00CE66C8" w:rsidP="00CE66C8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E66C8">
        <w:rPr>
          <w:rFonts w:ascii="Times New Roman" w:hAnsi="Times New Roman"/>
          <w:sz w:val="24"/>
          <w:szCs w:val="24"/>
        </w:rPr>
        <w:t>CP + ZR + VRP / zaslúž. predpísané poistné: 49,51 %</w:t>
      </w:r>
    </w:p>
    <w:p w:rsidR="003714D7" w:rsidRDefault="003714D7" w:rsidP="003714D7">
      <w:pPr>
        <w:rPr>
          <w:rFonts w:ascii="Times New Roman" w:hAnsi="Times New Roman"/>
          <w:sz w:val="24"/>
          <w:szCs w:val="24"/>
        </w:rPr>
      </w:pPr>
    </w:p>
    <w:p w:rsidR="003714D7" w:rsidRDefault="003714D7" w:rsidP="003714D7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>.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 xml:space="preserve">skupina poistenia: 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Havarijné </w:t>
      </w:r>
      <w:r w:rsidRPr="00CE66C8">
        <w:rPr>
          <w:rFonts w:ascii="Times New Roman" w:hAnsi="Times New Roman"/>
          <w:b/>
          <w:sz w:val="24"/>
          <w:szCs w:val="24"/>
          <w:highlight w:val="lightGray"/>
        </w:rPr>
        <w:t>poistenie</w:t>
      </w:r>
    </w:p>
    <w:p w:rsidR="003714D7" w:rsidRDefault="003714D7" w:rsidP="003714D7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>
        <w:rPr>
          <w:rFonts w:ascii="Times New Roman" w:hAnsi="Times New Roman"/>
          <w:b/>
          <w:sz w:val="24"/>
          <w:szCs w:val="24"/>
        </w:rPr>
        <w:t>01.01.2017 – 29.10.2021</w:t>
      </w:r>
    </w:p>
    <w:p w:rsidR="003714D7" w:rsidRPr="00CE66C8" w:rsidRDefault="003714D7" w:rsidP="003714D7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Exkaso</w:t>
      </w:r>
      <w:proofErr w:type="spellEnd"/>
      <w:r>
        <w:rPr>
          <w:rFonts w:ascii="Times New Roman" w:hAnsi="Times New Roman"/>
          <w:sz w:val="24"/>
          <w:szCs w:val="24"/>
        </w:rPr>
        <w:t xml:space="preserve"> zaúčtované ku dňu: </w:t>
      </w:r>
      <w:r>
        <w:rPr>
          <w:rFonts w:ascii="Times New Roman" w:hAnsi="Times New Roman"/>
          <w:b/>
          <w:sz w:val="24"/>
          <w:szCs w:val="24"/>
        </w:rPr>
        <w:t>29.10.2021</w:t>
      </w:r>
    </w:p>
    <w:p w:rsidR="003714D7" w:rsidRPr="00AF2FB0" w:rsidRDefault="003714D7" w:rsidP="003714D7">
      <w:pPr>
        <w:contextualSpacing/>
        <w:rPr>
          <w:rFonts w:ascii="Times New Roman" w:hAnsi="Times New Roman"/>
          <w:b/>
          <w:sz w:val="24"/>
          <w:szCs w:val="24"/>
        </w:rPr>
      </w:pPr>
      <w:r w:rsidRPr="00AF2FB0">
        <w:rPr>
          <w:rFonts w:ascii="Times New Roman" w:hAnsi="Times New Roman"/>
          <w:b/>
          <w:sz w:val="24"/>
          <w:szCs w:val="24"/>
        </w:rPr>
        <w:t>Za všetky odvetvia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Počet vybavených PU: 8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Počet nevybavených PU: 9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Počet PU: 17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Predpísané poistné: 119 668,64 €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Zaslúžený predpis poistného: 99 507,08 €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Prijaté poistné: 119 668,64 €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3714D7">
        <w:rPr>
          <w:rFonts w:ascii="Times New Roman" w:hAnsi="Times New Roman"/>
          <w:sz w:val="24"/>
          <w:szCs w:val="24"/>
        </w:rPr>
        <w:t>zost</w:t>
      </w:r>
      <w:proofErr w:type="spellEnd"/>
      <w:r w:rsidRPr="003714D7">
        <w:rPr>
          <w:rFonts w:ascii="Times New Roman" w:hAnsi="Times New Roman"/>
          <w:sz w:val="24"/>
          <w:szCs w:val="24"/>
        </w:rPr>
        <w:t>. škodová rezerva: 8 454,00 €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CP – celkové plnenie: 5 968,48 €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VRP – vyžiadaný regres plnenia: 0,00 €</w:t>
      </w:r>
    </w:p>
    <w:p w:rsidR="003714D7" w:rsidRPr="003714D7" w:rsidRDefault="003714D7" w:rsidP="003714D7">
      <w:p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3714D7">
        <w:rPr>
          <w:rFonts w:ascii="Times New Roman" w:hAnsi="Times New Roman"/>
          <w:b/>
          <w:sz w:val="24"/>
          <w:szCs w:val="24"/>
        </w:rPr>
        <w:t>Škodovosť</w:t>
      </w:r>
      <w:proofErr w:type="spellEnd"/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CP + ZR + VRP / prijaté poistné: 12,05 %</w:t>
      </w:r>
    </w:p>
    <w:p w:rsidR="003714D7" w:rsidRPr="003714D7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CP + ZR + VRP / predpísané poistné: 12,05 %</w:t>
      </w:r>
    </w:p>
    <w:p w:rsidR="00041AFC" w:rsidRDefault="003714D7" w:rsidP="003714D7">
      <w:pPr>
        <w:contextualSpacing/>
        <w:rPr>
          <w:rFonts w:ascii="Times New Roman" w:hAnsi="Times New Roman"/>
          <w:sz w:val="24"/>
          <w:szCs w:val="24"/>
        </w:rPr>
      </w:pPr>
      <w:r w:rsidRPr="003714D7">
        <w:rPr>
          <w:rFonts w:ascii="Times New Roman" w:hAnsi="Times New Roman"/>
          <w:sz w:val="24"/>
          <w:szCs w:val="24"/>
        </w:rPr>
        <w:t>CP + ZR + VRP / zaslúž. predpísané poistné: 14,49 %</w:t>
      </w:r>
    </w:p>
    <w:p w:rsidR="00AF2FB0" w:rsidRDefault="00AF2FB0" w:rsidP="003714D7">
      <w:pPr>
        <w:contextualSpacing/>
        <w:rPr>
          <w:rFonts w:ascii="Times New Roman" w:hAnsi="Times New Roman"/>
          <w:sz w:val="24"/>
          <w:szCs w:val="24"/>
        </w:rPr>
      </w:pPr>
    </w:p>
    <w:p w:rsidR="00AF2FB0" w:rsidRDefault="00AF2FB0" w:rsidP="003714D7">
      <w:pPr>
        <w:contextualSpacing/>
        <w:rPr>
          <w:rFonts w:ascii="Times New Roman" w:hAnsi="Times New Roman"/>
          <w:sz w:val="24"/>
          <w:szCs w:val="24"/>
        </w:rPr>
      </w:pPr>
    </w:p>
    <w:p w:rsidR="00AF2FB0" w:rsidRDefault="00AF2FB0" w:rsidP="00AF2FB0">
      <w:pPr>
        <w:rPr>
          <w:rFonts w:ascii="Times New Roman" w:hAnsi="Times New Roman"/>
          <w:sz w:val="24"/>
          <w:szCs w:val="24"/>
        </w:rPr>
      </w:pPr>
    </w:p>
    <w:p w:rsidR="00AF2FB0" w:rsidRDefault="00AF2FB0" w:rsidP="00AF2FB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AF2FB0">
        <w:rPr>
          <w:rFonts w:ascii="Times New Roman" w:hAnsi="Times New Roman"/>
          <w:b/>
          <w:sz w:val="24"/>
          <w:szCs w:val="24"/>
          <w:highlight w:val="lightGray"/>
        </w:rPr>
        <w:t>3</w:t>
      </w:r>
      <w:r w:rsidRPr="00AF2FB0">
        <w:rPr>
          <w:rFonts w:ascii="Times New Roman" w:hAnsi="Times New Roman"/>
          <w:b/>
          <w:sz w:val="24"/>
          <w:szCs w:val="24"/>
          <w:highlight w:val="lightGray"/>
        </w:rPr>
        <w:t xml:space="preserve">. skupina poistenia: </w:t>
      </w:r>
      <w:r w:rsidRPr="00AF2FB0">
        <w:rPr>
          <w:rFonts w:ascii="Times New Roman" w:hAnsi="Times New Roman"/>
          <w:b/>
          <w:sz w:val="24"/>
          <w:szCs w:val="24"/>
          <w:highlight w:val="lightGray"/>
        </w:rPr>
        <w:t>Živelné poistenie, Poistenie pre prípad odcudzenia, Poistenie strojov a elektronických zariadení, Poistenie zodpovednosti za škodu</w:t>
      </w:r>
    </w:p>
    <w:p w:rsidR="00AF2FB0" w:rsidRDefault="00AF2FB0" w:rsidP="00AF2FB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Súhrnné údaje vybraných škôd hlásených v období a predpisov zaúčtovaných: </w:t>
      </w:r>
      <w:r>
        <w:rPr>
          <w:rFonts w:ascii="Times New Roman" w:hAnsi="Times New Roman"/>
          <w:b/>
          <w:sz w:val="24"/>
          <w:szCs w:val="24"/>
        </w:rPr>
        <w:t>01.01.2017 – 29.10.2021</w:t>
      </w:r>
    </w:p>
    <w:p w:rsidR="00AF2FB0" w:rsidRPr="00CE66C8" w:rsidRDefault="00AF2FB0" w:rsidP="00AF2FB0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Exkaso</w:t>
      </w:r>
      <w:proofErr w:type="spellEnd"/>
      <w:r>
        <w:rPr>
          <w:rFonts w:ascii="Times New Roman" w:hAnsi="Times New Roman"/>
          <w:sz w:val="24"/>
          <w:szCs w:val="24"/>
        </w:rPr>
        <w:t xml:space="preserve"> zaúčtované ku dňu: </w:t>
      </w:r>
      <w:r>
        <w:rPr>
          <w:rFonts w:ascii="Times New Roman" w:hAnsi="Times New Roman"/>
          <w:b/>
          <w:sz w:val="24"/>
          <w:szCs w:val="24"/>
        </w:rPr>
        <w:t>29.10.2021</w:t>
      </w:r>
    </w:p>
    <w:p w:rsidR="00A95470" w:rsidRPr="00A95470" w:rsidRDefault="00A95470" w:rsidP="00A95470">
      <w:pPr>
        <w:contextualSpacing/>
        <w:rPr>
          <w:rFonts w:ascii="Times New Roman" w:hAnsi="Times New Roman"/>
          <w:b/>
          <w:sz w:val="24"/>
          <w:szCs w:val="24"/>
        </w:rPr>
      </w:pPr>
      <w:r w:rsidRPr="00A95470">
        <w:rPr>
          <w:rFonts w:ascii="Times New Roman" w:hAnsi="Times New Roman"/>
          <w:b/>
          <w:sz w:val="24"/>
          <w:szCs w:val="24"/>
        </w:rPr>
        <w:t>Za všetky odvetvia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Počet vybavených PU: 16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Počet nevybavených PU: 13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Počet PU: 29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Predpísané poistné: 91 219,44 €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Zaslúžený predpis poistného: 75 850,95 €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Prijaté poistné: 91 219,44 €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 xml:space="preserve">ZR – </w:t>
      </w:r>
      <w:proofErr w:type="spellStart"/>
      <w:r w:rsidRPr="00A95470">
        <w:rPr>
          <w:rFonts w:ascii="Times New Roman" w:hAnsi="Times New Roman"/>
          <w:sz w:val="24"/>
          <w:szCs w:val="24"/>
        </w:rPr>
        <w:t>zost</w:t>
      </w:r>
      <w:proofErr w:type="spellEnd"/>
      <w:r w:rsidRPr="00A95470">
        <w:rPr>
          <w:rFonts w:ascii="Times New Roman" w:hAnsi="Times New Roman"/>
          <w:sz w:val="24"/>
          <w:szCs w:val="24"/>
        </w:rPr>
        <w:t>. škodová rezerva: 9 493,00 €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CP – celkové plnenie: 17 282,26 €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VRP – vyžiadaný regres plnenia: 0,00 €</w:t>
      </w:r>
    </w:p>
    <w:p w:rsidR="00A95470" w:rsidRPr="00A95470" w:rsidRDefault="00A95470" w:rsidP="00A95470">
      <w:p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A95470">
        <w:rPr>
          <w:rFonts w:ascii="Times New Roman" w:hAnsi="Times New Roman"/>
          <w:b/>
          <w:sz w:val="24"/>
          <w:szCs w:val="24"/>
        </w:rPr>
        <w:t>Škodovosť</w:t>
      </w:r>
      <w:proofErr w:type="spellEnd"/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CP + ZR + VRP / prijaté poistné: 29,35 %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CP + ZR + VRP / predpísané poistné: 29,35 %</w:t>
      </w:r>
    </w:p>
    <w:p w:rsidR="00A95470" w:rsidRPr="00A9547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CP + ZR + VRP / zaslúž. predpísané poistné: 35,30 %</w:t>
      </w:r>
    </w:p>
    <w:p w:rsidR="00AF2FB0" w:rsidRDefault="00A95470" w:rsidP="00A95470">
      <w:pPr>
        <w:contextualSpacing/>
        <w:rPr>
          <w:rFonts w:ascii="Times New Roman" w:hAnsi="Times New Roman"/>
          <w:sz w:val="24"/>
          <w:szCs w:val="24"/>
        </w:rPr>
      </w:pPr>
      <w:r w:rsidRPr="00A95470">
        <w:rPr>
          <w:rFonts w:ascii="Times New Roman" w:hAnsi="Times New Roman"/>
          <w:sz w:val="24"/>
          <w:szCs w:val="24"/>
        </w:rPr>
        <w:t>29.10.2021, 12:</w:t>
      </w:r>
    </w:p>
    <w:p w:rsidR="00AF2FB0" w:rsidRPr="003714D7" w:rsidRDefault="00AF2FB0" w:rsidP="003714D7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2FB0" w:rsidRPr="003714D7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2E2B89">
      <w:pPr>
        <w:spacing w:after="0"/>
      </w:pPr>
      <w:r>
        <w:separator/>
      </w:r>
    </w:p>
  </w:endnote>
  <w:endnote w:type="continuationSeparator" w:id="0">
    <w:p w:rsidR="007346AC" w:rsidRDefault="007346AC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70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2E2B89">
      <w:pPr>
        <w:spacing w:after="0"/>
      </w:pPr>
      <w:r>
        <w:separator/>
      </w:r>
    </w:p>
  </w:footnote>
  <w:footnote w:type="continuationSeparator" w:id="0">
    <w:p w:rsidR="007346AC" w:rsidRDefault="007346AC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75543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3BB3"/>
    <w:rsid w:val="00355793"/>
    <w:rsid w:val="00362A62"/>
    <w:rsid w:val="003714D7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5B5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6C6E2F"/>
    <w:rsid w:val="0072778B"/>
    <w:rsid w:val="007346AC"/>
    <w:rsid w:val="007407BA"/>
    <w:rsid w:val="007420F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95470"/>
    <w:rsid w:val="00AA46F8"/>
    <w:rsid w:val="00AE5AFE"/>
    <w:rsid w:val="00AF2FB0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CE66C8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55E00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109</cp:revision>
  <dcterms:created xsi:type="dcterms:W3CDTF">2020-06-17T09:11:00Z</dcterms:created>
  <dcterms:modified xsi:type="dcterms:W3CDTF">2021-11-03T07:19:00Z</dcterms:modified>
</cp:coreProperties>
</file>