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4C0" w:rsidRPr="00851857" w:rsidRDefault="00AA14C0" w:rsidP="00197550">
      <w:pPr>
        <w:spacing w:after="0" w:line="240" w:lineRule="auto"/>
        <w:jc w:val="center"/>
        <w:outlineLvl w:val="0"/>
        <w:rPr>
          <w:rFonts w:ascii="Times New Roman" w:hAnsi="Times New Roman"/>
          <w:b/>
          <w:bCs/>
          <w:color w:val="4F6DA9"/>
          <w:kern w:val="36"/>
          <w:sz w:val="24"/>
          <w:szCs w:val="24"/>
          <w:lang w:eastAsia="sk-SK"/>
        </w:rPr>
      </w:pPr>
      <w:r w:rsidRPr="00851857">
        <w:rPr>
          <w:rFonts w:ascii="Times New Roman" w:hAnsi="Times New Roman"/>
          <w:b/>
          <w:bCs/>
          <w:color w:val="4F6DA9"/>
          <w:kern w:val="36"/>
          <w:sz w:val="24"/>
          <w:szCs w:val="24"/>
          <w:lang w:eastAsia="sk-SK"/>
        </w:rPr>
        <w:t>Obchodná verejná súťaž</w:t>
      </w:r>
    </w:p>
    <w:p w:rsidR="0015538D" w:rsidRPr="00851857" w:rsidRDefault="0015538D" w:rsidP="00197550">
      <w:pPr>
        <w:spacing w:after="0" w:line="240" w:lineRule="auto"/>
        <w:jc w:val="center"/>
        <w:outlineLvl w:val="0"/>
        <w:rPr>
          <w:rFonts w:ascii="Times New Roman" w:hAnsi="Times New Roman"/>
          <w:b/>
          <w:bCs/>
          <w:color w:val="4F6DA9"/>
          <w:kern w:val="36"/>
          <w:sz w:val="24"/>
          <w:szCs w:val="24"/>
          <w:lang w:eastAsia="sk-SK"/>
        </w:rPr>
      </w:pPr>
    </w:p>
    <w:p w:rsidR="00AA14C0" w:rsidRPr="00851857" w:rsidRDefault="00AA14C0" w:rsidP="00197550">
      <w:pPr>
        <w:spacing w:after="0" w:line="240" w:lineRule="auto"/>
        <w:jc w:val="center"/>
        <w:rPr>
          <w:rFonts w:ascii="Times New Roman" w:hAnsi="Times New Roman"/>
          <w:color w:val="000000"/>
          <w:sz w:val="24"/>
          <w:szCs w:val="24"/>
          <w:lang w:eastAsia="sk-SK"/>
        </w:rPr>
      </w:pPr>
      <w:r w:rsidRPr="00851857">
        <w:rPr>
          <w:rFonts w:ascii="Times New Roman" w:hAnsi="Times New Roman"/>
          <w:b/>
          <w:bCs/>
          <w:color w:val="000000"/>
          <w:sz w:val="24"/>
          <w:szCs w:val="24"/>
          <w:lang w:eastAsia="sk-SK"/>
        </w:rPr>
        <w:t>Výzva na podávanie návrhov na uzavretie zmluvy</w:t>
      </w:r>
    </w:p>
    <w:tbl>
      <w:tblPr>
        <w:tblW w:w="5000" w:type="pct"/>
        <w:tblCellMar>
          <w:left w:w="0" w:type="dxa"/>
          <w:right w:w="0" w:type="dxa"/>
        </w:tblCellMar>
        <w:tblLook w:val="00A0" w:firstRow="1" w:lastRow="0" w:firstColumn="1" w:lastColumn="0" w:noHBand="0" w:noVBand="0"/>
      </w:tblPr>
      <w:tblGrid>
        <w:gridCol w:w="9730"/>
      </w:tblGrid>
      <w:tr w:rsidR="00AA14C0" w:rsidRPr="00851857" w:rsidTr="00B974C3">
        <w:tc>
          <w:tcPr>
            <w:tcW w:w="0" w:type="auto"/>
            <w:tcMar>
              <w:top w:w="45" w:type="dxa"/>
              <w:left w:w="45" w:type="dxa"/>
              <w:bottom w:w="45" w:type="dxa"/>
              <w:right w:w="45" w:type="dxa"/>
            </w:tcMar>
            <w:vAlign w:val="center"/>
          </w:tcPr>
          <w:p w:rsidR="00AA14C0" w:rsidRPr="00851857" w:rsidRDefault="00ED0CA7" w:rsidP="00197550">
            <w:pPr>
              <w:spacing w:after="0" w:line="240" w:lineRule="auto"/>
              <w:jc w:val="center"/>
              <w:rPr>
                <w:rFonts w:ascii="Times New Roman" w:hAnsi="Times New Roman"/>
                <w:sz w:val="24"/>
                <w:szCs w:val="24"/>
                <w:lang w:eastAsia="sk-SK"/>
              </w:rPr>
            </w:pPr>
            <w:r w:rsidRPr="00851857">
              <w:rPr>
                <w:rFonts w:ascii="Times New Roman" w:hAnsi="Times New Roman"/>
                <w:b/>
                <w:bCs/>
                <w:sz w:val="24"/>
                <w:szCs w:val="24"/>
                <w:lang w:eastAsia="sk-SK"/>
              </w:rPr>
              <w:t xml:space="preserve">podľa § 281 - </w:t>
            </w:r>
            <w:r w:rsidR="00AA14C0" w:rsidRPr="00851857">
              <w:rPr>
                <w:rFonts w:ascii="Times New Roman" w:hAnsi="Times New Roman"/>
                <w:b/>
                <w:bCs/>
                <w:sz w:val="24"/>
                <w:szCs w:val="24"/>
                <w:lang w:eastAsia="sk-SK"/>
              </w:rPr>
              <w:t>288 zákona č. 513/1991 Zb. Obchodného zákonníka</w:t>
            </w:r>
          </w:p>
          <w:p w:rsidR="00AA14C0" w:rsidRPr="00851857" w:rsidRDefault="00AA14C0" w:rsidP="00197550">
            <w:pPr>
              <w:spacing w:after="0" w:line="240" w:lineRule="auto"/>
              <w:jc w:val="center"/>
              <w:rPr>
                <w:rFonts w:ascii="Times New Roman" w:hAnsi="Times New Roman"/>
                <w:sz w:val="24"/>
                <w:szCs w:val="24"/>
                <w:lang w:eastAsia="sk-SK"/>
              </w:rPr>
            </w:pPr>
            <w:r w:rsidRPr="00851857">
              <w:rPr>
                <w:rFonts w:ascii="Times New Roman" w:hAnsi="Times New Roman"/>
                <w:b/>
                <w:bCs/>
                <w:sz w:val="24"/>
                <w:szCs w:val="24"/>
                <w:lang w:eastAsia="sk-SK"/>
              </w:rPr>
              <w:t>v znení neskorších predpisov</w:t>
            </w:r>
          </w:p>
        </w:tc>
      </w:tr>
    </w:tbl>
    <w:p w:rsidR="00AA14C0" w:rsidRPr="00851857" w:rsidRDefault="00AA14C0" w:rsidP="00197550">
      <w:pPr>
        <w:spacing w:after="0" w:line="240" w:lineRule="auto"/>
        <w:outlineLvl w:val="2"/>
        <w:rPr>
          <w:rFonts w:ascii="Times New Roman" w:hAnsi="Times New Roman"/>
          <w:b/>
          <w:bCs/>
          <w:color w:val="4F6DA9"/>
          <w:sz w:val="24"/>
          <w:szCs w:val="24"/>
          <w:lang w:eastAsia="sk-SK"/>
        </w:rPr>
      </w:pPr>
      <w:r w:rsidRPr="00851857">
        <w:rPr>
          <w:rFonts w:ascii="Times New Roman" w:hAnsi="Times New Roman"/>
          <w:b/>
          <w:bCs/>
          <w:color w:val="4F6DA9"/>
          <w:sz w:val="24"/>
          <w:szCs w:val="24"/>
          <w:lang w:eastAsia="sk-SK"/>
        </w:rPr>
        <w:t xml:space="preserve">     I.    Vyhlasovateľ</w:t>
      </w:r>
    </w:p>
    <w:p w:rsidR="00AA14C0" w:rsidRPr="00851857" w:rsidRDefault="00AA14C0" w:rsidP="00197550">
      <w:pPr>
        <w:tabs>
          <w:tab w:val="left" w:pos="1134"/>
        </w:tabs>
        <w:spacing w:after="0" w:line="240" w:lineRule="auto"/>
        <w:contextualSpacing/>
        <w:rPr>
          <w:rFonts w:ascii="Times New Roman" w:hAnsi="Times New Roman"/>
          <w:sz w:val="24"/>
          <w:szCs w:val="24"/>
        </w:rPr>
      </w:pPr>
      <w:r w:rsidRPr="00851857">
        <w:rPr>
          <w:rFonts w:ascii="Times New Roman" w:hAnsi="Times New Roman"/>
          <w:color w:val="000000"/>
          <w:sz w:val="24"/>
          <w:szCs w:val="24"/>
          <w:lang w:eastAsia="sk-SK"/>
        </w:rPr>
        <w:t xml:space="preserve">Názov:                        </w:t>
      </w:r>
      <w:r w:rsidR="0032611A" w:rsidRPr="00851857">
        <w:rPr>
          <w:rFonts w:ascii="Times New Roman" w:hAnsi="Times New Roman"/>
          <w:color w:val="000000"/>
          <w:sz w:val="24"/>
          <w:szCs w:val="24"/>
          <w:lang w:eastAsia="sk-SK"/>
        </w:rPr>
        <w:tab/>
      </w:r>
      <w:r w:rsidR="00057D59" w:rsidRPr="00851857">
        <w:rPr>
          <w:rFonts w:ascii="Times New Roman" w:hAnsi="Times New Roman"/>
          <w:color w:val="000000"/>
          <w:sz w:val="24"/>
          <w:szCs w:val="24"/>
          <w:lang w:eastAsia="sk-SK"/>
        </w:rPr>
        <w:tab/>
      </w:r>
      <w:r w:rsidR="001A3D92" w:rsidRPr="00851857">
        <w:rPr>
          <w:rFonts w:ascii="Times New Roman" w:hAnsi="Times New Roman"/>
          <w:b/>
          <w:color w:val="000000"/>
          <w:sz w:val="24"/>
          <w:szCs w:val="24"/>
          <w:lang w:eastAsia="sk-SK"/>
        </w:rPr>
        <w:t xml:space="preserve">Dopravný podnik mesta Žiliny </w:t>
      </w:r>
      <w:r w:rsidRPr="00851857">
        <w:rPr>
          <w:rFonts w:ascii="Times New Roman" w:hAnsi="Times New Roman"/>
          <w:b/>
          <w:color w:val="000000"/>
          <w:sz w:val="24"/>
          <w:szCs w:val="24"/>
          <w:lang w:eastAsia="sk-SK"/>
        </w:rPr>
        <w:t>s.r.o.</w:t>
      </w:r>
      <w:r w:rsidRPr="00851857">
        <w:rPr>
          <w:rFonts w:ascii="Times New Roman" w:hAnsi="Times New Roman"/>
          <w:b/>
          <w:color w:val="000000"/>
          <w:sz w:val="24"/>
          <w:szCs w:val="24"/>
          <w:lang w:eastAsia="sk-SK"/>
        </w:rPr>
        <w:br/>
      </w:r>
      <w:r w:rsidRPr="00851857">
        <w:rPr>
          <w:rFonts w:ascii="Times New Roman" w:hAnsi="Times New Roman"/>
          <w:color w:val="000000"/>
          <w:sz w:val="24"/>
          <w:szCs w:val="24"/>
          <w:lang w:eastAsia="sk-SK"/>
        </w:rPr>
        <w:t xml:space="preserve">Sídlo:                          </w:t>
      </w:r>
      <w:r w:rsidR="0032611A" w:rsidRPr="00851857">
        <w:rPr>
          <w:rFonts w:ascii="Times New Roman" w:hAnsi="Times New Roman"/>
          <w:color w:val="000000"/>
          <w:sz w:val="24"/>
          <w:szCs w:val="24"/>
          <w:lang w:eastAsia="sk-SK"/>
        </w:rPr>
        <w:tab/>
      </w:r>
      <w:r w:rsidR="00057D59" w:rsidRPr="00851857">
        <w:rPr>
          <w:rFonts w:ascii="Times New Roman" w:hAnsi="Times New Roman"/>
          <w:color w:val="000000"/>
          <w:sz w:val="24"/>
          <w:szCs w:val="24"/>
          <w:lang w:eastAsia="sk-SK"/>
        </w:rPr>
        <w:tab/>
      </w:r>
      <w:r w:rsidRPr="00851857">
        <w:rPr>
          <w:rFonts w:ascii="Times New Roman" w:hAnsi="Times New Roman"/>
          <w:color w:val="000000"/>
          <w:sz w:val="24"/>
          <w:szCs w:val="24"/>
          <w:lang w:eastAsia="sk-SK"/>
        </w:rPr>
        <w:t>Kvačalova 2, 011 40  Žilina</w:t>
      </w:r>
      <w:r w:rsidRPr="00851857">
        <w:rPr>
          <w:rFonts w:ascii="Times New Roman" w:hAnsi="Times New Roman"/>
          <w:color w:val="000000"/>
          <w:sz w:val="24"/>
          <w:szCs w:val="24"/>
          <w:lang w:eastAsia="sk-SK"/>
        </w:rPr>
        <w:br/>
      </w:r>
      <w:r w:rsidRPr="00851857">
        <w:rPr>
          <w:rFonts w:ascii="Times New Roman" w:hAnsi="Times New Roman"/>
          <w:sz w:val="24"/>
          <w:szCs w:val="24"/>
        </w:rPr>
        <w:t xml:space="preserve">Obchodný register :    </w:t>
      </w:r>
      <w:r w:rsidR="0032611A" w:rsidRPr="00851857">
        <w:rPr>
          <w:rFonts w:ascii="Times New Roman" w:hAnsi="Times New Roman"/>
          <w:sz w:val="24"/>
          <w:szCs w:val="24"/>
        </w:rPr>
        <w:tab/>
      </w:r>
      <w:r w:rsidR="00057D59" w:rsidRPr="00851857">
        <w:rPr>
          <w:rFonts w:ascii="Times New Roman" w:hAnsi="Times New Roman"/>
          <w:sz w:val="24"/>
          <w:szCs w:val="24"/>
        </w:rPr>
        <w:tab/>
      </w:r>
      <w:r w:rsidRPr="00851857">
        <w:rPr>
          <w:rFonts w:ascii="Times New Roman" w:hAnsi="Times New Roman"/>
          <w:sz w:val="24"/>
          <w:szCs w:val="24"/>
        </w:rPr>
        <w:t xml:space="preserve">Okresný súd  Žilina, Oddiel: Sro, Vložka číslo: 3510/L </w:t>
      </w:r>
    </w:p>
    <w:p w:rsidR="00CE30FB" w:rsidRPr="00851857" w:rsidRDefault="00CE30FB" w:rsidP="00197550">
      <w:pPr>
        <w:spacing w:after="0" w:line="240" w:lineRule="auto"/>
        <w:contextualSpacing/>
        <w:rPr>
          <w:rFonts w:ascii="Times New Roman" w:eastAsia="Times New Roman" w:hAnsi="Times New Roman"/>
          <w:sz w:val="24"/>
          <w:szCs w:val="24"/>
        </w:rPr>
      </w:pPr>
      <w:r w:rsidRPr="00851857">
        <w:rPr>
          <w:rFonts w:ascii="Times New Roman" w:eastAsia="Times New Roman" w:hAnsi="Times New Roman"/>
          <w:sz w:val="24"/>
          <w:szCs w:val="24"/>
        </w:rPr>
        <w:t>Zastúpený:</w:t>
      </w:r>
      <w:r w:rsidRPr="00851857">
        <w:rPr>
          <w:rFonts w:ascii="Times New Roman" w:eastAsia="Times New Roman" w:hAnsi="Times New Roman"/>
          <w:sz w:val="24"/>
          <w:szCs w:val="24"/>
        </w:rPr>
        <w:tab/>
      </w:r>
      <w:r w:rsidRPr="00851857">
        <w:rPr>
          <w:rFonts w:ascii="Times New Roman" w:eastAsia="Times New Roman" w:hAnsi="Times New Roman"/>
          <w:sz w:val="24"/>
          <w:szCs w:val="24"/>
        </w:rPr>
        <w:tab/>
      </w:r>
      <w:r w:rsidRPr="00851857">
        <w:rPr>
          <w:rFonts w:ascii="Times New Roman" w:eastAsia="Times New Roman" w:hAnsi="Times New Roman"/>
          <w:sz w:val="24"/>
          <w:szCs w:val="24"/>
        </w:rPr>
        <w:tab/>
      </w:r>
      <w:r w:rsidRPr="00851857">
        <w:rPr>
          <w:rFonts w:ascii="Times New Roman" w:eastAsia="Times New Roman" w:hAnsi="Times New Roman"/>
          <w:sz w:val="24"/>
          <w:szCs w:val="24"/>
        </w:rPr>
        <w:tab/>
        <w:t>Ing. Ján Barienčík, PhD., konateľ</w:t>
      </w:r>
    </w:p>
    <w:p w:rsidR="00CE30FB" w:rsidRPr="00851857" w:rsidRDefault="00CE30FB" w:rsidP="00197550">
      <w:pPr>
        <w:tabs>
          <w:tab w:val="left" w:pos="1134"/>
        </w:tabs>
        <w:spacing w:after="0" w:line="240" w:lineRule="auto"/>
        <w:contextualSpacing/>
        <w:rPr>
          <w:rFonts w:ascii="Times New Roman" w:hAnsi="Times New Roman"/>
          <w:sz w:val="24"/>
          <w:szCs w:val="24"/>
        </w:rPr>
      </w:pPr>
    </w:p>
    <w:p w:rsidR="00AA14C0" w:rsidRPr="00851857" w:rsidRDefault="0032611A" w:rsidP="00197550">
      <w:pPr>
        <w:spacing w:after="0" w:line="240" w:lineRule="auto"/>
        <w:contextualSpacing/>
        <w:rPr>
          <w:rFonts w:ascii="Times New Roman" w:hAnsi="Times New Roman"/>
          <w:color w:val="000000"/>
          <w:sz w:val="24"/>
          <w:szCs w:val="24"/>
          <w:lang w:eastAsia="sk-SK"/>
        </w:rPr>
      </w:pPr>
      <w:r w:rsidRPr="00851857">
        <w:rPr>
          <w:rFonts w:ascii="Times New Roman" w:hAnsi="Times New Roman"/>
          <w:color w:val="000000"/>
          <w:sz w:val="24"/>
          <w:szCs w:val="24"/>
          <w:lang w:eastAsia="sk-SK"/>
        </w:rPr>
        <w:t>IČO:</w:t>
      </w:r>
      <w:r w:rsidRPr="00851857">
        <w:rPr>
          <w:rFonts w:ascii="Times New Roman" w:hAnsi="Times New Roman"/>
          <w:color w:val="000000"/>
          <w:sz w:val="24"/>
          <w:szCs w:val="24"/>
          <w:lang w:eastAsia="sk-SK"/>
        </w:rPr>
        <w:tab/>
      </w:r>
      <w:r w:rsidRPr="00851857">
        <w:rPr>
          <w:rFonts w:ascii="Times New Roman" w:hAnsi="Times New Roman"/>
          <w:color w:val="000000"/>
          <w:sz w:val="24"/>
          <w:szCs w:val="24"/>
          <w:lang w:eastAsia="sk-SK"/>
        </w:rPr>
        <w:tab/>
      </w:r>
      <w:r w:rsidRPr="00851857">
        <w:rPr>
          <w:rFonts w:ascii="Times New Roman" w:hAnsi="Times New Roman"/>
          <w:color w:val="000000"/>
          <w:sz w:val="24"/>
          <w:szCs w:val="24"/>
          <w:lang w:eastAsia="sk-SK"/>
        </w:rPr>
        <w:tab/>
      </w:r>
      <w:r w:rsidRPr="00851857">
        <w:rPr>
          <w:rFonts w:ascii="Times New Roman" w:hAnsi="Times New Roman"/>
          <w:color w:val="000000"/>
          <w:sz w:val="24"/>
          <w:szCs w:val="24"/>
          <w:lang w:eastAsia="sk-SK"/>
        </w:rPr>
        <w:tab/>
      </w:r>
      <w:r w:rsidR="00057D59" w:rsidRPr="00851857">
        <w:rPr>
          <w:rFonts w:ascii="Times New Roman" w:hAnsi="Times New Roman"/>
          <w:color w:val="000000"/>
          <w:sz w:val="24"/>
          <w:szCs w:val="24"/>
          <w:lang w:eastAsia="sk-SK"/>
        </w:rPr>
        <w:tab/>
      </w:r>
      <w:r w:rsidR="00AA14C0" w:rsidRPr="00851857">
        <w:rPr>
          <w:rFonts w:ascii="Times New Roman" w:hAnsi="Times New Roman"/>
          <w:color w:val="000000"/>
          <w:sz w:val="24"/>
          <w:szCs w:val="24"/>
          <w:lang w:eastAsia="sk-SK"/>
        </w:rPr>
        <w:t>36 007 099</w:t>
      </w:r>
      <w:r w:rsidR="00AA14C0" w:rsidRPr="00851857">
        <w:rPr>
          <w:rFonts w:ascii="Times New Roman" w:hAnsi="Times New Roman"/>
          <w:color w:val="000000"/>
          <w:sz w:val="24"/>
          <w:szCs w:val="24"/>
          <w:lang w:eastAsia="sk-SK"/>
        </w:rPr>
        <w:br/>
        <w:t xml:space="preserve">IČ DPH:                     </w:t>
      </w:r>
      <w:r w:rsidRPr="00851857">
        <w:rPr>
          <w:rFonts w:ascii="Times New Roman" w:hAnsi="Times New Roman"/>
          <w:color w:val="000000"/>
          <w:sz w:val="24"/>
          <w:szCs w:val="24"/>
          <w:lang w:eastAsia="sk-SK"/>
        </w:rPr>
        <w:tab/>
      </w:r>
      <w:r w:rsidRPr="00851857">
        <w:rPr>
          <w:rFonts w:ascii="Times New Roman" w:hAnsi="Times New Roman"/>
          <w:color w:val="000000"/>
          <w:sz w:val="24"/>
          <w:szCs w:val="24"/>
          <w:lang w:eastAsia="sk-SK"/>
        </w:rPr>
        <w:tab/>
      </w:r>
      <w:r w:rsidR="00057D59" w:rsidRPr="00851857">
        <w:rPr>
          <w:rFonts w:ascii="Times New Roman" w:hAnsi="Times New Roman"/>
          <w:color w:val="000000"/>
          <w:sz w:val="24"/>
          <w:szCs w:val="24"/>
          <w:lang w:eastAsia="sk-SK"/>
        </w:rPr>
        <w:tab/>
      </w:r>
      <w:r w:rsidR="00AA14C0" w:rsidRPr="00851857">
        <w:rPr>
          <w:rFonts w:ascii="Times New Roman" w:hAnsi="Times New Roman"/>
          <w:color w:val="000000"/>
          <w:sz w:val="24"/>
          <w:szCs w:val="24"/>
          <w:lang w:eastAsia="sk-SK"/>
        </w:rPr>
        <w:t>SK 202</w:t>
      </w:r>
      <w:r w:rsidR="001A3D92" w:rsidRPr="00851857">
        <w:rPr>
          <w:rFonts w:ascii="Times New Roman" w:hAnsi="Times New Roman"/>
          <w:color w:val="000000"/>
          <w:sz w:val="24"/>
          <w:szCs w:val="24"/>
          <w:lang w:eastAsia="sk-SK"/>
        </w:rPr>
        <w:t>0447</w:t>
      </w:r>
      <w:r w:rsidR="00AA14C0" w:rsidRPr="00851857">
        <w:rPr>
          <w:rFonts w:ascii="Times New Roman" w:hAnsi="Times New Roman"/>
          <w:color w:val="000000"/>
          <w:sz w:val="24"/>
          <w:szCs w:val="24"/>
          <w:lang w:eastAsia="sk-SK"/>
        </w:rPr>
        <w:t>583</w:t>
      </w:r>
    </w:p>
    <w:p w:rsidR="00057D59" w:rsidRPr="00851857" w:rsidRDefault="00057D59" w:rsidP="00197550">
      <w:pPr>
        <w:tabs>
          <w:tab w:val="left" w:pos="993"/>
        </w:tabs>
        <w:spacing w:after="0" w:line="240" w:lineRule="auto"/>
        <w:ind w:left="992" w:hanging="992"/>
        <w:contextualSpacing/>
        <w:jc w:val="both"/>
        <w:rPr>
          <w:rFonts w:ascii="Times New Roman" w:eastAsia="Times New Roman" w:hAnsi="Times New Roman"/>
          <w:sz w:val="24"/>
          <w:szCs w:val="24"/>
        </w:rPr>
      </w:pPr>
      <w:r w:rsidRPr="00851857">
        <w:rPr>
          <w:rFonts w:ascii="Times New Roman" w:eastAsia="Times New Roman" w:hAnsi="Times New Roman"/>
          <w:sz w:val="24"/>
          <w:szCs w:val="24"/>
        </w:rPr>
        <w:t>DIČ:</w:t>
      </w:r>
      <w:r w:rsidRPr="00851857">
        <w:rPr>
          <w:rFonts w:ascii="Times New Roman" w:eastAsia="Times New Roman" w:hAnsi="Times New Roman"/>
          <w:sz w:val="24"/>
          <w:szCs w:val="24"/>
        </w:rPr>
        <w:tab/>
      </w:r>
      <w:r w:rsidRPr="00851857">
        <w:rPr>
          <w:rFonts w:ascii="Times New Roman" w:eastAsia="Times New Roman" w:hAnsi="Times New Roman"/>
          <w:sz w:val="24"/>
          <w:szCs w:val="24"/>
        </w:rPr>
        <w:tab/>
      </w:r>
      <w:r w:rsidRPr="00851857">
        <w:rPr>
          <w:rFonts w:ascii="Times New Roman" w:eastAsia="Times New Roman" w:hAnsi="Times New Roman"/>
          <w:sz w:val="24"/>
          <w:szCs w:val="24"/>
        </w:rPr>
        <w:tab/>
      </w:r>
      <w:r w:rsidRPr="00851857">
        <w:rPr>
          <w:rFonts w:ascii="Times New Roman" w:eastAsia="Times New Roman" w:hAnsi="Times New Roman"/>
          <w:sz w:val="24"/>
          <w:szCs w:val="24"/>
        </w:rPr>
        <w:tab/>
      </w:r>
      <w:r w:rsidRPr="00851857">
        <w:rPr>
          <w:rFonts w:ascii="Times New Roman" w:eastAsia="Times New Roman" w:hAnsi="Times New Roman"/>
          <w:sz w:val="24"/>
          <w:szCs w:val="24"/>
        </w:rPr>
        <w:tab/>
      </w:r>
      <w:r w:rsidRPr="00851857">
        <w:rPr>
          <w:rFonts w:ascii="Times New Roman" w:eastAsia="Times New Roman" w:hAnsi="Times New Roman"/>
          <w:sz w:val="24"/>
          <w:szCs w:val="24"/>
        </w:rPr>
        <w:tab/>
        <w:t>2020447583</w:t>
      </w:r>
    </w:p>
    <w:p w:rsidR="00CE30FB" w:rsidRPr="00851857" w:rsidRDefault="00CE30FB" w:rsidP="00197550">
      <w:pPr>
        <w:suppressAutoHyphens/>
        <w:spacing w:after="0" w:line="240" w:lineRule="auto"/>
        <w:contextualSpacing/>
        <w:jc w:val="both"/>
        <w:rPr>
          <w:rFonts w:ascii="Times New Roman" w:eastAsia="Times New Roman" w:hAnsi="Times New Roman"/>
          <w:sz w:val="24"/>
          <w:szCs w:val="24"/>
        </w:rPr>
      </w:pPr>
      <w:r w:rsidRPr="00851857">
        <w:rPr>
          <w:rFonts w:ascii="Times New Roman" w:eastAsia="Times New Roman" w:hAnsi="Times New Roman"/>
          <w:sz w:val="24"/>
          <w:szCs w:val="24"/>
        </w:rPr>
        <w:t>IBAN:</w:t>
      </w:r>
      <w:r w:rsidRPr="00851857">
        <w:rPr>
          <w:rFonts w:ascii="Times New Roman" w:eastAsia="Times New Roman" w:hAnsi="Times New Roman"/>
          <w:sz w:val="24"/>
          <w:szCs w:val="24"/>
        </w:rPr>
        <w:tab/>
      </w:r>
      <w:r w:rsidRPr="00851857">
        <w:rPr>
          <w:rFonts w:ascii="Times New Roman" w:eastAsia="Times New Roman" w:hAnsi="Times New Roman"/>
          <w:sz w:val="24"/>
          <w:szCs w:val="24"/>
        </w:rPr>
        <w:tab/>
      </w:r>
      <w:r w:rsidRPr="00851857">
        <w:rPr>
          <w:rFonts w:ascii="Times New Roman" w:eastAsia="Times New Roman" w:hAnsi="Times New Roman"/>
          <w:sz w:val="24"/>
          <w:szCs w:val="24"/>
        </w:rPr>
        <w:tab/>
      </w:r>
      <w:r w:rsidRPr="00851857">
        <w:rPr>
          <w:rFonts w:ascii="Times New Roman" w:eastAsia="Times New Roman" w:hAnsi="Times New Roman"/>
          <w:sz w:val="24"/>
          <w:szCs w:val="24"/>
        </w:rPr>
        <w:tab/>
      </w:r>
      <w:r w:rsidRPr="00851857">
        <w:rPr>
          <w:rFonts w:ascii="Times New Roman" w:eastAsia="Times New Roman" w:hAnsi="Times New Roman"/>
          <w:sz w:val="24"/>
          <w:szCs w:val="24"/>
        </w:rPr>
        <w:tab/>
        <w:t>SK1909000000005035044524</w:t>
      </w:r>
    </w:p>
    <w:p w:rsidR="00CE30FB" w:rsidRPr="00851857" w:rsidRDefault="00CE30FB" w:rsidP="00197550">
      <w:pPr>
        <w:suppressAutoHyphens/>
        <w:spacing w:after="0" w:line="240" w:lineRule="auto"/>
        <w:contextualSpacing/>
        <w:jc w:val="both"/>
        <w:rPr>
          <w:rFonts w:ascii="Times New Roman" w:eastAsia="Times New Roman" w:hAnsi="Times New Roman"/>
          <w:sz w:val="24"/>
          <w:szCs w:val="24"/>
        </w:rPr>
      </w:pPr>
      <w:r w:rsidRPr="00851857">
        <w:rPr>
          <w:rFonts w:ascii="Times New Roman" w:eastAsia="Times New Roman" w:hAnsi="Times New Roman"/>
          <w:sz w:val="24"/>
          <w:szCs w:val="24"/>
        </w:rPr>
        <w:t>SWIFT:</w:t>
      </w:r>
      <w:r w:rsidRPr="00851857">
        <w:rPr>
          <w:rFonts w:ascii="Times New Roman" w:eastAsia="Times New Roman" w:hAnsi="Times New Roman"/>
          <w:sz w:val="24"/>
          <w:szCs w:val="24"/>
        </w:rPr>
        <w:tab/>
      </w:r>
      <w:r w:rsidRPr="00851857">
        <w:rPr>
          <w:rFonts w:ascii="Times New Roman" w:eastAsia="Times New Roman" w:hAnsi="Times New Roman"/>
          <w:sz w:val="24"/>
          <w:szCs w:val="24"/>
        </w:rPr>
        <w:tab/>
      </w:r>
      <w:r w:rsidRPr="00851857">
        <w:rPr>
          <w:rFonts w:ascii="Times New Roman" w:eastAsia="Times New Roman" w:hAnsi="Times New Roman"/>
          <w:sz w:val="24"/>
          <w:szCs w:val="24"/>
        </w:rPr>
        <w:tab/>
      </w:r>
      <w:r w:rsidRPr="00851857">
        <w:rPr>
          <w:rFonts w:ascii="Times New Roman" w:eastAsia="Times New Roman" w:hAnsi="Times New Roman"/>
          <w:sz w:val="24"/>
          <w:szCs w:val="24"/>
        </w:rPr>
        <w:tab/>
        <w:t xml:space="preserve">GIBASKBX </w:t>
      </w:r>
    </w:p>
    <w:p w:rsidR="00CE30FB" w:rsidRPr="00851857" w:rsidRDefault="00CE30FB" w:rsidP="00197550">
      <w:pPr>
        <w:tabs>
          <w:tab w:val="left" w:pos="993"/>
        </w:tabs>
        <w:spacing w:after="0" w:line="240" w:lineRule="auto"/>
        <w:ind w:left="992" w:hanging="992"/>
        <w:contextualSpacing/>
        <w:jc w:val="both"/>
        <w:rPr>
          <w:rFonts w:ascii="Times New Roman" w:eastAsia="Times New Roman" w:hAnsi="Times New Roman"/>
          <w:sz w:val="24"/>
          <w:szCs w:val="24"/>
        </w:rPr>
      </w:pPr>
    </w:p>
    <w:p w:rsidR="00057D59" w:rsidRPr="00851857" w:rsidRDefault="00057D59" w:rsidP="00197550">
      <w:pPr>
        <w:spacing w:after="0" w:line="240" w:lineRule="auto"/>
        <w:contextualSpacing/>
        <w:rPr>
          <w:rFonts w:ascii="Times New Roman" w:hAnsi="Times New Roman"/>
          <w:color w:val="000000"/>
          <w:sz w:val="24"/>
          <w:szCs w:val="24"/>
          <w:lang w:eastAsia="sk-SK"/>
        </w:rPr>
      </w:pPr>
    </w:p>
    <w:p w:rsidR="00AA14C0" w:rsidRPr="00851857" w:rsidRDefault="00AA14C0" w:rsidP="00197550">
      <w:pPr>
        <w:spacing w:after="0" w:line="240" w:lineRule="auto"/>
        <w:contextualSpacing/>
        <w:rPr>
          <w:rFonts w:ascii="Times New Roman" w:hAnsi="Times New Roman"/>
          <w:sz w:val="24"/>
          <w:szCs w:val="24"/>
        </w:rPr>
      </w:pPr>
      <w:r w:rsidRPr="00851857">
        <w:rPr>
          <w:rFonts w:ascii="Times New Roman" w:hAnsi="Times New Roman"/>
          <w:color w:val="000000"/>
          <w:sz w:val="24"/>
          <w:szCs w:val="24"/>
          <w:lang w:eastAsia="sk-SK"/>
        </w:rPr>
        <w:t>Kontaktná osoba:     </w:t>
      </w:r>
      <w:r w:rsidR="002E68C5" w:rsidRPr="00851857">
        <w:rPr>
          <w:rFonts w:ascii="Times New Roman" w:hAnsi="Times New Roman"/>
          <w:color w:val="000000"/>
          <w:sz w:val="24"/>
          <w:szCs w:val="24"/>
          <w:lang w:eastAsia="sk-SK"/>
        </w:rPr>
        <w:t> </w:t>
      </w:r>
      <w:r w:rsidR="0032611A" w:rsidRPr="00851857">
        <w:rPr>
          <w:rFonts w:ascii="Times New Roman" w:hAnsi="Times New Roman"/>
          <w:color w:val="000000"/>
          <w:sz w:val="24"/>
          <w:szCs w:val="24"/>
          <w:lang w:eastAsia="sk-SK"/>
        </w:rPr>
        <w:tab/>
      </w:r>
      <w:r w:rsidR="0032611A" w:rsidRPr="00851857">
        <w:rPr>
          <w:rFonts w:ascii="Times New Roman" w:hAnsi="Times New Roman"/>
          <w:color w:val="000000"/>
          <w:sz w:val="24"/>
          <w:szCs w:val="24"/>
          <w:lang w:eastAsia="sk-SK"/>
        </w:rPr>
        <w:tab/>
      </w:r>
      <w:r w:rsidR="00057D59" w:rsidRPr="00851857">
        <w:rPr>
          <w:rFonts w:ascii="Times New Roman" w:hAnsi="Times New Roman"/>
          <w:color w:val="000000"/>
          <w:sz w:val="24"/>
          <w:szCs w:val="24"/>
          <w:lang w:eastAsia="sk-SK"/>
        </w:rPr>
        <w:tab/>
      </w:r>
      <w:r w:rsidR="002E68C5" w:rsidRPr="00851857">
        <w:rPr>
          <w:rFonts w:ascii="Times New Roman" w:hAnsi="Times New Roman"/>
          <w:color w:val="000000"/>
          <w:sz w:val="24"/>
          <w:szCs w:val="24"/>
          <w:lang w:eastAsia="sk-SK"/>
        </w:rPr>
        <w:t xml:space="preserve"> </w:t>
      </w:r>
      <w:r w:rsidR="00D8111E" w:rsidRPr="00851857">
        <w:rPr>
          <w:rFonts w:ascii="Times New Roman" w:hAnsi="Times New Roman"/>
          <w:color w:val="000000"/>
          <w:sz w:val="24"/>
          <w:szCs w:val="24"/>
          <w:lang w:eastAsia="sk-SK"/>
        </w:rPr>
        <w:t>Mgr. Viera Blanárová</w:t>
      </w:r>
      <w:r w:rsidR="002E68C5" w:rsidRPr="00851857">
        <w:rPr>
          <w:rFonts w:ascii="Times New Roman" w:hAnsi="Times New Roman"/>
          <w:color w:val="000000"/>
          <w:sz w:val="24"/>
          <w:szCs w:val="24"/>
          <w:lang w:eastAsia="sk-SK"/>
        </w:rPr>
        <w:t xml:space="preserve">, oddelenie </w:t>
      </w:r>
      <w:r w:rsidRPr="00851857">
        <w:rPr>
          <w:rFonts w:ascii="Times New Roman" w:hAnsi="Times New Roman"/>
          <w:color w:val="000000"/>
          <w:sz w:val="24"/>
          <w:szCs w:val="24"/>
          <w:lang w:eastAsia="sk-SK"/>
        </w:rPr>
        <w:t>verejného obstarávania</w:t>
      </w:r>
      <w:r w:rsidRPr="00851857">
        <w:rPr>
          <w:rFonts w:ascii="Times New Roman" w:hAnsi="Times New Roman"/>
          <w:color w:val="000000"/>
          <w:sz w:val="24"/>
          <w:szCs w:val="24"/>
          <w:lang w:eastAsia="sk-SK"/>
        </w:rPr>
        <w:br/>
        <w:t xml:space="preserve">Tel:                             </w:t>
      </w:r>
      <w:r w:rsidR="0032611A" w:rsidRPr="00851857">
        <w:rPr>
          <w:rFonts w:ascii="Times New Roman" w:hAnsi="Times New Roman"/>
          <w:color w:val="000000"/>
          <w:sz w:val="24"/>
          <w:szCs w:val="24"/>
          <w:lang w:eastAsia="sk-SK"/>
        </w:rPr>
        <w:tab/>
      </w:r>
      <w:r w:rsidR="00057D59" w:rsidRPr="00851857">
        <w:rPr>
          <w:rFonts w:ascii="Times New Roman" w:hAnsi="Times New Roman"/>
          <w:color w:val="000000"/>
          <w:sz w:val="24"/>
          <w:szCs w:val="24"/>
          <w:lang w:eastAsia="sk-SK"/>
        </w:rPr>
        <w:tab/>
      </w:r>
      <w:r w:rsidRPr="00851857">
        <w:rPr>
          <w:rFonts w:ascii="Times New Roman" w:hAnsi="Times New Roman"/>
          <w:color w:val="000000"/>
          <w:sz w:val="24"/>
          <w:szCs w:val="24"/>
          <w:lang w:eastAsia="sk-SK"/>
        </w:rPr>
        <w:t>+421 415660168</w:t>
      </w:r>
      <w:r w:rsidRPr="00851857">
        <w:rPr>
          <w:rFonts w:ascii="Times New Roman" w:hAnsi="Times New Roman"/>
          <w:color w:val="000000"/>
          <w:sz w:val="24"/>
          <w:szCs w:val="24"/>
          <w:lang w:eastAsia="sk-SK"/>
        </w:rPr>
        <w:br/>
        <w:t xml:space="preserve">E-mail:                        </w:t>
      </w:r>
      <w:r w:rsidR="0032611A" w:rsidRPr="00851857">
        <w:rPr>
          <w:rFonts w:ascii="Times New Roman" w:hAnsi="Times New Roman"/>
          <w:color w:val="000000"/>
          <w:sz w:val="24"/>
          <w:szCs w:val="24"/>
          <w:lang w:eastAsia="sk-SK"/>
        </w:rPr>
        <w:tab/>
      </w:r>
      <w:r w:rsidR="00057D59" w:rsidRPr="00851857">
        <w:rPr>
          <w:rFonts w:ascii="Times New Roman" w:hAnsi="Times New Roman"/>
          <w:color w:val="000000"/>
          <w:sz w:val="24"/>
          <w:szCs w:val="24"/>
          <w:lang w:eastAsia="sk-SK"/>
        </w:rPr>
        <w:tab/>
      </w:r>
      <w:hyperlink r:id="rId8" w:history="1">
        <w:r w:rsidR="00D67899" w:rsidRPr="00851857">
          <w:rPr>
            <w:rStyle w:val="Hypertextovprepojenie"/>
            <w:rFonts w:ascii="Times New Roman" w:hAnsi="Times New Roman"/>
            <w:sz w:val="24"/>
            <w:szCs w:val="24"/>
            <w:lang w:eastAsia="sk-SK"/>
          </w:rPr>
          <w:t>viera.blanarova@dpmz.sk</w:t>
        </w:r>
      </w:hyperlink>
    </w:p>
    <w:p w:rsidR="00057D59" w:rsidRPr="00851857" w:rsidRDefault="00057D59" w:rsidP="00197550">
      <w:pPr>
        <w:spacing w:after="0" w:line="240" w:lineRule="auto"/>
        <w:contextualSpacing/>
        <w:rPr>
          <w:rFonts w:ascii="Times New Roman" w:hAnsi="Times New Roman"/>
          <w:color w:val="000000"/>
          <w:sz w:val="24"/>
          <w:szCs w:val="24"/>
          <w:lang w:eastAsia="sk-SK"/>
        </w:rPr>
      </w:pPr>
    </w:p>
    <w:p w:rsidR="00057D59" w:rsidRPr="00851857" w:rsidRDefault="00057D59" w:rsidP="00197550">
      <w:pPr>
        <w:tabs>
          <w:tab w:val="left" w:pos="993"/>
        </w:tabs>
        <w:spacing w:after="0" w:line="240" w:lineRule="auto"/>
        <w:ind w:left="3540" w:hanging="4245"/>
        <w:contextualSpacing/>
        <w:jc w:val="both"/>
        <w:rPr>
          <w:rFonts w:ascii="Times New Roman" w:eastAsia="Times New Roman" w:hAnsi="Times New Roman"/>
          <w:sz w:val="24"/>
          <w:szCs w:val="24"/>
        </w:rPr>
      </w:pPr>
      <w:r w:rsidRPr="00851857">
        <w:rPr>
          <w:rFonts w:ascii="Times New Roman" w:hAnsi="Times New Roman"/>
          <w:color w:val="000000"/>
          <w:sz w:val="24"/>
          <w:szCs w:val="24"/>
          <w:lang w:eastAsia="sk-SK"/>
        </w:rPr>
        <w:t xml:space="preserve">            </w:t>
      </w:r>
      <w:r w:rsidR="0032611A" w:rsidRPr="00851857">
        <w:rPr>
          <w:rFonts w:ascii="Times New Roman" w:hAnsi="Times New Roman"/>
          <w:color w:val="000000"/>
          <w:sz w:val="24"/>
          <w:szCs w:val="24"/>
          <w:lang w:eastAsia="sk-SK"/>
        </w:rPr>
        <w:t>Identifikácia vyhlasovateľa:</w:t>
      </w:r>
      <w:r w:rsidRPr="00851857">
        <w:rPr>
          <w:rFonts w:ascii="Times New Roman" w:hAnsi="Times New Roman"/>
          <w:color w:val="000000"/>
          <w:sz w:val="24"/>
          <w:szCs w:val="24"/>
          <w:lang w:eastAsia="sk-SK"/>
        </w:rPr>
        <w:tab/>
      </w:r>
      <w:r w:rsidRPr="00851857">
        <w:rPr>
          <w:rFonts w:ascii="Times New Roman" w:eastAsia="Times New Roman" w:hAnsi="Times New Roman"/>
          <w:sz w:val="24"/>
          <w:szCs w:val="24"/>
        </w:rPr>
        <w:t>Dopravný podnik mesta Žiliny s.r.o. je podľa zákona č. 343/2015 Z. z. o verejnom obstarávaní a o zmene a doplnení niektorých zákonov v znení neskorších predpisov obstarávateľ podľa  § 9 ods. 1 písm. a), ktorý vykonáva vybrané činnosti ustanovené v § 9 ods. 6 a 7 cit. zákona.</w:t>
      </w:r>
    </w:p>
    <w:p w:rsidR="0032611A" w:rsidRPr="00851857" w:rsidRDefault="0032611A" w:rsidP="00197550">
      <w:pPr>
        <w:spacing w:after="0" w:line="240" w:lineRule="auto"/>
        <w:contextualSpacing/>
        <w:rPr>
          <w:rFonts w:ascii="Times New Roman" w:hAnsi="Times New Roman"/>
          <w:color w:val="000000"/>
          <w:sz w:val="24"/>
          <w:szCs w:val="24"/>
          <w:lang w:eastAsia="sk-SK"/>
        </w:rPr>
      </w:pPr>
    </w:p>
    <w:p w:rsidR="00AA14C0" w:rsidRPr="00851857" w:rsidRDefault="00AA14C0" w:rsidP="00197550">
      <w:pPr>
        <w:spacing w:after="0" w:line="240" w:lineRule="auto"/>
        <w:rPr>
          <w:rFonts w:ascii="Times New Roman" w:hAnsi="Times New Roman"/>
          <w:color w:val="000000"/>
          <w:sz w:val="24"/>
          <w:szCs w:val="24"/>
          <w:lang w:eastAsia="sk-SK"/>
        </w:rPr>
      </w:pPr>
      <w:r w:rsidRPr="00851857">
        <w:rPr>
          <w:rFonts w:ascii="Times New Roman" w:hAnsi="Times New Roman"/>
          <w:color w:val="000000"/>
          <w:sz w:val="24"/>
          <w:szCs w:val="24"/>
          <w:lang w:eastAsia="sk-SK"/>
        </w:rPr>
        <w:t xml:space="preserve"> (ďalej len „vyhlasovateľ")</w:t>
      </w:r>
    </w:p>
    <w:p w:rsidR="00AA14C0" w:rsidRPr="00851857" w:rsidRDefault="00AA14C0" w:rsidP="00197550">
      <w:pPr>
        <w:spacing w:after="0" w:line="240" w:lineRule="auto"/>
        <w:jc w:val="center"/>
        <w:rPr>
          <w:rFonts w:ascii="Times New Roman" w:hAnsi="Times New Roman"/>
          <w:b/>
          <w:bCs/>
          <w:color w:val="000000"/>
          <w:sz w:val="24"/>
          <w:szCs w:val="24"/>
          <w:lang w:eastAsia="sk-SK"/>
        </w:rPr>
      </w:pPr>
      <w:r w:rsidRPr="00851857">
        <w:rPr>
          <w:rFonts w:ascii="Times New Roman" w:hAnsi="Times New Roman"/>
          <w:b/>
          <w:bCs/>
          <w:color w:val="000000"/>
          <w:sz w:val="24"/>
          <w:szCs w:val="24"/>
          <w:lang w:eastAsia="sk-SK"/>
        </w:rPr>
        <w:t>vyhlasuje obchodnú verejnú súťaž (ďalej len „súťaž") na predkladanie návrhov  na uzat</w:t>
      </w:r>
      <w:r w:rsidR="003925F5" w:rsidRPr="00851857">
        <w:rPr>
          <w:rFonts w:ascii="Times New Roman" w:hAnsi="Times New Roman"/>
          <w:b/>
          <w:bCs/>
          <w:color w:val="000000"/>
          <w:sz w:val="24"/>
          <w:szCs w:val="24"/>
          <w:lang w:eastAsia="sk-SK"/>
        </w:rPr>
        <w:t>voren</w:t>
      </w:r>
      <w:r w:rsidR="00FD0AEF" w:rsidRPr="00851857">
        <w:rPr>
          <w:rFonts w:ascii="Times New Roman" w:hAnsi="Times New Roman"/>
          <w:b/>
          <w:bCs/>
          <w:color w:val="000000"/>
          <w:sz w:val="24"/>
          <w:szCs w:val="24"/>
          <w:lang w:eastAsia="sk-SK"/>
        </w:rPr>
        <w:t>ie zmluvy, ktorej predmetom je</w:t>
      </w:r>
      <w:r w:rsidRPr="00851857">
        <w:rPr>
          <w:rFonts w:ascii="Times New Roman" w:hAnsi="Times New Roman"/>
          <w:b/>
          <w:bCs/>
          <w:color w:val="000000"/>
          <w:sz w:val="24"/>
          <w:szCs w:val="24"/>
          <w:lang w:eastAsia="sk-SK"/>
        </w:rPr>
        <w:t>:</w:t>
      </w:r>
    </w:p>
    <w:p w:rsidR="001768A3" w:rsidRPr="00851857" w:rsidRDefault="001768A3" w:rsidP="00197550">
      <w:pPr>
        <w:spacing w:after="0" w:line="240" w:lineRule="auto"/>
        <w:jc w:val="center"/>
        <w:rPr>
          <w:rFonts w:ascii="Times New Roman" w:hAnsi="Times New Roman"/>
          <w:b/>
          <w:bCs/>
          <w:color w:val="000000"/>
          <w:sz w:val="24"/>
          <w:szCs w:val="24"/>
          <w:lang w:eastAsia="sk-SK"/>
        </w:rPr>
      </w:pPr>
    </w:p>
    <w:p w:rsidR="00AA14C0" w:rsidRPr="00851857" w:rsidRDefault="008D2E0D" w:rsidP="00197550">
      <w:pPr>
        <w:spacing w:after="0" w:line="240" w:lineRule="auto"/>
        <w:jc w:val="center"/>
        <w:rPr>
          <w:rFonts w:ascii="Times New Roman" w:hAnsi="Times New Roman"/>
          <w:color w:val="000000"/>
          <w:sz w:val="24"/>
          <w:szCs w:val="24"/>
          <w:lang w:eastAsia="sk-SK"/>
        </w:rPr>
      </w:pPr>
      <w:r w:rsidRPr="00851857">
        <w:rPr>
          <w:rFonts w:ascii="Times New Roman" w:hAnsi="Times New Roman"/>
          <w:b/>
          <w:bCs/>
          <w:color w:val="000000"/>
          <w:sz w:val="24"/>
          <w:szCs w:val="24"/>
          <w:lang w:eastAsia="sk-SK"/>
        </w:rPr>
        <w:t xml:space="preserve">„Nákup a dodávka </w:t>
      </w:r>
      <w:r w:rsidR="00D8111E" w:rsidRPr="00851857">
        <w:rPr>
          <w:rFonts w:ascii="Times New Roman" w:hAnsi="Times New Roman"/>
          <w:b/>
          <w:bCs/>
          <w:color w:val="000000"/>
          <w:sz w:val="24"/>
          <w:szCs w:val="24"/>
          <w:lang w:eastAsia="sk-SK"/>
        </w:rPr>
        <w:t>olejov</w:t>
      </w:r>
      <w:r w:rsidR="00881EF2" w:rsidRPr="00851857">
        <w:rPr>
          <w:rFonts w:ascii="Times New Roman" w:hAnsi="Times New Roman"/>
          <w:b/>
          <w:bCs/>
          <w:color w:val="000000"/>
          <w:sz w:val="24"/>
          <w:szCs w:val="24"/>
          <w:lang w:eastAsia="sk-SK"/>
        </w:rPr>
        <w:t>“</w:t>
      </w:r>
    </w:p>
    <w:p w:rsidR="00E9745C" w:rsidRPr="00851857" w:rsidRDefault="00E9745C" w:rsidP="00197550">
      <w:pPr>
        <w:spacing w:after="0" w:line="240" w:lineRule="auto"/>
        <w:ind w:left="142"/>
        <w:rPr>
          <w:rFonts w:ascii="Times New Roman" w:hAnsi="Times New Roman"/>
          <w:b/>
          <w:bCs/>
          <w:color w:val="4F6DA9"/>
          <w:sz w:val="24"/>
          <w:szCs w:val="24"/>
          <w:lang w:eastAsia="sk-SK"/>
        </w:rPr>
      </w:pPr>
    </w:p>
    <w:p w:rsidR="00AA14C0" w:rsidRPr="00851857" w:rsidRDefault="00514A2B" w:rsidP="00197550">
      <w:pPr>
        <w:spacing w:after="0" w:line="240" w:lineRule="auto"/>
        <w:rPr>
          <w:rFonts w:ascii="Times New Roman" w:hAnsi="Times New Roman"/>
          <w:color w:val="000000"/>
          <w:sz w:val="24"/>
          <w:szCs w:val="24"/>
          <w:lang w:eastAsia="sk-SK"/>
        </w:rPr>
      </w:pPr>
      <w:r w:rsidRPr="00851857">
        <w:rPr>
          <w:rFonts w:ascii="Times New Roman" w:hAnsi="Times New Roman"/>
          <w:b/>
          <w:bCs/>
          <w:color w:val="4F6DA9"/>
          <w:sz w:val="24"/>
          <w:szCs w:val="24"/>
          <w:lang w:eastAsia="sk-SK"/>
        </w:rPr>
        <w:t xml:space="preserve">II. </w:t>
      </w:r>
      <w:r w:rsidR="00AA14C0" w:rsidRPr="00851857">
        <w:rPr>
          <w:rFonts w:ascii="Times New Roman" w:hAnsi="Times New Roman"/>
          <w:b/>
          <w:bCs/>
          <w:color w:val="4F6DA9"/>
          <w:sz w:val="24"/>
          <w:szCs w:val="24"/>
          <w:lang w:eastAsia="sk-SK"/>
        </w:rPr>
        <w:t>Vymedzenie predmetu požadovaného záväzku - predmet súťaže</w:t>
      </w:r>
    </w:p>
    <w:p w:rsidR="004D6077" w:rsidRPr="00851857" w:rsidRDefault="004D6077" w:rsidP="00197550">
      <w:pPr>
        <w:spacing w:after="0" w:line="240" w:lineRule="auto"/>
        <w:jc w:val="both"/>
        <w:rPr>
          <w:rFonts w:ascii="Times New Roman" w:hAnsi="Times New Roman"/>
          <w:bCs/>
          <w:color w:val="000000"/>
          <w:sz w:val="24"/>
          <w:szCs w:val="24"/>
          <w:lang w:eastAsia="sk-SK"/>
        </w:rPr>
      </w:pPr>
      <w:r w:rsidRPr="00851857">
        <w:rPr>
          <w:rFonts w:ascii="Times New Roman" w:hAnsi="Times New Roman"/>
          <w:bCs/>
          <w:color w:val="000000"/>
          <w:sz w:val="24"/>
          <w:szCs w:val="24"/>
          <w:lang w:eastAsia="sk-SK"/>
        </w:rPr>
        <w:t>Predmetom súťaže je nákup motorových a hydraulických olejov a ich následné dodanie na príslušné prevádzky vyhlasovateľa súťaže</w:t>
      </w:r>
      <w:r w:rsidR="00BA0138" w:rsidRPr="00851857">
        <w:rPr>
          <w:rFonts w:ascii="Times New Roman" w:hAnsi="Times New Roman"/>
          <w:bCs/>
          <w:color w:val="000000"/>
          <w:sz w:val="24"/>
          <w:szCs w:val="24"/>
          <w:lang w:eastAsia="sk-SK"/>
        </w:rPr>
        <w:t>, ktoré sa nachádzajú v meste Žilina</w:t>
      </w:r>
      <w:r w:rsidRPr="00851857">
        <w:rPr>
          <w:rFonts w:ascii="Times New Roman" w:hAnsi="Times New Roman"/>
          <w:bCs/>
          <w:color w:val="000000"/>
          <w:sz w:val="24"/>
          <w:szCs w:val="24"/>
          <w:lang w:eastAsia="sk-SK"/>
        </w:rPr>
        <w:t>.</w:t>
      </w:r>
    </w:p>
    <w:p w:rsidR="004D6077" w:rsidRPr="00851857" w:rsidRDefault="004D6077" w:rsidP="00197550">
      <w:pPr>
        <w:spacing w:after="0" w:line="240" w:lineRule="auto"/>
        <w:jc w:val="both"/>
        <w:rPr>
          <w:rFonts w:ascii="Times New Roman" w:hAnsi="Times New Roman"/>
          <w:bCs/>
          <w:color w:val="000000"/>
          <w:sz w:val="24"/>
          <w:szCs w:val="24"/>
          <w:lang w:eastAsia="sk-SK"/>
        </w:rPr>
      </w:pPr>
    </w:p>
    <w:p w:rsidR="004D6077" w:rsidRPr="00851857" w:rsidRDefault="004D6077" w:rsidP="00197550">
      <w:pPr>
        <w:spacing w:after="0" w:line="240" w:lineRule="auto"/>
        <w:jc w:val="both"/>
        <w:rPr>
          <w:rFonts w:ascii="Times New Roman" w:hAnsi="Times New Roman"/>
          <w:sz w:val="24"/>
          <w:szCs w:val="24"/>
        </w:rPr>
      </w:pPr>
      <w:r w:rsidRPr="00851857">
        <w:rPr>
          <w:rFonts w:ascii="Times New Roman" w:hAnsi="Times New Roman"/>
          <w:sz w:val="24"/>
          <w:szCs w:val="24"/>
        </w:rPr>
        <w:t>Spoločný slovník obstarávania (kód CPV):</w:t>
      </w:r>
    </w:p>
    <w:p w:rsidR="004D6077" w:rsidRPr="00851857" w:rsidRDefault="004D6077" w:rsidP="00197550">
      <w:pPr>
        <w:spacing w:after="0" w:line="240" w:lineRule="auto"/>
        <w:jc w:val="both"/>
        <w:rPr>
          <w:rFonts w:ascii="Times New Roman" w:hAnsi="Times New Roman"/>
          <w:b/>
          <w:bCs/>
          <w:color w:val="000000"/>
          <w:sz w:val="24"/>
          <w:szCs w:val="24"/>
          <w:lang w:eastAsia="sk-SK"/>
        </w:rPr>
      </w:pPr>
      <w:r w:rsidRPr="00851857">
        <w:rPr>
          <w:rFonts w:ascii="Times New Roman" w:hAnsi="Times New Roman"/>
          <w:b/>
          <w:bCs/>
          <w:color w:val="000000"/>
          <w:sz w:val="24"/>
          <w:szCs w:val="24"/>
          <w:lang w:eastAsia="sk-SK"/>
        </w:rPr>
        <w:t>09211100-2</w:t>
      </w:r>
      <w:r w:rsidRPr="00851857">
        <w:rPr>
          <w:rFonts w:ascii="Times New Roman" w:hAnsi="Times New Roman"/>
          <w:b/>
          <w:bCs/>
          <w:color w:val="000000"/>
          <w:sz w:val="24"/>
          <w:szCs w:val="24"/>
          <w:lang w:eastAsia="sk-SK"/>
        </w:rPr>
        <w:tab/>
        <w:t>Motorové oleje</w:t>
      </w:r>
    </w:p>
    <w:p w:rsidR="004D6077" w:rsidRPr="00851857" w:rsidRDefault="004D6077" w:rsidP="00197550">
      <w:pPr>
        <w:spacing w:after="0" w:line="240" w:lineRule="auto"/>
        <w:jc w:val="both"/>
        <w:rPr>
          <w:rFonts w:ascii="Times New Roman" w:hAnsi="Times New Roman"/>
          <w:b/>
          <w:bCs/>
          <w:color w:val="000000"/>
          <w:sz w:val="24"/>
          <w:szCs w:val="24"/>
          <w:lang w:eastAsia="sk-SK"/>
        </w:rPr>
      </w:pPr>
      <w:r w:rsidRPr="00851857">
        <w:rPr>
          <w:rFonts w:ascii="Times New Roman" w:hAnsi="Times New Roman"/>
          <w:b/>
          <w:bCs/>
          <w:color w:val="000000"/>
          <w:sz w:val="24"/>
          <w:szCs w:val="24"/>
          <w:lang w:eastAsia="sk-SK"/>
        </w:rPr>
        <w:t>09211600-7</w:t>
      </w:r>
      <w:r w:rsidRPr="00851857">
        <w:rPr>
          <w:rFonts w:ascii="Times New Roman" w:hAnsi="Times New Roman"/>
          <w:b/>
          <w:bCs/>
          <w:color w:val="000000"/>
          <w:sz w:val="24"/>
          <w:szCs w:val="24"/>
          <w:lang w:eastAsia="sk-SK"/>
        </w:rPr>
        <w:tab/>
        <w:t>Oleje na použitie v hydraulických systémoch a na iné účely</w:t>
      </w:r>
    </w:p>
    <w:p w:rsidR="00D8111E" w:rsidRPr="00851857" w:rsidRDefault="00DF30AF" w:rsidP="00197550">
      <w:pPr>
        <w:spacing w:after="0" w:line="240" w:lineRule="auto"/>
        <w:jc w:val="both"/>
        <w:rPr>
          <w:rFonts w:ascii="Times New Roman" w:hAnsi="Times New Roman"/>
          <w:b/>
          <w:bCs/>
          <w:color w:val="000000"/>
          <w:sz w:val="24"/>
          <w:szCs w:val="24"/>
          <w:lang w:eastAsia="sk-SK"/>
        </w:rPr>
      </w:pPr>
      <w:r w:rsidRPr="00851857">
        <w:rPr>
          <w:rFonts w:ascii="Times New Roman" w:hAnsi="Times New Roman"/>
          <w:b/>
          <w:bCs/>
          <w:color w:val="000000"/>
          <w:sz w:val="24"/>
          <w:szCs w:val="24"/>
          <w:lang w:eastAsia="sk-SK"/>
        </w:rPr>
        <w:t>09211400-5</w:t>
      </w:r>
      <w:r w:rsidRPr="00851857">
        <w:rPr>
          <w:rFonts w:ascii="Times New Roman" w:hAnsi="Times New Roman"/>
          <w:b/>
          <w:bCs/>
          <w:color w:val="000000"/>
          <w:sz w:val="24"/>
          <w:szCs w:val="24"/>
          <w:lang w:eastAsia="sk-SK"/>
        </w:rPr>
        <w:tab/>
      </w:r>
      <w:r w:rsidR="00D8111E" w:rsidRPr="00851857">
        <w:rPr>
          <w:rFonts w:ascii="Times New Roman" w:hAnsi="Times New Roman"/>
          <w:b/>
          <w:bCs/>
          <w:color w:val="000000"/>
          <w:sz w:val="24"/>
          <w:szCs w:val="24"/>
          <w:lang w:eastAsia="sk-SK"/>
        </w:rPr>
        <w:t>Prevodové oleje</w:t>
      </w:r>
    </w:p>
    <w:p w:rsidR="004D6077" w:rsidRPr="00851857" w:rsidRDefault="004D6077" w:rsidP="00197550">
      <w:pPr>
        <w:spacing w:after="0" w:line="240" w:lineRule="auto"/>
        <w:jc w:val="both"/>
        <w:rPr>
          <w:rFonts w:ascii="Times New Roman" w:hAnsi="Times New Roman"/>
          <w:bCs/>
          <w:color w:val="000000"/>
          <w:sz w:val="24"/>
          <w:szCs w:val="24"/>
          <w:lang w:eastAsia="sk-SK"/>
        </w:rPr>
      </w:pPr>
    </w:p>
    <w:p w:rsidR="004D6077" w:rsidRPr="00851857" w:rsidRDefault="004D6077" w:rsidP="00197550">
      <w:pPr>
        <w:spacing w:after="0" w:line="240" w:lineRule="auto"/>
        <w:jc w:val="both"/>
        <w:rPr>
          <w:rFonts w:ascii="Times New Roman" w:hAnsi="Times New Roman"/>
          <w:bCs/>
          <w:color w:val="000000"/>
          <w:sz w:val="24"/>
          <w:szCs w:val="24"/>
          <w:lang w:eastAsia="sk-SK"/>
        </w:rPr>
      </w:pPr>
      <w:r w:rsidRPr="00851857">
        <w:rPr>
          <w:rFonts w:ascii="Times New Roman" w:hAnsi="Times New Roman"/>
          <w:bCs/>
          <w:color w:val="000000"/>
          <w:sz w:val="24"/>
          <w:szCs w:val="24"/>
          <w:lang w:eastAsia="sk-SK"/>
        </w:rPr>
        <w:t xml:space="preserve">Zoznam obstarávaných </w:t>
      </w:r>
      <w:r w:rsidR="00D8111E" w:rsidRPr="00851857">
        <w:rPr>
          <w:rFonts w:ascii="Times New Roman" w:hAnsi="Times New Roman"/>
          <w:bCs/>
          <w:color w:val="000000"/>
          <w:sz w:val="24"/>
          <w:szCs w:val="24"/>
          <w:lang w:eastAsia="sk-SK"/>
        </w:rPr>
        <w:t>olejov</w:t>
      </w:r>
      <w:r w:rsidRPr="00851857">
        <w:rPr>
          <w:rFonts w:ascii="Times New Roman" w:hAnsi="Times New Roman"/>
          <w:bCs/>
          <w:color w:val="000000"/>
          <w:sz w:val="24"/>
          <w:szCs w:val="24"/>
          <w:lang w:eastAsia="sk-SK"/>
        </w:rPr>
        <w:t>, množstvá ich spotreby (resp. plánované odberové množstvá) sú uvedené v</w:t>
      </w:r>
      <w:r w:rsidR="003F6F12" w:rsidRPr="00851857">
        <w:rPr>
          <w:rFonts w:ascii="Times New Roman" w:hAnsi="Times New Roman"/>
          <w:bCs/>
          <w:color w:val="000000"/>
          <w:sz w:val="24"/>
          <w:szCs w:val="24"/>
          <w:lang w:eastAsia="sk-SK"/>
        </w:rPr>
        <w:t xml:space="preserve"> „Prehľadovej tabuľke“ Opisu a špecifikácie predmetu tejto </w:t>
      </w:r>
      <w:r w:rsidR="00D8111E" w:rsidRPr="00851857">
        <w:rPr>
          <w:rFonts w:ascii="Times New Roman" w:hAnsi="Times New Roman"/>
          <w:bCs/>
          <w:color w:val="000000"/>
          <w:sz w:val="24"/>
          <w:szCs w:val="24"/>
          <w:lang w:eastAsia="sk-SK"/>
        </w:rPr>
        <w:t>výzvy</w:t>
      </w:r>
      <w:r w:rsidRPr="00851857">
        <w:rPr>
          <w:rFonts w:ascii="Times New Roman" w:hAnsi="Times New Roman"/>
          <w:bCs/>
          <w:color w:val="000000"/>
          <w:sz w:val="24"/>
          <w:szCs w:val="24"/>
          <w:lang w:eastAsia="sk-SK"/>
        </w:rPr>
        <w:t>. Uvedené množstvá majú orientačný, resp. informatívny charakter a môžu sa v minimálnom rozsahu líšiť od skutočne objednávaných množstiev tovarov v priebehu platnosti Rámcovej dohody.</w:t>
      </w:r>
    </w:p>
    <w:p w:rsidR="004D6077" w:rsidRPr="00851857" w:rsidRDefault="004D6077" w:rsidP="00197550">
      <w:pPr>
        <w:spacing w:after="0" w:line="240" w:lineRule="auto"/>
        <w:jc w:val="both"/>
        <w:rPr>
          <w:rFonts w:ascii="Times New Roman" w:hAnsi="Times New Roman"/>
          <w:bCs/>
          <w:color w:val="000000"/>
          <w:sz w:val="24"/>
          <w:szCs w:val="24"/>
          <w:lang w:eastAsia="sk-SK"/>
        </w:rPr>
      </w:pPr>
    </w:p>
    <w:p w:rsidR="004D6077" w:rsidRPr="00851857" w:rsidRDefault="004D6077" w:rsidP="00197550">
      <w:pPr>
        <w:spacing w:after="0" w:line="240" w:lineRule="auto"/>
        <w:jc w:val="both"/>
        <w:rPr>
          <w:rFonts w:ascii="Times New Roman" w:hAnsi="Times New Roman"/>
          <w:bCs/>
          <w:color w:val="000000"/>
          <w:sz w:val="24"/>
          <w:szCs w:val="24"/>
          <w:lang w:eastAsia="sk-SK"/>
        </w:rPr>
      </w:pPr>
      <w:r w:rsidRPr="00851857">
        <w:rPr>
          <w:rFonts w:ascii="Times New Roman" w:hAnsi="Times New Roman"/>
          <w:bCs/>
          <w:color w:val="000000"/>
          <w:sz w:val="24"/>
          <w:szCs w:val="24"/>
          <w:lang w:eastAsia="sk-SK"/>
        </w:rPr>
        <w:lastRenderedPageBreak/>
        <w:t>Predmet súťaže je rozdelený na dve skupiny (1. skupina: motorové oleje, 2. skupina: hydraulick</w:t>
      </w:r>
      <w:r w:rsidR="00D4729D" w:rsidRPr="00851857">
        <w:rPr>
          <w:rFonts w:ascii="Times New Roman" w:hAnsi="Times New Roman"/>
          <w:bCs/>
          <w:color w:val="000000"/>
          <w:sz w:val="24"/>
          <w:szCs w:val="24"/>
          <w:lang w:eastAsia="sk-SK"/>
        </w:rPr>
        <w:t>é</w:t>
      </w:r>
      <w:r w:rsidRPr="00851857">
        <w:rPr>
          <w:rFonts w:ascii="Times New Roman" w:hAnsi="Times New Roman"/>
          <w:bCs/>
          <w:color w:val="000000"/>
          <w:sz w:val="24"/>
          <w:szCs w:val="24"/>
          <w:lang w:eastAsia="sk-SK"/>
        </w:rPr>
        <w:t xml:space="preserve"> </w:t>
      </w:r>
      <w:r w:rsidR="00D8111E" w:rsidRPr="00851857">
        <w:rPr>
          <w:rFonts w:ascii="Times New Roman" w:hAnsi="Times New Roman"/>
          <w:bCs/>
          <w:color w:val="000000"/>
          <w:sz w:val="24"/>
          <w:szCs w:val="24"/>
          <w:lang w:eastAsia="sk-SK"/>
        </w:rPr>
        <w:t xml:space="preserve">a prevodové </w:t>
      </w:r>
      <w:r w:rsidRPr="00851857">
        <w:rPr>
          <w:rFonts w:ascii="Times New Roman" w:hAnsi="Times New Roman"/>
          <w:bCs/>
          <w:color w:val="000000"/>
          <w:sz w:val="24"/>
          <w:szCs w:val="24"/>
          <w:lang w:eastAsia="sk-SK"/>
        </w:rPr>
        <w:t>olej</w:t>
      </w:r>
      <w:r w:rsidR="00D4729D" w:rsidRPr="00851857">
        <w:rPr>
          <w:rFonts w:ascii="Times New Roman" w:hAnsi="Times New Roman"/>
          <w:bCs/>
          <w:color w:val="000000"/>
          <w:sz w:val="24"/>
          <w:szCs w:val="24"/>
          <w:lang w:eastAsia="sk-SK"/>
        </w:rPr>
        <w:t>e</w:t>
      </w:r>
      <w:r w:rsidRPr="00851857">
        <w:rPr>
          <w:rFonts w:ascii="Times New Roman" w:hAnsi="Times New Roman"/>
          <w:bCs/>
          <w:color w:val="000000"/>
          <w:sz w:val="24"/>
          <w:szCs w:val="24"/>
          <w:lang w:eastAsia="sk-SK"/>
        </w:rPr>
        <w:t xml:space="preserve">) a v rámci príslušnej skupiny sú definované </w:t>
      </w:r>
      <w:r w:rsidRPr="00851857">
        <w:rPr>
          <w:rFonts w:ascii="Times New Roman" w:hAnsi="Times New Roman"/>
          <w:bCs/>
          <w:color w:val="000000"/>
          <w:sz w:val="24"/>
          <w:szCs w:val="24"/>
          <w:u w:val="single"/>
          <w:lang w:eastAsia="sk-SK"/>
        </w:rPr>
        <w:t>podskupiny</w:t>
      </w:r>
      <w:r w:rsidR="00204B70" w:rsidRPr="00851857">
        <w:rPr>
          <w:rFonts w:ascii="Times New Roman" w:hAnsi="Times New Roman"/>
          <w:bCs/>
          <w:color w:val="000000"/>
          <w:sz w:val="24"/>
          <w:szCs w:val="24"/>
          <w:lang w:eastAsia="sk-SK"/>
        </w:rPr>
        <w:t xml:space="preserve">: 1a </w:t>
      </w:r>
      <w:r w:rsidR="00E42670" w:rsidRPr="00851857">
        <w:rPr>
          <w:rFonts w:ascii="Times New Roman" w:hAnsi="Times New Roman"/>
          <w:bCs/>
          <w:color w:val="000000"/>
          <w:sz w:val="24"/>
          <w:szCs w:val="24"/>
          <w:lang w:eastAsia="sk-SK"/>
        </w:rPr>
        <w:t>, 1b,</w:t>
      </w:r>
      <w:r w:rsidR="00204B70" w:rsidRPr="00851857">
        <w:rPr>
          <w:rFonts w:ascii="Times New Roman" w:hAnsi="Times New Roman"/>
          <w:bCs/>
          <w:color w:val="000000"/>
          <w:sz w:val="24"/>
          <w:szCs w:val="24"/>
          <w:lang w:eastAsia="sk-SK"/>
        </w:rPr>
        <w:t xml:space="preserve"> 1c</w:t>
      </w:r>
      <w:r w:rsidRPr="00851857">
        <w:rPr>
          <w:rFonts w:ascii="Times New Roman" w:hAnsi="Times New Roman"/>
          <w:bCs/>
          <w:color w:val="000000"/>
          <w:sz w:val="24"/>
          <w:szCs w:val="24"/>
          <w:lang w:eastAsia="sk-SK"/>
        </w:rPr>
        <w:t>; resp. 2a</w:t>
      </w:r>
      <w:r w:rsidR="00D4729D" w:rsidRPr="00851857">
        <w:rPr>
          <w:rFonts w:ascii="Times New Roman" w:hAnsi="Times New Roman"/>
          <w:bCs/>
          <w:color w:val="000000"/>
          <w:sz w:val="24"/>
          <w:szCs w:val="24"/>
          <w:lang w:eastAsia="sk-SK"/>
        </w:rPr>
        <w:t xml:space="preserve">, 2b, 2c. </w:t>
      </w:r>
    </w:p>
    <w:p w:rsidR="004D6077" w:rsidRPr="00851857" w:rsidRDefault="004D6077" w:rsidP="00197550">
      <w:pPr>
        <w:spacing w:after="0" w:line="240" w:lineRule="auto"/>
        <w:jc w:val="both"/>
        <w:rPr>
          <w:rFonts w:ascii="Times New Roman" w:hAnsi="Times New Roman"/>
          <w:bCs/>
          <w:color w:val="000000"/>
          <w:sz w:val="24"/>
          <w:szCs w:val="24"/>
          <w:lang w:eastAsia="sk-SK"/>
        </w:rPr>
      </w:pPr>
      <w:r w:rsidRPr="00851857">
        <w:rPr>
          <w:rFonts w:ascii="Times New Roman" w:hAnsi="Times New Roman"/>
          <w:bCs/>
          <w:color w:val="000000"/>
          <w:sz w:val="24"/>
          <w:szCs w:val="24"/>
          <w:lang w:eastAsia="sk-SK"/>
        </w:rPr>
        <w:t>Na účely tejto súťaže platí, že navrhovateľ môže predl</w:t>
      </w:r>
      <w:r w:rsidR="00204B70" w:rsidRPr="00851857">
        <w:rPr>
          <w:rFonts w:ascii="Times New Roman" w:hAnsi="Times New Roman"/>
          <w:bCs/>
          <w:color w:val="000000"/>
          <w:sz w:val="24"/>
          <w:szCs w:val="24"/>
          <w:lang w:eastAsia="sk-SK"/>
        </w:rPr>
        <w:t>ožiť do súťaže návrh Rámcovej dohody</w:t>
      </w:r>
      <w:r w:rsidRPr="00851857">
        <w:rPr>
          <w:rFonts w:ascii="Times New Roman" w:hAnsi="Times New Roman"/>
          <w:bCs/>
          <w:color w:val="000000"/>
          <w:sz w:val="24"/>
          <w:szCs w:val="24"/>
          <w:lang w:eastAsia="sk-SK"/>
        </w:rPr>
        <w:t xml:space="preserve"> na ktorúkoľvek podskupinu alebo aj na všetky pods</w:t>
      </w:r>
      <w:r w:rsidR="00BA0138" w:rsidRPr="00851857">
        <w:rPr>
          <w:rFonts w:ascii="Times New Roman" w:hAnsi="Times New Roman"/>
          <w:bCs/>
          <w:color w:val="000000"/>
          <w:sz w:val="24"/>
          <w:szCs w:val="24"/>
          <w:lang w:eastAsia="sk-SK"/>
        </w:rPr>
        <w:t>kupiny olejov</w:t>
      </w:r>
      <w:r w:rsidRPr="00851857">
        <w:rPr>
          <w:rFonts w:ascii="Times New Roman" w:hAnsi="Times New Roman"/>
          <w:bCs/>
          <w:color w:val="000000"/>
          <w:sz w:val="24"/>
          <w:szCs w:val="24"/>
          <w:lang w:eastAsia="sk-SK"/>
        </w:rPr>
        <w:t>, ktoré sú predmetom súťaže</w:t>
      </w:r>
      <w:r w:rsidR="00BA0138" w:rsidRPr="00851857">
        <w:rPr>
          <w:rFonts w:ascii="Times New Roman" w:hAnsi="Times New Roman"/>
          <w:bCs/>
          <w:color w:val="000000"/>
          <w:sz w:val="24"/>
          <w:szCs w:val="24"/>
          <w:lang w:eastAsia="sk-SK"/>
        </w:rPr>
        <w:t>.</w:t>
      </w:r>
    </w:p>
    <w:p w:rsidR="00BA0138" w:rsidRPr="00851857" w:rsidRDefault="00BA0138" w:rsidP="00197550">
      <w:pPr>
        <w:spacing w:after="0" w:line="240" w:lineRule="auto"/>
        <w:jc w:val="both"/>
        <w:rPr>
          <w:rFonts w:ascii="Times New Roman" w:hAnsi="Times New Roman"/>
          <w:bCs/>
          <w:color w:val="000000"/>
          <w:sz w:val="24"/>
          <w:szCs w:val="24"/>
          <w:lang w:eastAsia="sk-SK"/>
        </w:rPr>
      </w:pPr>
      <w:r w:rsidRPr="00851857">
        <w:rPr>
          <w:rFonts w:ascii="Times New Roman" w:hAnsi="Times New Roman"/>
          <w:bCs/>
          <w:color w:val="000000"/>
          <w:sz w:val="24"/>
          <w:szCs w:val="24"/>
          <w:lang w:eastAsia="sk-SK"/>
        </w:rPr>
        <w:t>Vyhlasovateľ súťaže bude na základe stanoveného kritéria vyhodnocovať každú podskupinu samostatne, pričom platí, že na konkrétnu podskupinu olejov bude uzavretá Rámcová dohoda iba s jedným úspešným navrhovateľom, ktorý ponúkol za konkrétnu podskupinu najnižšiu cenu (bližšie viď bod V</w:t>
      </w:r>
      <w:r w:rsidR="00FA7504" w:rsidRPr="00851857">
        <w:rPr>
          <w:rFonts w:ascii="Times New Roman" w:hAnsi="Times New Roman"/>
          <w:bCs/>
          <w:color w:val="000000"/>
          <w:sz w:val="24"/>
          <w:szCs w:val="24"/>
          <w:lang w:eastAsia="sk-SK"/>
        </w:rPr>
        <w:t>I</w:t>
      </w:r>
      <w:r w:rsidRPr="00851857">
        <w:rPr>
          <w:rFonts w:ascii="Times New Roman" w:hAnsi="Times New Roman"/>
          <w:bCs/>
          <w:color w:val="000000"/>
          <w:sz w:val="24"/>
          <w:szCs w:val="24"/>
          <w:lang w:eastAsia="sk-SK"/>
        </w:rPr>
        <w:t>. Výzvy: Kritéria vyhodnotenia návrhov predložených do súťaže).</w:t>
      </w:r>
    </w:p>
    <w:p w:rsidR="004D6077" w:rsidRPr="00851857" w:rsidRDefault="004D6077" w:rsidP="00197550">
      <w:pPr>
        <w:spacing w:after="0" w:line="240" w:lineRule="auto"/>
        <w:jc w:val="both"/>
        <w:rPr>
          <w:rFonts w:ascii="Times New Roman" w:hAnsi="Times New Roman"/>
          <w:bCs/>
          <w:color w:val="000000"/>
          <w:sz w:val="24"/>
          <w:szCs w:val="24"/>
          <w:lang w:eastAsia="sk-SK"/>
        </w:rPr>
      </w:pPr>
    </w:p>
    <w:p w:rsidR="004F40CC" w:rsidRPr="00CB3A1A" w:rsidRDefault="004F40CC" w:rsidP="00197550">
      <w:pPr>
        <w:tabs>
          <w:tab w:val="left" w:pos="0"/>
        </w:tabs>
        <w:spacing w:after="0" w:line="240" w:lineRule="auto"/>
        <w:contextualSpacing/>
        <w:jc w:val="both"/>
        <w:rPr>
          <w:rFonts w:ascii="Times New Roman" w:hAnsi="Times New Roman"/>
          <w:bCs/>
          <w:color w:val="000000"/>
          <w:sz w:val="24"/>
          <w:szCs w:val="24"/>
          <w:lang w:eastAsia="sk-SK"/>
        </w:rPr>
      </w:pPr>
      <w:r w:rsidRPr="00CB3A1A">
        <w:rPr>
          <w:rFonts w:ascii="Times New Roman" w:hAnsi="Times New Roman"/>
          <w:bCs/>
          <w:color w:val="000000"/>
          <w:sz w:val="24"/>
          <w:szCs w:val="24"/>
          <w:lang w:eastAsia="sk-SK"/>
        </w:rPr>
        <w:t>Predpokladaná hodnota predmetu súťaže spolu (prepočítané na plánované odberové množstvá/</w:t>
      </w:r>
      <w:r w:rsidR="00A10E13" w:rsidRPr="00CB3A1A">
        <w:rPr>
          <w:rFonts w:ascii="Times New Roman" w:hAnsi="Times New Roman"/>
          <w:bCs/>
          <w:color w:val="000000"/>
          <w:sz w:val="24"/>
          <w:szCs w:val="24"/>
          <w:lang w:eastAsia="sk-SK"/>
        </w:rPr>
        <w:t>12</w:t>
      </w:r>
      <w:r w:rsidRPr="00CB3A1A">
        <w:rPr>
          <w:rFonts w:ascii="Times New Roman" w:hAnsi="Times New Roman"/>
          <w:bCs/>
          <w:color w:val="000000"/>
          <w:sz w:val="24"/>
          <w:szCs w:val="24"/>
          <w:lang w:eastAsia="sk-SK"/>
        </w:rPr>
        <w:t xml:space="preserve"> </w:t>
      </w:r>
      <w:bookmarkStart w:id="0" w:name="_Hlk39585949"/>
      <w:r w:rsidRPr="00CB3A1A">
        <w:rPr>
          <w:rFonts w:ascii="Times New Roman" w:hAnsi="Times New Roman"/>
          <w:bCs/>
          <w:color w:val="000000"/>
          <w:sz w:val="24"/>
          <w:szCs w:val="24"/>
          <w:lang w:eastAsia="sk-SK"/>
        </w:rPr>
        <w:t xml:space="preserve">mesiacov): </w:t>
      </w:r>
      <w:r w:rsidR="00A10E13" w:rsidRPr="00CB3A1A">
        <w:rPr>
          <w:rFonts w:ascii="Times New Roman" w:hAnsi="Times New Roman"/>
          <w:bCs/>
          <w:color w:val="000000"/>
          <w:sz w:val="24"/>
          <w:szCs w:val="24"/>
          <w:lang w:eastAsia="sk-SK"/>
        </w:rPr>
        <w:t>10</w:t>
      </w:r>
      <w:r w:rsidR="00D76CDD" w:rsidRPr="00CB3A1A">
        <w:rPr>
          <w:rFonts w:ascii="Times New Roman" w:hAnsi="Times New Roman"/>
          <w:bCs/>
          <w:color w:val="000000"/>
          <w:sz w:val="24"/>
          <w:szCs w:val="24"/>
          <w:lang w:eastAsia="sk-SK"/>
        </w:rPr>
        <w:t> 916,50</w:t>
      </w:r>
      <w:r w:rsidRPr="00CB3A1A">
        <w:rPr>
          <w:rFonts w:ascii="Times New Roman" w:hAnsi="Times New Roman"/>
          <w:bCs/>
          <w:color w:val="000000"/>
          <w:sz w:val="24"/>
          <w:szCs w:val="24"/>
          <w:lang w:eastAsia="sk-SK"/>
        </w:rPr>
        <w:t>00 € bez DPH</w:t>
      </w:r>
      <w:r w:rsidR="004451FC" w:rsidRPr="00CB3A1A">
        <w:rPr>
          <w:rFonts w:ascii="Times New Roman" w:hAnsi="Times New Roman"/>
          <w:bCs/>
          <w:color w:val="000000"/>
          <w:sz w:val="24"/>
          <w:szCs w:val="24"/>
          <w:lang w:eastAsia="sk-SK"/>
        </w:rPr>
        <w:t xml:space="preserve">, v tom: </w:t>
      </w:r>
    </w:p>
    <w:p w:rsidR="004F40CC" w:rsidRPr="00CB3A1A" w:rsidRDefault="004F40CC" w:rsidP="00197550">
      <w:pPr>
        <w:pStyle w:val="Odsekzoznamu"/>
        <w:numPr>
          <w:ilvl w:val="0"/>
          <w:numId w:val="18"/>
        </w:numPr>
        <w:spacing w:after="0" w:line="240" w:lineRule="auto"/>
        <w:ind w:left="284" w:hanging="284"/>
        <w:jc w:val="both"/>
        <w:rPr>
          <w:rFonts w:ascii="Times New Roman" w:hAnsi="Times New Roman"/>
          <w:bCs/>
          <w:color w:val="000000"/>
          <w:sz w:val="24"/>
          <w:szCs w:val="24"/>
          <w:lang w:eastAsia="sk-SK"/>
        </w:rPr>
      </w:pPr>
      <w:r w:rsidRPr="00CB3A1A">
        <w:rPr>
          <w:rFonts w:ascii="Times New Roman" w:hAnsi="Times New Roman"/>
          <w:bCs/>
          <w:color w:val="000000"/>
          <w:sz w:val="24"/>
          <w:szCs w:val="24"/>
          <w:lang w:eastAsia="sk-SK"/>
        </w:rPr>
        <w:t xml:space="preserve">Za podskupinu 1.a = </w:t>
      </w:r>
      <w:r w:rsidR="00A10E13" w:rsidRPr="00CB3A1A">
        <w:rPr>
          <w:rFonts w:ascii="Times New Roman" w:hAnsi="Times New Roman"/>
          <w:bCs/>
          <w:color w:val="000000"/>
          <w:sz w:val="24"/>
          <w:szCs w:val="24"/>
          <w:lang w:eastAsia="sk-SK"/>
        </w:rPr>
        <w:t>4 335</w:t>
      </w:r>
      <w:r w:rsidRPr="00CB3A1A">
        <w:rPr>
          <w:rFonts w:ascii="Times New Roman" w:hAnsi="Times New Roman"/>
          <w:bCs/>
          <w:color w:val="000000"/>
          <w:sz w:val="24"/>
          <w:szCs w:val="24"/>
          <w:lang w:eastAsia="sk-SK"/>
        </w:rPr>
        <w:t>,</w:t>
      </w:r>
      <w:r w:rsidR="00A10E13" w:rsidRPr="00CB3A1A">
        <w:rPr>
          <w:rFonts w:ascii="Times New Roman" w:hAnsi="Times New Roman"/>
          <w:bCs/>
          <w:color w:val="000000"/>
          <w:sz w:val="24"/>
          <w:szCs w:val="24"/>
          <w:lang w:eastAsia="sk-SK"/>
        </w:rPr>
        <w:t>00</w:t>
      </w:r>
      <w:r w:rsidRPr="00CB3A1A">
        <w:rPr>
          <w:rFonts w:ascii="Times New Roman" w:hAnsi="Times New Roman"/>
          <w:bCs/>
          <w:color w:val="000000"/>
          <w:sz w:val="24"/>
          <w:szCs w:val="24"/>
          <w:lang w:eastAsia="sk-SK"/>
        </w:rPr>
        <w:t xml:space="preserve">00 € bez DPH </w:t>
      </w:r>
    </w:p>
    <w:p w:rsidR="004F40CC" w:rsidRPr="00851857" w:rsidRDefault="004F40CC" w:rsidP="00197550">
      <w:pPr>
        <w:pStyle w:val="Odsekzoznamu"/>
        <w:numPr>
          <w:ilvl w:val="0"/>
          <w:numId w:val="18"/>
        </w:numPr>
        <w:spacing w:after="0" w:line="240" w:lineRule="auto"/>
        <w:ind w:left="284" w:hanging="284"/>
        <w:jc w:val="both"/>
        <w:rPr>
          <w:rFonts w:ascii="Times New Roman" w:hAnsi="Times New Roman"/>
          <w:bCs/>
          <w:color w:val="000000"/>
          <w:sz w:val="24"/>
          <w:szCs w:val="24"/>
          <w:lang w:eastAsia="sk-SK"/>
        </w:rPr>
      </w:pPr>
      <w:r w:rsidRPr="00851857">
        <w:rPr>
          <w:rFonts w:ascii="Times New Roman" w:hAnsi="Times New Roman"/>
          <w:bCs/>
          <w:color w:val="000000"/>
          <w:sz w:val="24"/>
          <w:szCs w:val="24"/>
          <w:lang w:eastAsia="sk-SK"/>
        </w:rPr>
        <w:t xml:space="preserve">Za podskupinu 1.b = </w:t>
      </w:r>
      <w:r w:rsidR="00A10E13">
        <w:rPr>
          <w:rFonts w:ascii="Times New Roman" w:hAnsi="Times New Roman"/>
          <w:bCs/>
          <w:color w:val="000000"/>
          <w:sz w:val="24"/>
          <w:szCs w:val="24"/>
          <w:lang w:eastAsia="sk-SK"/>
        </w:rPr>
        <w:t xml:space="preserve"> </w:t>
      </w:r>
      <w:r w:rsidRPr="00851857">
        <w:rPr>
          <w:rFonts w:ascii="Times New Roman" w:hAnsi="Times New Roman"/>
          <w:bCs/>
          <w:color w:val="000000"/>
          <w:sz w:val="24"/>
          <w:szCs w:val="24"/>
          <w:lang w:eastAsia="sk-SK"/>
        </w:rPr>
        <w:t> </w:t>
      </w:r>
      <w:r w:rsidR="00A10E13">
        <w:rPr>
          <w:rFonts w:ascii="Times New Roman" w:hAnsi="Times New Roman"/>
          <w:bCs/>
          <w:color w:val="000000"/>
          <w:sz w:val="24"/>
          <w:szCs w:val="24"/>
          <w:lang w:eastAsia="sk-SK"/>
        </w:rPr>
        <w:t xml:space="preserve"> 9</w:t>
      </w:r>
      <w:r w:rsidRPr="00851857">
        <w:rPr>
          <w:rFonts w:ascii="Times New Roman" w:hAnsi="Times New Roman"/>
          <w:bCs/>
          <w:color w:val="000000"/>
          <w:sz w:val="24"/>
          <w:szCs w:val="24"/>
          <w:lang w:eastAsia="sk-SK"/>
        </w:rPr>
        <w:t>00,0</w:t>
      </w:r>
      <w:r w:rsidR="00A10E13">
        <w:rPr>
          <w:rFonts w:ascii="Times New Roman" w:hAnsi="Times New Roman"/>
          <w:bCs/>
          <w:color w:val="000000"/>
          <w:sz w:val="24"/>
          <w:szCs w:val="24"/>
          <w:lang w:eastAsia="sk-SK"/>
        </w:rPr>
        <w:t>00</w:t>
      </w:r>
      <w:r w:rsidRPr="00851857">
        <w:rPr>
          <w:rFonts w:ascii="Times New Roman" w:hAnsi="Times New Roman"/>
          <w:bCs/>
          <w:color w:val="000000"/>
          <w:sz w:val="24"/>
          <w:szCs w:val="24"/>
          <w:lang w:eastAsia="sk-SK"/>
        </w:rPr>
        <w:t xml:space="preserve">0 </w:t>
      </w:r>
      <w:r w:rsidR="004D0E5A" w:rsidRPr="00851857">
        <w:rPr>
          <w:rFonts w:ascii="Times New Roman" w:hAnsi="Times New Roman"/>
          <w:bCs/>
          <w:color w:val="000000"/>
          <w:sz w:val="24"/>
          <w:szCs w:val="24"/>
          <w:lang w:eastAsia="sk-SK"/>
        </w:rPr>
        <w:t>€ bez DPH</w:t>
      </w:r>
    </w:p>
    <w:p w:rsidR="004D0E5A" w:rsidRPr="00851857" w:rsidRDefault="004D0E5A" w:rsidP="00197550">
      <w:pPr>
        <w:pStyle w:val="Odsekzoznamu"/>
        <w:numPr>
          <w:ilvl w:val="0"/>
          <w:numId w:val="18"/>
        </w:numPr>
        <w:spacing w:after="0" w:line="240" w:lineRule="auto"/>
        <w:ind w:left="284" w:hanging="284"/>
        <w:jc w:val="both"/>
        <w:rPr>
          <w:rFonts w:ascii="Times New Roman" w:hAnsi="Times New Roman"/>
          <w:bCs/>
          <w:color w:val="000000"/>
          <w:sz w:val="24"/>
          <w:szCs w:val="24"/>
          <w:lang w:eastAsia="sk-SK"/>
        </w:rPr>
      </w:pPr>
      <w:r w:rsidRPr="00851857">
        <w:rPr>
          <w:rFonts w:ascii="Times New Roman" w:hAnsi="Times New Roman"/>
          <w:bCs/>
          <w:color w:val="000000"/>
          <w:sz w:val="24"/>
          <w:szCs w:val="24"/>
          <w:lang w:eastAsia="sk-SK"/>
        </w:rPr>
        <w:t xml:space="preserve">Za podskupinu 1.c = </w:t>
      </w:r>
      <w:r w:rsidR="00A10E13">
        <w:rPr>
          <w:rFonts w:ascii="Times New Roman" w:hAnsi="Times New Roman"/>
          <w:bCs/>
          <w:color w:val="000000"/>
          <w:sz w:val="24"/>
          <w:szCs w:val="24"/>
          <w:lang w:eastAsia="sk-SK"/>
        </w:rPr>
        <w:t>2</w:t>
      </w:r>
      <w:r w:rsidRPr="00851857">
        <w:rPr>
          <w:rFonts w:ascii="Times New Roman" w:hAnsi="Times New Roman"/>
          <w:bCs/>
          <w:color w:val="000000"/>
          <w:sz w:val="24"/>
          <w:szCs w:val="24"/>
          <w:lang w:eastAsia="sk-SK"/>
        </w:rPr>
        <w:t> </w:t>
      </w:r>
      <w:r w:rsidR="00A10E13">
        <w:rPr>
          <w:rFonts w:ascii="Times New Roman" w:hAnsi="Times New Roman"/>
          <w:bCs/>
          <w:color w:val="000000"/>
          <w:sz w:val="24"/>
          <w:szCs w:val="24"/>
          <w:lang w:eastAsia="sk-SK"/>
        </w:rPr>
        <w:t>456</w:t>
      </w:r>
      <w:r w:rsidRPr="00851857">
        <w:rPr>
          <w:rFonts w:ascii="Times New Roman" w:hAnsi="Times New Roman"/>
          <w:bCs/>
          <w:color w:val="000000"/>
          <w:sz w:val="24"/>
          <w:szCs w:val="24"/>
          <w:lang w:eastAsia="sk-SK"/>
        </w:rPr>
        <w:t>,</w:t>
      </w:r>
      <w:r w:rsidR="00A10E13">
        <w:rPr>
          <w:rFonts w:ascii="Times New Roman" w:hAnsi="Times New Roman"/>
          <w:bCs/>
          <w:color w:val="000000"/>
          <w:sz w:val="24"/>
          <w:szCs w:val="24"/>
          <w:lang w:eastAsia="sk-SK"/>
        </w:rPr>
        <w:t>500</w:t>
      </w:r>
      <w:r w:rsidRPr="00851857">
        <w:rPr>
          <w:rFonts w:ascii="Times New Roman" w:hAnsi="Times New Roman"/>
          <w:bCs/>
          <w:color w:val="000000"/>
          <w:sz w:val="24"/>
          <w:szCs w:val="24"/>
          <w:lang w:eastAsia="sk-SK"/>
        </w:rPr>
        <w:t xml:space="preserve">0 € bez DPH </w:t>
      </w:r>
    </w:p>
    <w:p w:rsidR="004F40CC" w:rsidRPr="00851857" w:rsidRDefault="004D0E5A" w:rsidP="00197550">
      <w:pPr>
        <w:pStyle w:val="Odsekzoznamu"/>
        <w:numPr>
          <w:ilvl w:val="0"/>
          <w:numId w:val="18"/>
        </w:numPr>
        <w:spacing w:after="0" w:line="240" w:lineRule="auto"/>
        <w:ind w:left="284" w:hanging="284"/>
        <w:jc w:val="both"/>
        <w:rPr>
          <w:rFonts w:ascii="Times New Roman" w:hAnsi="Times New Roman"/>
          <w:bCs/>
          <w:color w:val="000000"/>
          <w:sz w:val="24"/>
          <w:szCs w:val="24"/>
          <w:lang w:eastAsia="sk-SK"/>
        </w:rPr>
      </w:pPr>
      <w:r w:rsidRPr="00851857">
        <w:rPr>
          <w:rFonts w:ascii="Times New Roman" w:hAnsi="Times New Roman"/>
          <w:bCs/>
          <w:color w:val="000000"/>
          <w:sz w:val="24"/>
          <w:szCs w:val="24"/>
          <w:lang w:eastAsia="sk-SK"/>
        </w:rPr>
        <w:t xml:space="preserve">Za podskupinu 2.a =    </w:t>
      </w:r>
      <w:r w:rsidR="00A10E13">
        <w:rPr>
          <w:rFonts w:ascii="Times New Roman" w:hAnsi="Times New Roman"/>
          <w:bCs/>
          <w:color w:val="000000"/>
          <w:sz w:val="24"/>
          <w:szCs w:val="24"/>
          <w:lang w:eastAsia="sk-SK"/>
        </w:rPr>
        <w:t>236</w:t>
      </w:r>
      <w:r w:rsidRPr="00851857">
        <w:rPr>
          <w:rFonts w:ascii="Times New Roman" w:hAnsi="Times New Roman"/>
          <w:bCs/>
          <w:color w:val="000000"/>
          <w:sz w:val="24"/>
          <w:szCs w:val="24"/>
          <w:lang w:eastAsia="sk-SK"/>
        </w:rPr>
        <w:t>,00</w:t>
      </w:r>
      <w:r w:rsidR="00A10E13">
        <w:rPr>
          <w:rFonts w:ascii="Times New Roman" w:hAnsi="Times New Roman"/>
          <w:bCs/>
          <w:color w:val="000000"/>
          <w:sz w:val="24"/>
          <w:szCs w:val="24"/>
          <w:lang w:eastAsia="sk-SK"/>
        </w:rPr>
        <w:t>00</w:t>
      </w:r>
      <w:r w:rsidRPr="00851857">
        <w:rPr>
          <w:rFonts w:ascii="Times New Roman" w:hAnsi="Times New Roman"/>
          <w:bCs/>
          <w:color w:val="000000"/>
          <w:sz w:val="24"/>
          <w:szCs w:val="24"/>
          <w:lang w:eastAsia="sk-SK"/>
        </w:rPr>
        <w:t xml:space="preserve"> € bez DPH </w:t>
      </w:r>
    </w:p>
    <w:p w:rsidR="007A6F1E" w:rsidRPr="00851857" w:rsidRDefault="007A6F1E" w:rsidP="00197550">
      <w:pPr>
        <w:pStyle w:val="Odsekzoznamu"/>
        <w:numPr>
          <w:ilvl w:val="0"/>
          <w:numId w:val="18"/>
        </w:numPr>
        <w:spacing w:after="0" w:line="240" w:lineRule="auto"/>
        <w:ind w:left="284" w:hanging="284"/>
        <w:jc w:val="both"/>
        <w:rPr>
          <w:rFonts w:ascii="Times New Roman" w:hAnsi="Times New Roman"/>
          <w:bCs/>
          <w:color w:val="000000"/>
          <w:sz w:val="24"/>
          <w:szCs w:val="24"/>
          <w:lang w:eastAsia="sk-SK"/>
        </w:rPr>
      </w:pPr>
      <w:r w:rsidRPr="00851857">
        <w:rPr>
          <w:rFonts w:ascii="Times New Roman" w:hAnsi="Times New Roman"/>
          <w:bCs/>
          <w:color w:val="000000"/>
          <w:sz w:val="24"/>
          <w:szCs w:val="24"/>
          <w:lang w:eastAsia="sk-SK"/>
        </w:rPr>
        <w:t xml:space="preserve">Za podskupinu </w:t>
      </w:r>
      <w:r w:rsidR="007B62AD" w:rsidRPr="00851857">
        <w:rPr>
          <w:rFonts w:ascii="Times New Roman" w:hAnsi="Times New Roman"/>
          <w:bCs/>
          <w:color w:val="000000"/>
          <w:sz w:val="24"/>
          <w:szCs w:val="24"/>
          <w:lang w:eastAsia="sk-SK"/>
        </w:rPr>
        <w:t>2</w:t>
      </w:r>
      <w:r w:rsidRPr="00851857">
        <w:rPr>
          <w:rFonts w:ascii="Times New Roman" w:hAnsi="Times New Roman"/>
          <w:bCs/>
          <w:color w:val="000000"/>
          <w:sz w:val="24"/>
          <w:szCs w:val="24"/>
          <w:lang w:eastAsia="sk-SK"/>
        </w:rPr>
        <w:t>.</w:t>
      </w:r>
      <w:r w:rsidR="007B62AD" w:rsidRPr="00851857">
        <w:rPr>
          <w:rFonts w:ascii="Times New Roman" w:hAnsi="Times New Roman"/>
          <w:bCs/>
          <w:color w:val="000000"/>
          <w:sz w:val="24"/>
          <w:szCs w:val="24"/>
          <w:lang w:eastAsia="sk-SK"/>
        </w:rPr>
        <w:t>b</w:t>
      </w:r>
      <w:r w:rsidRPr="00851857">
        <w:rPr>
          <w:rFonts w:ascii="Times New Roman" w:hAnsi="Times New Roman"/>
          <w:bCs/>
          <w:color w:val="000000"/>
          <w:sz w:val="24"/>
          <w:szCs w:val="24"/>
          <w:lang w:eastAsia="sk-SK"/>
        </w:rPr>
        <w:t xml:space="preserve"> =</w:t>
      </w:r>
      <w:r w:rsidR="00D76CDD">
        <w:rPr>
          <w:rFonts w:ascii="Times New Roman" w:hAnsi="Times New Roman"/>
          <w:bCs/>
          <w:color w:val="000000"/>
          <w:sz w:val="24"/>
          <w:szCs w:val="24"/>
          <w:lang w:eastAsia="sk-SK"/>
        </w:rPr>
        <w:t xml:space="preserve"> </w:t>
      </w:r>
      <w:r w:rsidR="00A10E13">
        <w:rPr>
          <w:rFonts w:ascii="Times New Roman" w:hAnsi="Times New Roman"/>
          <w:bCs/>
          <w:color w:val="000000"/>
          <w:sz w:val="24"/>
          <w:szCs w:val="24"/>
          <w:lang w:eastAsia="sk-SK"/>
        </w:rPr>
        <w:t xml:space="preserve"> 1 960</w:t>
      </w:r>
      <w:r w:rsidRPr="00851857">
        <w:rPr>
          <w:rFonts w:ascii="Times New Roman" w:hAnsi="Times New Roman"/>
          <w:bCs/>
          <w:color w:val="000000"/>
          <w:sz w:val="24"/>
          <w:szCs w:val="24"/>
          <w:lang w:eastAsia="sk-SK"/>
        </w:rPr>
        <w:t>,</w:t>
      </w:r>
      <w:r w:rsidR="00A10E13">
        <w:rPr>
          <w:rFonts w:ascii="Times New Roman" w:hAnsi="Times New Roman"/>
          <w:bCs/>
          <w:color w:val="000000"/>
          <w:sz w:val="24"/>
          <w:szCs w:val="24"/>
          <w:lang w:eastAsia="sk-SK"/>
        </w:rPr>
        <w:t>00</w:t>
      </w:r>
      <w:r w:rsidRPr="00851857">
        <w:rPr>
          <w:rFonts w:ascii="Times New Roman" w:hAnsi="Times New Roman"/>
          <w:bCs/>
          <w:color w:val="000000"/>
          <w:sz w:val="24"/>
          <w:szCs w:val="24"/>
          <w:lang w:eastAsia="sk-SK"/>
        </w:rPr>
        <w:t xml:space="preserve">00 € bez DPH </w:t>
      </w:r>
    </w:p>
    <w:p w:rsidR="007A6F1E" w:rsidRPr="00851857" w:rsidRDefault="007A6F1E" w:rsidP="00197550">
      <w:pPr>
        <w:pStyle w:val="Odsekzoznamu"/>
        <w:numPr>
          <w:ilvl w:val="0"/>
          <w:numId w:val="18"/>
        </w:numPr>
        <w:spacing w:after="0" w:line="240" w:lineRule="auto"/>
        <w:ind w:left="284" w:hanging="284"/>
        <w:jc w:val="both"/>
        <w:rPr>
          <w:rFonts w:ascii="Times New Roman" w:hAnsi="Times New Roman"/>
          <w:bCs/>
          <w:color w:val="000000"/>
          <w:sz w:val="24"/>
          <w:szCs w:val="24"/>
          <w:lang w:eastAsia="sk-SK"/>
        </w:rPr>
      </w:pPr>
      <w:r w:rsidRPr="00851857">
        <w:rPr>
          <w:rFonts w:ascii="Times New Roman" w:hAnsi="Times New Roman"/>
          <w:bCs/>
          <w:color w:val="000000"/>
          <w:sz w:val="24"/>
          <w:szCs w:val="24"/>
          <w:lang w:eastAsia="sk-SK"/>
        </w:rPr>
        <w:t xml:space="preserve">Za podskupinu </w:t>
      </w:r>
      <w:r w:rsidR="007B62AD" w:rsidRPr="00851857">
        <w:rPr>
          <w:rFonts w:ascii="Times New Roman" w:hAnsi="Times New Roman"/>
          <w:bCs/>
          <w:color w:val="000000"/>
          <w:sz w:val="24"/>
          <w:szCs w:val="24"/>
          <w:lang w:eastAsia="sk-SK"/>
        </w:rPr>
        <w:t>2</w:t>
      </w:r>
      <w:r w:rsidRPr="00851857">
        <w:rPr>
          <w:rFonts w:ascii="Times New Roman" w:hAnsi="Times New Roman"/>
          <w:bCs/>
          <w:color w:val="000000"/>
          <w:sz w:val="24"/>
          <w:szCs w:val="24"/>
          <w:lang w:eastAsia="sk-SK"/>
        </w:rPr>
        <w:t>.</w:t>
      </w:r>
      <w:r w:rsidR="007B62AD" w:rsidRPr="00851857">
        <w:rPr>
          <w:rFonts w:ascii="Times New Roman" w:hAnsi="Times New Roman"/>
          <w:bCs/>
          <w:color w:val="000000"/>
          <w:sz w:val="24"/>
          <w:szCs w:val="24"/>
          <w:lang w:eastAsia="sk-SK"/>
        </w:rPr>
        <w:t>c</w:t>
      </w:r>
      <w:r w:rsidRPr="00851857">
        <w:rPr>
          <w:rFonts w:ascii="Times New Roman" w:hAnsi="Times New Roman"/>
          <w:bCs/>
          <w:color w:val="000000"/>
          <w:sz w:val="24"/>
          <w:szCs w:val="24"/>
          <w:lang w:eastAsia="sk-SK"/>
        </w:rPr>
        <w:t xml:space="preserve"> = </w:t>
      </w:r>
      <w:r w:rsidR="00BF139E">
        <w:rPr>
          <w:rFonts w:ascii="Times New Roman" w:hAnsi="Times New Roman"/>
          <w:bCs/>
          <w:color w:val="000000"/>
          <w:sz w:val="24"/>
          <w:szCs w:val="24"/>
          <w:lang w:eastAsia="sk-SK"/>
        </w:rPr>
        <w:t xml:space="preserve"> </w:t>
      </w:r>
      <w:r w:rsidR="00EB0940">
        <w:rPr>
          <w:rFonts w:ascii="Times New Roman" w:hAnsi="Times New Roman"/>
          <w:bCs/>
          <w:color w:val="000000"/>
          <w:sz w:val="24"/>
          <w:szCs w:val="24"/>
          <w:lang w:eastAsia="sk-SK"/>
        </w:rPr>
        <w:t>1 029,00</w:t>
      </w:r>
      <w:r w:rsidRPr="00851857">
        <w:rPr>
          <w:rFonts w:ascii="Times New Roman" w:hAnsi="Times New Roman"/>
          <w:bCs/>
          <w:color w:val="000000"/>
          <w:sz w:val="24"/>
          <w:szCs w:val="24"/>
          <w:lang w:eastAsia="sk-SK"/>
        </w:rPr>
        <w:t xml:space="preserve">00 € bez DPH </w:t>
      </w:r>
    </w:p>
    <w:bookmarkEnd w:id="0"/>
    <w:p w:rsidR="008546A7" w:rsidRPr="00851857" w:rsidRDefault="008546A7" w:rsidP="00197550">
      <w:pPr>
        <w:tabs>
          <w:tab w:val="left" w:pos="0"/>
        </w:tabs>
        <w:spacing w:after="0" w:line="240" w:lineRule="auto"/>
        <w:contextualSpacing/>
        <w:jc w:val="both"/>
        <w:rPr>
          <w:rFonts w:ascii="Times New Roman" w:hAnsi="Times New Roman"/>
          <w:b/>
          <w:bCs/>
          <w:color w:val="000000"/>
          <w:sz w:val="24"/>
          <w:szCs w:val="24"/>
          <w:lang w:eastAsia="sk-SK"/>
        </w:rPr>
      </w:pPr>
    </w:p>
    <w:p w:rsidR="00D37310" w:rsidRPr="00851857" w:rsidRDefault="004D6077" w:rsidP="00197550">
      <w:pPr>
        <w:tabs>
          <w:tab w:val="left" w:pos="0"/>
        </w:tabs>
        <w:spacing w:after="0" w:line="240" w:lineRule="auto"/>
        <w:contextualSpacing/>
        <w:jc w:val="both"/>
        <w:rPr>
          <w:rFonts w:ascii="Times New Roman" w:hAnsi="Times New Roman"/>
          <w:b/>
          <w:bCs/>
          <w:color w:val="000000"/>
          <w:sz w:val="24"/>
          <w:szCs w:val="24"/>
          <w:lang w:eastAsia="sk-SK"/>
        </w:rPr>
      </w:pPr>
      <w:r w:rsidRPr="00851857">
        <w:rPr>
          <w:rFonts w:ascii="Times New Roman" w:hAnsi="Times New Roman"/>
          <w:b/>
          <w:bCs/>
          <w:color w:val="000000"/>
          <w:sz w:val="24"/>
          <w:szCs w:val="24"/>
          <w:lang w:eastAsia="sk-SK"/>
        </w:rPr>
        <w:t>Typ</w:t>
      </w:r>
      <w:r w:rsidRPr="00851857">
        <w:rPr>
          <w:rFonts w:ascii="Times New Roman" w:hAnsi="Times New Roman"/>
          <w:b/>
          <w:bCs/>
          <w:color w:val="FFFFFF"/>
          <w:sz w:val="24"/>
          <w:szCs w:val="24"/>
          <w:lang w:eastAsia="sk-SK"/>
        </w:rPr>
        <w:t>a</w:t>
      </w:r>
      <w:r w:rsidRPr="00851857">
        <w:rPr>
          <w:rFonts w:ascii="Times New Roman" w:hAnsi="Times New Roman"/>
          <w:b/>
          <w:bCs/>
          <w:color w:val="000000"/>
          <w:sz w:val="24"/>
          <w:szCs w:val="24"/>
          <w:lang w:eastAsia="sk-SK"/>
        </w:rPr>
        <w:t>uzavretej</w:t>
      </w:r>
      <w:r w:rsidRPr="00851857">
        <w:rPr>
          <w:rFonts w:ascii="Times New Roman" w:hAnsi="Times New Roman"/>
          <w:b/>
          <w:bCs/>
          <w:color w:val="FFFFFF"/>
          <w:sz w:val="24"/>
          <w:szCs w:val="24"/>
          <w:lang w:eastAsia="sk-SK"/>
        </w:rPr>
        <w:t>a</w:t>
      </w:r>
      <w:r w:rsidRPr="00851857">
        <w:rPr>
          <w:rFonts w:ascii="Times New Roman" w:hAnsi="Times New Roman"/>
          <w:b/>
          <w:bCs/>
          <w:color w:val="000000"/>
          <w:sz w:val="24"/>
          <w:szCs w:val="24"/>
          <w:lang w:eastAsia="sk-SK"/>
        </w:rPr>
        <w:t xml:space="preserve">zmluvy:                                                                                               </w:t>
      </w:r>
    </w:p>
    <w:p w:rsidR="004D6077" w:rsidRPr="00851857" w:rsidRDefault="004D6077" w:rsidP="00197550">
      <w:pPr>
        <w:tabs>
          <w:tab w:val="left" w:pos="0"/>
        </w:tabs>
        <w:spacing w:after="0" w:line="240" w:lineRule="auto"/>
        <w:contextualSpacing/>
        <w:jc w:val="both"/>
        <w:rPr>
          <w:rFonts w:ascii="Times New Roman" w:hAnsi="Times New Roman"/>
          <w:b/>
          <w:bCs/>
          <w:color w:val="000000"/>
          <w:sz w:val="24"/>
          <w:szCs w:val="24"/>
          <w:lang w:eastAsia="sk-SK"/>
        </w:rPr>
      </w:pPr>
      <w:r w:rsidRPr="00851857">
        <w:rPr>
          <w:rFonts w:ascii="Times New Roman" w:hAnsi="Times New Roman"/>
          <w:b/>
          <w:bCs/>
          <w:color w:val="000000"/>
          <w:sz w:val="24"/>
          <w:szCs w:val="24"/>
          <w:lang w:eastAsia="sk-SK"/>
        </w:rPr>
        <w:t xml:space="preserve"> </w:t>
      </w:r>
      <w:r w:rsidRPr="00851857">
        <w:rPr>
          <w:rFonts w:ascii="Times New Roman" w:hAnsi="Times New Roman"/>
          <w:bCs/>
          <w:color w:val="000000"/>
          <w:sz w:val="24"/>
          <w:szCs w:val="24"/>
          <w:lang w:eastAsia="sk-SK"/>
        </w:rPr>
        <w:t>Rámcová dohoda n</w:t>
      </w:r>
      <w:r w:rsidR="009A47B1" w:rsidRPr="00851857">
        <w:rPr>
          <w:rFonts w:ascii="Times New Roman" w:hAnsi="Times New Roman"/>
          <w:bCs/>
          <w:color w:val="000000"/>
          <w:sz w:val="24"/>
          <w:szCs w:val="24"/>
          <w:lang w:eastAsia="sk-SK"/>
        </w:rPr>
        <w:t xml:space="preserve">a obdobie </w:t>
      </w:r>
      <w:r w:rsidR="00C17872">
        <w:rPr>
          <w:rFonts w:ascii="Times New Roman" w:hAnsi="Times New Roman"/>
          <w:bCs/>
          <w:color w:val="000000"/>
          <w:sz w:val="24"/>
          <w:szCs w:val="24"/>
          <w:lang w:eastAsia="sk-SK"/>
        </w:rPr>
        <w:t>12</w:t>
      </w:r>
      <w:r w:rsidR="009A47B1" w:rsidRPr="00851857">
        <w:rPr>
          <w:rFonts w:ascii="Times New Roman" w:hAnsi="Times New Roman"/>
          <w:bCs/>
          <w:color w:val="000000"/>
          <w:sz w:val="24"/>
          <w:szCs w:val="24"/>
          <w:lang w:eastAsia="sk-SK"/>
        </w:rPr>
        <w:t xml:space="preserve"> mesiacov uzavretá</w:t>
      </w:r>
      <w:r w:rsidRPr="00851857">
        <w:rPr>
          <w:rFonts w:ascii="Times New Roman" w:hAnsi="Times New Roman"/>
          <w:bCs/>
          <w:color w:val="000000"/>
          <w:sz w:val="24"/>
          <w:szCs w:val="24"/>
          <w:lang w:eastAsia="sk-SK"/>
        </w:rPr>
        <w:t xml:space="preserve"> podľa § 409</w:t>
      </w:r>
      <w:r w:rsidR="009A47B1" w:rsidRPr="00851857">
        <w:rPr>
          <w:rFonts w:ascii="Times New Roman" w:hAnsi="Times New Roman"/>
          <w:bCs/>
          <w:color w:val="000000"/>
          <w:sz w:val="24"/>
          <w:szCs w:val="24"/>
          <w:lang w:eastAsia="sk-SK"/>
        </w:rPr>
        <w:t xml:space="preserve"> zákona č. 513/1991 Zb. (Obchodný zákonník v znení neskorších predpisov)</w:t>
      </w:r>
      <w:r w:rsidRPr="00851857">
        <w:rPr>
          <w:rFonts w:ascii="Times New Roman" w:hAnsi="Times New Roman"/>
          <w:bCs/>
          <w:color w:val="000000"/>
          <w:sz w:val="24"/>
          <w:szCs w:val="24"/>
          <w:lang w:eastAsia="sk-SK"/>
        </w:rPr>
        <w:t>. Po jej uzatvorení bude vyhlasovateľ objednávať tovar</w:t>
      </w:r>
      <w:r w:rsidR="009A47B1" w:rsidRPr="00851857">
        <w:rPr>
          <w:rFonts w:ascii="Times New Roman" w:hAnsi="Times New Roman"/>
          <w:bCs/>
          <w:color w:val="000000"/>
          <w:sz w:val="24"/>
          <w:szCs w:val="24"/>
          <w:lang w:eastAsia="sk-SK"/>
        </w:rPr>
        <w:t xml:space="preserve"> (olej príslušnej podskupiny) </w:t>
      </w:r>
      <w:r w:rsidRPr="00851857">
        <w:rPr>
          <w:rFonts w:ascii="Times New Roman" w:hAnsi="Times New Roman"/>
          <w:bCs/>
          <w:color w:val="000000"/>
          <w:sz w:val="24"/>
          <w:szCs w:val="24"/>
          <w:lang w:eastAsia="sk-SK"/>
        </w:rPr>
        <w:t>od úspešného navrhovateľa</w:t>
      </w:r>
      <w:r w:rsidR="008445E2" w:rsidRPr="00851857">
        <w:rPr>
          <w:rFonts w:ascii="Times New Roman" w:hAnsi="Times New Roman"/>
          <w:bCs/>
          <w:color w:val="000000"/>
          <w:sz w:val="24"/>
          <w:szCs w:val="24"/>
          <w:lang w:eastAsia="sk-SK"/>
        </w:rPr>
        <w:t>,</w:t>
      </w:r>
      <w:r w:rsidRPr="00851857">
        <w:rPr>
          <w:rFonts w:ascii="Times New Roman" w:hAnsi="Times New Roman"/>
          <w:bCs/>
          <w:color w:val="000000"/>
          <w:sz w:val="24"/>
          <w:szCs w:val="24"/>
          <w:lang w:eastAsia="sk-SK"/>
        </w:rPr>
        <w:t xml:space="preserve"> </w:t>
      </w:r>
      <w:r w:rsidR="009A47B1" w:rsidRPr="00851857">
        <w:rPr>
          <w:rFonts w:ascii="Times New Roman" w:hAnsi="Times New Roman"/>
          <w:bCs/>
          <w:color w:val="000000"/>
          <w:sz w:val="24"/>
          <w:szCs w:val="24"/>
          <w:lang w:eastAsia="sk-SK"/>
        </w:rPr>
        <w:t xml:space="preserve">a to </w:t>
      </w:r>
      <w:r w:rsidRPr="00851857">
        <w:rPr>
          <w:rFonts w:ascii="Times New Roman" w:hAnsi="Times New Roman"/>
          <w:bCs/>
          <w:color w:val="000000"/>
          <w:sz w:val="24"/>
          <w:szCs w:val="24"/>
          <w:lang w:eastAsia="sk-SK"/>
        </w:rPr>
        <w:t xml:space="preserve">formou čiastkových </w:t>
      </w:r>
      <w:r w:rsidR="00C57FD3" w:rsidRPr="00851857">
        <w:rPr>
          <w:rFonts w:ascii="Times New Roman" w:hAnsi="Times New Roman"/>
          <w:bCs/>
          <w:color w:val="000000"/>
          <w:sz w:val="24"/>
          <w:szCs w:val="24"/>
          <w:lang w:eastAsia="sk-SK"/>
        </w:rPr>
        <w:t xml:space="preserve">elektronických </w:t>
      </w:r>
      <w:r w:rsidRPr="00851857">
        <w:rPr>
          <w:rFonts w:ascii="Times New Roman" w:hAnsi="Times New Roman"/>
          <w:bCs/>
          <w:color w:val="000000"/>
          <w:sz w:val="24"/>
          <w:szCs w:val="24"/>
          <w:lang w:eastAsia="sk-SK"/>
        </w:rPr>
        <w:t>objednávok za ceny dohodnuté v Rámcovej dohode.</w:t>
      </w:r>
    </w:p>
    <w:p w:rsidR="004D6077" w:rsidRPr="00851857" w:rsidRDefault="004D6077" w:rsidP="00197550">
      <w:pPr>
        <w:spacing w:after="0" w:line="240" w:lineRule="auto"/>
        <w:rPr>
          <w:rFonts w:ascii="Times New Roman" w:eastAsia="Times New Roman" w:hAnsi="Times New Roman"/>
          <w:b/>
          <w:bCs/>
          <w:sz w:val="24"/>
          <w:szCs w:val="24"/>
          <w:lang w:eastAsia="sk-SK"/>
        </w:rPr>
      </w:pPr>
    </w:p>
    <w:p w:rsidR="004D6077" w:rsidRPr="00851857" w:rsidRDefault="004D6077" w:rsidP="00197550">
      <w:pPr>
        <w:spacing w:after="0" w:line="240" w:lineRule="auto"/>
        <w:rPr>
          <w:rFonts w:ascii="Times New Roman" w:eastAsia="Times New Roman" w:hAnsi="Times New Roman"/>
          <w:b/>
          <w:bCs/>
          <w:sz w:val="24"/>
          <w:szCs w:val="24"/>
          <w:lang w:eastAsia="sk-SK"/>
        </w:rPr>
      </w:pPr>
      <w:r w:rsidRPr="00851857">
        <w:rPr>
          <w:rFonts w:ascii="Times New Roman" w:eastAsia="Times New Roman" w:hAnsi="Times New Roman"/>
          <w:b/>
          <w:bCs/>
          <w:sz w:val="24"/>
          <w:szCs w:val="24"/>
          <w:lang w:eastAsia="sk-SK"/>
        </w:rPr>
        <w:t xml:space="preserve">Miesto a termín dodania tovaru:  </w:t>
      </w:r>
    </w:p>
    <w:p w:rsidR="004D6077" w:rsidRPr="00851857" w:rsidRDefault="00C4697F" w:rsidP="00197550">
      <w:pPr>
        <w:spacing w:after="0" w:line="240" w:lineRule="auto"/>
        <w:jc w:val="both"/>
        <w:rPr>
          <w:rFonts w:ascii="Times New Roman" w:eastAsia="Times New Roman" w:hAnsi="Times New Roman"/>
          <w:bCs/>
          <w:sz w:val="24"/>
          <w:szCs w:val="24"/>
          <w:lang w:eastAsia="sk-SK"/>
        </w:rPr>
      </w:pPr>
      <w:r w:rsidRPr="00851857">
        <w:rPr>
          <w:rFonts w:ascii="Times New Roman" w:eastAsia="Times New Roman" w:hAnsi="Times New Roman"/>
          <w:bCs/>
          <w:sz w:val="24"/>
          <w:szCs w:val="24"/>
          <w:lang w:eastAsia="sk-SK"/>
        </w:rPr>
        <w:t>Žilina (pracovisko Kvačalova ul., resp. pracovisko</w:t>
      </w:r>
      <w:r w:rsidR="004D6077" w:rsidRPr="00851857">
        <w:rPr>
          <w:rFonts w:ascii="Times New Roman" w:eastAsia="Times New Roman" w:hAnsi="Times New Roman"/>
          <w:bCs/>
          <w:sz w:val="24"/>
          <w:szCs w:val="24"/>
          <w:lang w:eastAsia="sk-SK"/>
        </w:rPr>
        <w:t xml:space="preserve"> Košická </w:t>
      </w:r>
      <w:r w:rsidR="009A47B1" w:rsidRPr="00851857">
        <w:rPr>
          <w:rFonts w:ascii="Times New Roman" w:eastAsia="Times New Roman" w:hAnsi="Times New Roman"/>
          <w:bCs/>
          <w:sz w:val="24"/>
          <w:szCs w:val="24"/>
          <w:lang w:eastAsia="sk-SK"/>
        </w:rPr>
        <w:t>ul.). Miesto dodania bude vždy s</w:t>
      </w:r>
      <w:r w:rsidR="004D6077" w:rsidRPr="00851857">
        <w:rPr>
          <w:rFonts w:ascii="Times New Roman" w:eastAsia="Times New Roman" w:hAnsi="Times New Roman"/>
          <w:bCs/>
          <w:sz w:val="24"/>
          <w:szCs w:val="24"/>
          <w:lang w:eastAsia="sk-SK"/>
        </w:rPr>
        <w:t xml:space="preserve">presnené v príslušnej objednávke. Vyhlasovateľ požaduje od úspešného navrhovateľa dodať objednaný tovar do </w:t>
      </w:r>
      <w:r w:rsidR="004D6077" w:rsidRPr="00CB3A1A">
        <w:rPr>
          <w:rFonts w:ascii="Times New Roman" w:eastAsia="Times New Roman" w:hAnsi="Times New Roman"/>
          <w:bCs/>
          <w:sz w:val="24"/>
          <w:szCs w:val="24"/>
          <w:lang w:eastAsia="sk-SK"/>
        </w:rPr>
        <w:t xml:space="preserve">3 pracovných dní od potvrdenia prijatej objednávky e-mailom. </w:t>
      </w:r>
      <w:r w:rsidR="009A47B1" w:rsidRPr="00CB3A1A">
        <w:rPr>
          <w:rFonts w:ascii="Times New Roman" w:eastAsia="Times New Roman" w:hAnsi="Times New Roman"/>
          <w:bCs/>
          <w:sz w:val="24"/>
          <w:szCs w:val="24"/>
          <w:lang w:eastAsia="sk-SK"/>
        </w:rPr>
        <w:t>Objednávka bude vystavená a od</w:t>
      </w:r>
      <w:r w:rsidR="009A47B1" w:rsidRPr="00851857">
        <w:rPr>
          <w:rFonts w:ascii="Times New Roman" w:eastAsia="Times New Roman" w:hAnsi="Times New Roman"/>
          <w:bCs/>
          <w:sz w:val="24"/>
          <w:szCs w:val="24"/>
          <w:lang w:eastAsia="sk-SK"/>
        </w:rPr>
        <w:t xml:space="preserve">oslaná v pracovných dňoch (pondelok až piatok, od 06:00 hod. do 14:00 hod.). Elektronické potvrdenie objednávky od predávajúceho sa vyžaduje najneskôr v priebehu nasledujúceho pracovného dňa odo dňa </w:t>
      </w:r>
      <w:r w:rsidR="002C433C" w:rsidRPr="00851857">
        <w:rPr>
          <w:rFonts w:ascii="Times New Roman" w:eastAsia="Times New Roman" w:hAnsi="Times New Roman"/>
          <w:bCs/>
          <w:sz w:val="24"/>
          <w:szCs w:val="24"/>
          <w:lang w:eastAsia="sk-SK"/>
        </w:rPr>
        <w:t>doručenia objednávky predávajúcemu</w:t>
      </w:r>
      <w:r w:rsidR="009A47B1" w:rsidRPr="00851857">
        <w:rPr>
          <w:rFonts w:ascii="Times New Roman" w:eastAsia="Times New Roman" w:hAnsi="Times New Roman"/>
          <w:bCs/>
          <w:sz w:val="24"/>
          <w:szCs w:val="24"/>
          <w:lang w:eastAsia="sk-SK"/>
        </w:rPr>
        <w:t>. Deň potvrdenia objednávky sa nezapočítava do lehoty dodania, ktorá je uvedená vyššie.</w:t>
      </w:r>
    </w:p>
    <w:p w:rsidR="00482F3A" w:rsidRPr="00851857" w:rsidRDefault="00482F3A" w:rsidP="00197550">
      <w:pPr>
        <w:spacing w:after="0" w:line="240" w:lineRule="auto"/>
        <w:jc w:val="both"/>
        <w:rPr>
          <w:rFonts w:ascii="Times New Roman" w:hAnsi="Times New Roman"/>
          <w:sz w:val="24"/>
          <w:szCs w:val="24"/>
        </w:rPr>
      </w:pPr>
    </w:p>
    <w:p w:rsidR="00B345E1" w:rsidRPr="00851857" w:rsidRDefault="00B345E1" w:rsidP="00197550">
      <w:pPr>
        <w:spacing w:after="0" w:line="240" w:lineRule="auto"/>
        <w:jc w:val="both"/>
        <w:rPr>
          <w:rFonts w:ascii="Times New Roman" w:hAnsi="Times New Roman"/>
          <w:sz w:val="24"/>
          <w:szCs w:val="24"/>
        </w:rPr>
      </w:pPr>
      <w:r w:rsidRPr="00851857">
        <w:rPr>
          <w:rFonts w:ascii="Times New Roman" w:hAnsi="Times New Roman"/>
          <w:sz w:val="24"/>
          <w:szCs w:val="24"/>
          <w:u w:val="single"/>
        </w:rPr>
        <w:t>Financo</w:t>
      </w:r>
      <w:r w:rsidR="00212DB8" w:rsidRPr="00851857">
        <w:rPr>
          <w:rFonts w:ascii="Times New Roman" w:hAnsi="Times New Roman"/>
          <w:sz w:val="24"/>
          <w:szCs w:val="24"/>
          <w:u w:val="single"/>
        </w:rPr>
        <w:t>vanie predmetu súťaže a použitý postup</w:t>
      </w:r>
      <w:r w:rsidRPr="00851857">
        <w:rPr>
          <w:rFonts w:ascii="Times New Roman" w:hAnsi="Times New Roman"/>
          <w:sz w:val="24"/>
          <w:szCs w:val="24"/>
          <w:u w:val="single"/>
        </w:rPr>
        <w:t xml:space="preserve"> obstarávania</w:t>
      </w:r>
      <w:r w:rsidRPr="00851857">
        <w:rPr>
          <w:rFonts w:ascii="Times New Roman" w:hAnsi="Times New Roman"/>
          <w:sz w:val="24"/>
          <w:szCs w:val="24"/>
        </w:rPr>
        <w:t>:</w:t>
      </w:r>
    </w:p>
    <w:p w:rsidR="00B345E1" w:rsidRPr="00851857" w:rsidRDefault="00B345E1" w:rsidP="00197550">
      <w:pPr>
        <w:spacing w:after="0" w:line="240" w:lineRule="auto"/>
        <w:jc w:val="both"/>
        <w:rPr>
          <w:rFonts w:ascii="Times New Roman" w:hAnsi="Times New Roman"/>
          <w:sz w:val="24"/>
          <w:szCs w:val="24"/>
        </w:rPr>
      </w:pPr>
      <w:r w:rsidRPr="00851857">
        <w:rPr>
          <w:rFonts w:ascii="Times New Roman" w:hAnsi="Times New Roman"/>
          <w:sz w:val="24"/>
          <w:szCs w:val="24"/>
        </w:rPr>
        <w:t>Obstarávaný predmet súťaže bude financovaný z vlastných finančných prostriedkov obstarávateľa</w:t>
      </w:r>
      <w:r w:rsidR="00482F3A" w:rsidRPr="00851857">
        <w:rPr>
          <w:rFonts w:ascii="Times New Roman" w:hAnsi="Times New Roman"/>
          <w:sz w:val="24"/>
          <w:szCs w:val="24"/>
        </w:rPr>
        <w:t>, t.j. vyhlasovateľa súťaže</w:t>
      </w:r>
      <w:r w:rsidRPr="00851857">
        <w:rPr>
          <w:rFonts w:ascii="Times New Roman" w:hAnsi="Times New Roman"/>
          <w:sz w:val="24"/>
          <w:szCs w:val="24"/>
        </w:rPr>
        <w:t xml:space="preserve"> (verejný obstarávateľ neposkytne obstarávateľovi finančné prostriedky na dodanie predmetu tohto obstarávania).</w:t>
      </w:r>
    </w:p>
    <w:p w:rsidR="00482F3A" w:rsidRPr="00851857" w:rsidRDefault="00B50F82" w:rsidP="00197550">
      <w:pPr>
        <w:spacing w:after="0" w:line="240" w:lineRule="auto"/>
        <w:jc w:val="both"/>
        <w:rPr>
          <w:rFonts w:ascii="Times New Roman" w:hAnsi="Times New Roman"/>
          <w:sz w:val="24"/>
          <w:szCs w:val="24"/>
        </w:rPr>
      </w:pPr>
      <w:r w:rsidRPr="00851857">
        <w:rPr>
          <w:rFonts w:ascii="Times New Roman" w:hAnsi="Times New Roman"/>
          <w:sz w:val="24"/>
          <w:szCs w:val="24"/>
        </w:rPr>
        <w:t>Vzhľadom na výšku predpokladanej hodnoty súťaže resp. zákazky</w:t>
      </w:r>
      <w:r w:rsidR="00996CAE" w:rsidRPr="00851857">
        <w:rPr>
          <w:rFonts w:ascii="Times New Roman" w:hAnsi="Times New Roman"/>
          <w:sz w:val="24"/>
          <w:szCs w:val="24"/>
        </w:rPr>
        <w:t>,</w:t>
      </w:r>
      <w:r w:rsidRPr="00851857">
        <w:rPr>
          <w:rFonts w:ascii="Times New Roman" w:hAnsi="Times New Roman"/>
          <w:sz w:val="24"/>
          <w:szCs w:val="24"/>
        </w:rPr>
        <w:t xml:space="preserve"> toto obstarávanie nie je nadlimitnou zákazkou</w:t>
      </w:r>
      <w:r w:rsidR="0021323D" w:rsidRPr="00851857">
        <w:rPr>
          <w:rFonts w:ascii="Times New Roman" w:hAnsi="Times New Roman"/>
          <w:sz w:val="24"/>
          <w:szCs w:val="24"/>
        </w:rPr>
        <w:t xml:space="preserve"> v zmysle zákona 343/2015 Z. z. (viď </w:t>
      </w:r>
      <w:r w:rsidR="00BF68F0" w:rsidRPr="00851857">
        <w:rPr>
          <w:rFonts w:ascii="Times New Roman" w:hAnsi="Times New Roman"/>
          <w:sz w:val="24"/>
          <w:szCs w:val="24"/>
        </w:rPr>
        <w:t xml:space="preserve">aktuálny </w:t>
      </w:r>
      <w:r w:rsidR="0021323D" w:rsidRPr="00851857">
        <w:rPr>
          <w:rFonts w:ascii="Times New Roman" w:hAnsi="Times New Roman"/>
          <w:sz w:val="24"/>
          <w:szCs w:val="24"/>
        </w:rPr>
        <w:t>finančný limit pre nadlimitnú zákazku platný pre obstarávateľa).</w:t>
      </w:r>
    </w:p>
    <w:p w:rsidR="00B345E1" w:rsidRPr="00851857" w:rsidRDefault="0021323D" w:rsidP="00197550">
      <w:pPr>
        <w:spacing w:after="0" w:line="240" w:lineRule="auto"/>
        <w:jc w:val="both"/>
        <w:rPr>
          <w:rFonts w:ascii="Times New Roman" w:hAnsi="Times New Roman"/>
          <w:sz w:val="24"/>
          <w:szCs w:val="24"/>
        </w:rPr>
      </w:pPr>
      <w:r w:rsidRPr="00851857">
        <w:rPr>
          <w:rFonts w:ascii="Times New Roman" w:hAnsi="Times New Roman"/>
          <w:sz w:val="24"/>
          <w:szCs w:val="24"/>
        </w:rPr>
        <w:t xml:space="preserve">Obstarávateľ realizuje toto obstarávanie </w:t>
      </w:r>
      <w:r w:rsidR="00996CAE" w:rsidRPr="00851857">
        <w:rPr>
          <w:rFonts w:ascii="Times New Roman" w:hAnsi="Times New Roman"/>
          <w:sz w:val="24"/>
          <w:szCs w:val="24"/>
        </w:rPr>
        <w:t xml:space="preserve">v zmysle interných predpisov </w:t>
      </w:r>
      <w:r w:rsidRPr="00851857">
        <w:rPr>
          <w:rFonts w:ascii="Times New Roman" w:hAnsi="Times New Roman"/>
          <w:sz w:val="24"/>
          <w:szCs w:val="24"/>
        </w:rPr>
        <w:t>postupom</w:t>
      </w:r>
      <w:r w:rsidR="00996CAE" w:rsidRPr="00851857">
        <w:rPr>
          <w:rFonts w:ascii="Times New Roman" w:hAnsi="Times New Roman"/>
          <w:sz w:val="24"/>
          <w:szCs w:val="24"/>
        </w:rPr>
        <w:t xml:space="preserve"> obchodnej verejnej súťaže podľa § 281 – 288 zákona č. 513/1991 Zb. (Obchodný zákonník v znení neskorších predpisov).</w:t>
      </w:r>
      <w:r w:rsidRPr="00851857">
        <w:rPr>
          <w:rFonts w:ascii="Times New Roman" w:hAnsi="Times New Roman"/>
          <w:sz w:val="24"/>
          <w:szCs w:val="24"/>
        </w:rPr>
        <w:t xml:space="preserve"> </w:t>
      </w:r>
    </w:p>
    <w:p w:rsidR="00033E1A" w:rsidRPr="00851857" w:rsidRDefault="00033E1A" w:rsidP="00197550">
      <w:pPr>
        <w:spacing w:after="0" w:line="240" w:lineRule="auto"/>
        <w:jc w:val="both"/>
        <w:rPr>
          <w:rFonts w:ascii="Times New Roman" w:hAnsi="Times New Roman"/>
          <w:sz w:val="24"/>
          <w:szCs w:val="24"/>
          <w:u w:val="single"/>
        </w:rPr>
      </w:pPr>
    </w:p>
    <w:p w:rsidR="00033E1A" w:rsidRPr="00851857" w:rsidRDefault="00033E1A" w:rsidP="00197550">
      <w:pPr>
        <w:spacing w:after="0" w:line="240" w:lineRule="auto"/>
        <w:jc w:val="both"/>
        <w:rPr>
          <w:rFonts w:ascii="Times New Roman" w:hAnsi="Times New Roman"/>
          <w:sz w:val="24"/>
          <w:szCs w:val="24"/>
          <w:u w:val="single"/>
        </w:rPr>
      </w:pPr>
    </w:p>
    <w:p w:rsidR="008D2E0D" w:rsidRPr="00851857" w:rsidRDefault="009C62B0" w:rsidP="00197550">
      <w:pPr>
        <w:spacing w:after="0" w:line="240" w:lineRule="auto"/>
        <w:jc w:val="both"/>
        <w:rPr>
          <w:rFonts w:ascii="Times New Roman" w:hAnsi="Times New Roman"/>
          <w:sz w:val="24"/>
          <w:szCs w:val="24"/>
        </w:rPr>
      </w:pPr>
      <w:r w:rsidRPr="00851857">
        <w:rPr>
          <w:rFonts w:ascii="Times New Roman" w:hAnsi="Times New Roman"/>
          <w:sz w:val="24"/>
          <w:szCs w:val="24"/>
          <w:u w:val="single"/>
        </w:rPr>
        <w:t>Táto V</w:t>
      </w:r>
      <w:r w:rsidR="00654DC9" w:rsidRPr="00851857">
        <w:rPr>
          <w:rFonts w:ascii="Times New Roman" w:hAnsi="Times New Roman"/>
          <w:sz w:val="24"/>
          <w:szCs w:val="24"/>
          <w:u w:val="single"/>
        </w:rPr>
        <w:t>ýzva aj s prílohami je zverejnená v deň vyhlásenia súťaže na webovom sídle vyhlasovateľa</w:t>
      </w:r>
      <w:r w:rsidR="00654DC9" w:rsidRPr="00851857">
        <w:rPr>
          <w:rFonts w:ascii="Times New Roman" w:hAnsi="Times New Roman"/>
          <w:sz w:val="24"/>
          <w:szCs w:val="24"/>
        </w:rPr>
        <w:t xml:space="preserve">: </w:t>
      </w:r>
      <w:hyperlink r:id="rId9" w:history="1">
        <w:r w:rsidR="00654DC9" w:rsidRPr="00851857">
          <w:rPr>
            <w:rStyle w:val="Hypertextovprepojenie"/>
            <w:rFonts w:ascii="Times New Roman" w:hAnsi="Times New Roman"/>
            <w:color w:val="auto"/>
            <w:sz w:val="24"/>
            <w:szCs w:val="24"/>
          </w:rPr>
          <w:t>http://www.dpmz.sk/obchodne-verejne-sutaze/</w:t>
        </w:r>
      </w:hyperlink>
    </w:p>
    <w:p w:rsidR="003D64F8" w:rsidRPr="00851857" w:rsidRDefault="00881EF2" w:rsidP="00197550">
      <w:pPr>
        <w:spacing w:after="0" w:line="240" w:lineRule="auto"/>
        <w:jc w:val="both"/>
        <w:rPr>
          <w:rFonts w:ascii="Times New Roman" w:hAnsi="Times New Roman"/>
          <w:sz w:val="24"/>
          <w:szCs w:val="24"/>
        </w:rPr>
      </w:pPr>
      <w:r w:rsidRPr="00851857">
        <w:rPr>
          <w:rFonts w:ascii="Times New Roman" w:hAnsi="Times New Roman"/>
          <w:sz w:val="24"/>
          <w:szCs w:val="24"/>
        </w:rPr>
        <w:tab/>
      </w:r>
      <w:r w:rsidRPr="00851857">
        <w:rPr>
          <w:rFonts w:ascii="Times New Roman" w:hAnsi="Times New Roman"/>
          <w:sz w:val="24"/>
          <w:szCs w:val="24"/>
        </w:rPr>
        <w:tab/>
      </w:r>
      <w:r w:rsidRPr="00851857">
        <w:rPr>
          <w:rFonts w:ascii="Times New Roman" w:hAnsi="Times New Roman"/>
          <w:sz w:val="24"/>
          <w:szCs w:val="24"/>
        </w:rPr>
        <w:tab/>
      </w:r>
    </w:p>
    <w:p w:rsidR="003D64F8" w:rsidRPr="00851857" w:rsidRDefault="00881EF2" w:rsidP="00197550">
      <w:pPr>
        <w:spacing w:after="0" w:line="240" w:lineRule="auto"/>
        <w:jc w:val="both"/>
        <w:rPr>
          <w:rFonts w:ascii="Times New Roman" w:hAnsi="Times New Roman"/>
          <w:b/>
          <w:sz w:val="24"/>
          <w:szCs w:val="24"/>
        </w:rPr>
      </w:pPr>
      <w:r w:rsidRPr="00851857">
        <w:rPr>
          <w:rFonts w:ascii="Times New Roman" w:hAnsi="Times New Roman"/>
          <w:b/>
          <w:sz w:val="24"/>
          <w:szCs w:val="24"/>
          <w:u w:val="single"/>
        </w:rPr>
        <w:lastRenderedPageBreak/>
        <w:t xml:space="preserve">Opis a špecifikácia </w:t>
      </w:r>
      <w:r w:rsidR="002C433C" w:rsidRPr="00851857">
        <w:rPr>
          <w:rFonts w:ascii="Times New Roman" w:hAnsi="Times New Roman"/>
          <w:b/>
          <w:sz w:val="24"/>
          <w:szCs w:val="24"/>
          <w:u w:val="single"/>
        </w:rPr>
        <w:t>obstarávaných motorových</w:t>
      </w:r>
      <w:r w:rsidR="00E25D8E" w:rsidRPr="00851857">
        <w:rPr>
          <w:rFonts w:ascii="Times New Roman" w:hAnsi="Times New Roman"/>
          <w:b/>
          <w:sz w:val="24"/>
          <w:szCs w:val="24"/>
          <w:u w:val="single"/>
        </w:rPr>
        <w:t>,</w:t>
      </w:r>
      <w:r w:rsidR="002C433C" w:rsidRPr="00851857">
        <w:rPr>
          <w:rFonts w:ascii="Times New Roman" w:hAnsi="Times New Roman"/>
          <w:b/>
          <w:sz w:val="24"/>
          <w:szCs w:val="24"/>
          <w:u w:val="single"/>
        </w:rPr>
        <w:t xml:space="preserve"> hydraulických </w:t>
      </w:r>
      <w:r w:rsidR="00E25D8E" w:rsidRPr="00851857">
        <w:rPr>
          <w:rFonts w:ascii="Times New Roman" w:hAnsi="Times New Roman"/>
          <w:b/>
          <w:sz w:val="24"/>
          <w:szCs w:val="24"/>
          <w:u w:val="single"/>
        </w:rPr>
        <w:t xml:space="preserve">a prevodových </w:t>
      </w:r>
      <w:r w:rsidR="002C433C" w:rsidRPr="00851857">
        <w:rPr>
          <w:rFonts w:ascii="Times New Roman" w:hAnsi="Times New Roman"/>
          <w:b/>
          <w:sz w:val="24"/>
          <w:szCs w:val="24"/>
          <w:u w:val="single"/>
        </w:rPr>
        <w:t>olejov</w:t>
      </w:r>
      <w:r w:rsidR="003D64F8" w:rsidRPr="00851857">
        <w:rPr>
          <w:rFonts w:ascii="Times New Roman" w:hAnsi="Times New Roman"/>
          <w:b/>
          <w:sz w:val="24"/>
          <w:szCs w:val="24"/>
          <w:u w:val="single"/>
        </w:rPr>
        <w:t>, ktoré sú predmetom vyhlásenej súťaže</w:t>
      </w:r>
      <w:r w:rsidR="003D64F8" w:rsidRPr="00851857">
        <w:rPr>
          <w:rFonts w:ascii="Times New Roman" w:hAnsi="Times New Roman"/>
          <w:b/>
          <w:sz w:val="24"/>
          <w:szCs w:val="24"/>
        </w:rPr>
        <w:t>:</w:t>
      </w:r>
    </w:p>
    <w:p w:rsidR="009149E8" w:rsidRPr="00851857" w:rsidRDefault="009149E8" w:rsidP="00197550">
      <w:pPr>
        <w:spacing w:after="0" w:line="240" w:lineRule="auto"/>
        <w:jc w:val="both"/>
        <w:rPr>
          <w:rFonts w:ascii="Times New Roman" w:hAnsi="Times New Roman"/>
          <w:sz w:val="24"/>
          <w:szCs w:val="24"/>
        </w:rPr>
      </w:pPr>
      <w:bookmarkStart w:id="1" w:name="_Hlk39586104"/>
    </w:p>
    <w:p w:rsidR="00033E1A" w:rsidRPr="00851857" w:rsidRDefault="00033E1A" w:rsidP="00197550">
      <w:pPr>
        <w:spacing w:after="0" w:line="240" w:lineRule="auto"/>
        <w:jc w:val="both"/>
        <w:rPr>
          <w:rFonts w:ascii="Times New Roman" w:hAnsi="Times New Roman"/>
          <w:sz w:val="24"/>
          <w:szCs w:val="24"/>
        </w:rPr>
      </w:pPr>
    </w:p>
    <w:p w:rsidR="00194185" w:rsidRPr="00851857" w:rsidRDefault="00194185" w:rsidP="00197550">
      <w:pPr>
        <w:spacing w:after="0" w:line="240" w:lineRule="auto"/>
        <w:jc w:val="both"/>
        <w:rPr>
          <w:rFonts w:ascii="Times New Roman" w:hAnsi="Times New Roman"/>
          <w:sz w:val="24"/>
          <w:szCs w:val="24"/>
        </w:rPr>
      </w:pPr>
      <w:r w:rsidRPr="00851857">
        <w:rPr>
          <w:rFonts w:ascii="Times New Roman" w:hAnsi="Times New Roman"/>
          <w:sz w:val="24"/>
          <w:szCs w:val="24"/>
        </w:rPr>
        <w:t>A: Prehľadová tabuľka</w:t>
      </w:r>
      <w:r w:rsidR="005D05CD" w:rsidRPr="00851857">
        <w:rPr>
          <w:rFonts w:ascii="Times New Roman" w:hAnsi="Times New Roman"/>
          <w:sz w:val="24"/>
          <w:szCs w:val="24"/>
        </w:rPr>
        <w:t xml:space="preserve"> predmetu súťaže:</w:t>
      </w:r>
    </w:p>
    <w:p w:rsidR="00033E1A" w:rsidRPr="00851857" w:rsidRDefault="00033E1A" w:rsidP="00197550">
      <w:pPr>
        <w:spacing w:after="0" w:line="240" w:lineRule="auto"/>
        <w:jc w:val="both"/>
        <w:rPr>
          <w:rFonts w:ascii="Times New Roman" w:hAnsi="Times New Roman"/>
          <w:sz w:val="24"/>
          <w:szCs w:val="24"/>
        </w:rPr>
      </w:pPr>
    </w:p>
    <w:p w:rsidR="00033E1A" w:rsidRPr="00851857" w:rsidRDefault="00033E1A" w:rsidP="00197550">
      <w:pPr>
        <w:spacing w:after="0" w:line="240" w:lineRule="auto"/>
        <w:jc w:val="both"/>
        <w:rPr>
          <w:rFonts w:ascii="Times New Roman" w:hAnsi="Times New Roman"/>
          <w:sz w:val="24"/>
          <w:szCs w:val="24"/>
        </w:rPr>
      </w:pPr>
    </w:p>
    <w:bookmarkEnd w:id="1"/>
    <w:p w:rsidR="005D05CD" w:rsidRPr="00851857" w:rsidRDefault="005D05CD" w:rsidP="00197550">
      <w:pPr>
        <w:spacing w:after="0" w:line="240" w:lineRule="auto"/>
        <w:jc w:val="both"/>
        <w:rPr>
          <w:rFonts w:ascii="Times New Roman" w:hAnsi="Times New Roman"/>
          <w:sz w:val="24"/>
          <w:szCs w:val="24"/>
        </w:rPr>
      </w:pPr>
    </w:p>
    <w:tbl>
      <w:tblPr>
        <w:tblW w:w="9705" w:type="dxa"/>
        <w:tblInd w:w="75" w:type="dxa"/>
        <w:tblCellMar>
          <w:left w:w="70" w:type="dxa"/>
          <w:right w:w="70" w:type="dxa"/>
        </w:tblCellMar>
        <w:tblLook w:val="04A0" w:firstRow="1" w:lastRow="0" w:firstColumn="1" w:lastColumn="0" w:noHBand="0" w:noVBand="1"/>
      </w:tblPr>
      <w:tblGrid>
        <w:gridCol w:w="2076"/>
        <w:gridCol w:w="460"/>
        <w:gridCol w:w="2473"/>
        <w:gridCol w:w="2440"/>
        <w:gridCol w:w="2256"/>
      </w:tblGrid>
      <w:tr w:rsidR="00DD7ACD" w:rsidRPr="00851857" w:rsidTr="00034EAA">
        <w:trPr>
          <w:trHeight w:val="1575"/>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ACD" w:rsidRPr="00851857" w:rsidRDefault="00DD7ACD" w:rsidP="00197550">
            <w:pPr>
              <w:spacing w:after="0" w:line="240" w:lineRule="auto"/>
              <w:jc w:val="center"/>
              <w:rPr>
                <w:rFonts w:ascii="Times New Roman" w:eastAsia="Times New Roman" w:hAnsi="Times New Roman"/>
                <w:color w:val="000000"/>
                <w:sz w:val="24"/>
                <w:szCs w:val="24"/>
                <w:lang w:eastAsia="sk-SK"/>
              </w:rPr>
            </w:pPr>
            <w:bookmarkStart w:id="2" w:name="_Hlk39586116"/>
            <w:r w:rsidRPr="00851857">
              <w:rPr>
                <w:rFonts w:ascii="Times New Roman" w:eastAsia="Times New Roman" w:hAnsi="Times New Roman"/>
                <w:color w:val="000000"/>
                <w:sz w:val="24"/>
                <w:szCs w:val="24"/>
                <w:lang w:eastAsia="sk-SK"/>
              </w:rPr>
              <w:t>1. MOTOROVÉ OLEJE</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DD7ACD" w:rsidRPr="00851857" w:rsidRDefault="00DD7ACD" w:rsidP="00197550">
            <w:pPr>
              <w:spacing w:after="0" w:line="240" w:lineRule="auto"/>
              <w:jc w:val="center"/>
              <w:rPr>
                <w:rFonts w:ascii="Times New Roman" w:eastAsia="Times New Roman" w:hAnsi="Times New Roman"/>
                <w:color w:val="000000"/>
                <w:sz w:val="24"/>
                <w:szCs w:val="24"/>
                <w:lang w:eastAsia="sk-SK"/>
              </w:rPr>
            </w:pPr>
            <w:r w:rsidRPr="00851857">
              <w:rPr>
                <w:rFonts w:ascii="Times New Roman" w:eastAsia="Times New Roman" w:hAnsi="Times New Roman"/>
                <w:color w:val="000000"/>
                <w:sz w:val="24"/>
                <w:szCs w:val="24"/>
                <w:lang w:eastAsia="sk-SK"/>
              </w:rPr>
              <w:t>1a</w:t>
            </w:r>
            <w:r w:rsidR="00D03A68" w:rsidRPr="00851857">
              <w:rPr>
                <w:rFonts w:ascii="Times New Roman" w:eastAsia="Times New Roman" w:hAnsi="Times New Roman"/>
                <w:color w:val="000000"/>
                <w:sz w:val="24"/>
                <w:szCs w:val="24"/>
                <w:lang w:eastAsia="sk-SK"/>
              </w:rPr>
              <w:t>)</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DD7ACD" w:rsidRPr="00851857" w:rsidRDefault="00D03A68" w:rsidP="00197550">
            <w:pPr>
              <w:spacing w:after="0" w:line="240" w:lineRule="auto"/>
              <w:rPr>
                <w:rFonts w:ascii="Times New Roman" w:eastAsia="Times New Roman" w:hAnsi="Times New Roman"/>
                <w:color w:val="000000"/>
                <w:sz w:val="24"/>
                <w:szCs w:val="24"/>
                <w:lang w:eastAsia="sk-SK"/>
              </w:rPr>
            </w:pPr>
            <w:r w:rsidRPr="00851857">
              <w:rPr>
                <w:rFonts w:ascii="Times New Roman" w:eastAsia="Times New Roman" w:hAnsi="Times New Roman"/>
                <w:color w:val="000000"/>
                <w:sz w:val="24"/>
                <w:szCs w:val="24"/>
                <w:lang w:eastAsia="sk-SK"/>
              </w:rPr>
              <w:t>Syntetický motorový olej 5w30 pre dieselové motory EURO 6 (ďalej podľa podrobného opisu predmetu súťaže vo výzve, 1a) v časti B1)</w:t>
            </w:r>
          </w:p>
        </w:tc>
        <w:tc>
          <w:tcPr>
            <w:tcW w:w="2446" w:type="dxa"/>
            <w:tcBorders>
              <w:top w:val="single" w:sz="4" w:space="0" w:color="auto"/>
              <w:left w:val="nil"/>
              <w:bottom w:val="single" w:sz="4" w:space="0" w:color="auto"/>
              <w:right w:val="single" w:sz="4" w:space="0" w:color="auto"/>
            </w:tcBorders>
            <w:shd w:val="clear" w:color="auto" w:fill="auto"/>
            <w:vAlign w:val="center"/>
          </w:tcPr>
          <w:p w:rsidR="00DD7ACD" w:rsidRPr="00851857" w:rsidRDefault="00DD7ACD" w:rsidP="00197550">
            <w:pPr>
              <w:spacing w:after="0" w:line="240" w:lineRule="auto"/>
              <w:jc w:val="center"/>
              <w:rPr>
                <w:rFonts w:ascii="Times New Roman" w:eastAsia="Times New Roman" w:hAnsi="Times New Roman"/>
                <w:color w:val="000000"/>
                <w:sz w:val="24"/>
                <w:szCs w:val="24"/>
                <w:lang w:eastAsia="sk-SK"/>
              </w:rPr>
            </w:pPr>
            <w:bookmarkStart w:id="3" w:name="_Hlk38533125"/>
            <w:r w:rsidRPr="00851857">
              <w:rPr>
                <w:rFonts w:ascii="Times New Roman" w:eastAsia="Times New Roman" w:hAnsi="Times New Roman"/>
                <w:color w:val="000000"/>
                <w:sz w:val="24"/>
                <w:szCs w:val="24"/>
                <w:lang w:eastAsia="sk-SK"/>
              </w:rPr>
              <w:t xml:space="preserve">Predpokladaná spotreba v  za </w:t>
            </w:r>
            <w:r w:rsidR="00C17872">
              <w:rPr>
                <w:rFonts w:ascii="Times New Roman" w:eastAsia="Times New Roman" w:hAnsi="Times New Roman"/>
                <w:color w:val="000000"/>
                <w:sz w:val="24"/>
                <w:szCs w:val="24"/>
                <w:lang w:eastAsia="sk-SK"/>
              </w:rPr>
              <w:t>12</w:t>
            </w:r>
            <w:r w:rsidRPr="00851857">
              <w:rPr>
                <w:rFonts w:ascii="Times New Roman" w:eastAsia="Times New Roman" w:hAnsi="Times New Roman"/>
                <w:color w:val="000000"/>
                <w:sz w:val="24"/>
                <w:szCs w:val="24"/>
                <w:lang w:eastAsia="sk-SK"/>
              </w:rPr>
              <w:t xml:space="preserve"> mesiacov</w:t>
            </w:r>
          </w:p>
          <w:p w:rsidR="00DD7ACD" w:rsidRPr="00851857" w:rsidRDefault="00C17872" w:rsidP="00197550">
            <w:pPr>
              <w:spacing w:after="0" w:line="240" w:lineRule="auto"/>
              <w:jc w:val="center"/>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750</w:t>
            </w:r>
            <w:r w:rsidR="00DD7ACD" w:rsidRPr="00851857">
              <w:rPr>
                <w:rFonts w:ascii="Times New Roman" w:eastAsia="Times New Roman" w:hAnsi="Times New Roman"/>
                <w:color w:val="000000"/>
                <w:sz w:val="24"/>
                <w:szCs w:val="24"/>
                <w:lang w:eastAsia="sk-SK"/>
              </w:rPr>
              <w:t xml:space="preserve"> L</w:t>
            </w:r>
            <w:bookmarkEnd w:id="3"/>
          </w:p>
        </w:tc>
        <w:tc>
          <w:tcPr>
            <w:tcW w:w="2259" w:type="dxa"/>
            <w:tcBorders>
              <w:top w:val="single" w:sz="4" w:space="0" w:color="auto"/>
              <w:left w:val="nil"/>
              <w:bottom w:val="single" w:sz="4" w:space="0" w:color="auto"/>
              <w:right w:val="single" w:sz="4" w:space="0" w:color="auto"/>
            </w:tcBorders>
            <w:vAlign w:val="center"/>
          </w:tcPr>
          <w:p w:rsidR="00DD7ACD" w:rsidRPr="00851857" w:rsidRDefault="00DD7ACD" w:rsidP="00197550">
            <w:pPr>
              <w:spacing w:after="0" w:line="240" w:lineRule="auto"/>
              <w:jc w:val="center"/>
              <w:rPr>
                <w:rFonts w:ascii="Times New Roman" w:eastAsia="Times New Roman" w:hAnsi="Times New Roman"/>
                <w:color w:val="000000"/>
                <w:sz w:val="24"/>
                <w:szCs w:val="24"/>
                <w:lang w:eastAsia="sk-SK"/>
              </w:rPr>
            </w:pPr>
            <w:r w:rsidRPr="00851857">
              <w:rPr>
                <w:rFonts w:ascii="Times New Roman" w:eastAsia="Times New Roman" w:hAnsi="Times New Roman"/>
                <w:color w:val="000000"/>
                <w:sz w:val="24"/>
                <w:szCs w:val="24"/>
                <w:lang w:eastAsia="sk-SK"/>
              </w:rPr>
              <w:t>Požadované balenie vyhlasovateľom</w:t>
            </w:r>
          </w:p>
          <w:p w:rsidR="00DD7ACD" w:rsidRPr="00851857" w:rsidRDefault="00DD7ACD" w:rsidP="00197550">
            <w:pPr>
              <w:spacing w:after="0" w:line="240" w:lineRule="auto"/>
              <w:jc w:val="center"/>
              <w:rPr>
                <w:rFonts w:ascii="Times New Roman" w:eastAsia="Times New Roman" w:hAnsi="Times New Roman"/>
                <w:color w:val="000000"/>
                <w:sz w:val="24"/>
                <w:szCs w:val="24"/>
                <w:lang w:eastAsia="sk-SK"/>
              </w:rPr>
            </w:pPr>
            <w:r w:rsidRPr="00851857">
              <w:rPr>
                <w:rFonts w:ascii="Times New Roman" w:eastAsia="Times New Roman" w:hAnsi="Times New Roman"/>
                <w:color w:val="000000"/>
                <w:sz w:val="24"/>
                <w:szCs w:val="24"/>
                <w:lang w:eastAsia="sk-SK"/>
              </w:rPr>
              <w:t>200 L sud</w:t>
            </w:r>
          </w:p>
        </w:tc>
      </w:tr>
      <w:tr w:rsidR="00DD7ACD" w:rsidRPr="00851857" w:rsidTr="00034EAA">
        <w:trPr>
          <w:trHeight w:val="1575"/>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DD7ACD" w:rsidRPr="00851857" w:rsidRDefault="00DD7ACD" w:rsidP="00197550">
            <w:pPr>
              <w:spacing w:after="0" w:line="240" w:lineRule="auto"/>
              <w:rPr>
                <w:rFonts w:ascii="Times New Roman" w:eastAsia="Times New Roman" w:hAnsi="Times New Roman"/>
                <w:color w:val="000000"/>
                <w:sz w:val="24"/>
                <w:szCs w:val="24"/>
                <w:lang w:eastAsia="sk-SK"/>
              </w:rPr>
            </w:pPr>
          </w:p>
        </w:tc>
        <w:tc>
          <w:tcPr>
            <w:tcW w:w="440" w:type="dxa"/>
            <w:tcBorders>
              <w:top w:val="nil"/>
              <w:left w:val="nil"/>
              <w:bottom w:val="single" w:sz="4" w:space="0" w:color="auto"/>
              <w:right w:val="single" w:sz="4" w:space="0" w:color="auto"/>
            </w:tcBorders>
            <w:shd w:val="clear" w:color="auto" w:fill="auto"/>
            <w:vAlign w:val="center"/>
            <w:hideMark/>
          </w:tcPr>
          <w:p w:rsidR="00DD7ACD" w:rsidRPr="00851857" w:rsidRDefault="00DD7ACD" w:rsidP="00197550">
            <w:pPr>
              <w:spacing w:after="0" w:line="240" w:lineRule="auto"/>
              <w:jc w:val="center"/>
              <w:rPr>
                <w:rFonts w:ascii="Times New Roman" w:eastAsia="Times New Roman" w:hAnsi="Times New Roman"/>
                <w:color w:val="000000"/>
                <w:sz w:val="24"/>
                <w:szCs w:val="24"/>
                <w:lang w:eastAsia="sk-SK"/>
              </w:rPr>
            </w:pPr>
            <w:r w:rsidRPr="00851857">
              <w:rPr>
                <w:rFonts w:ascii="Times New Roman" w:eastAsia="Times New Roman" w:hAnsi="Times New Roman"/>
                <w:color w:val="000000"/>
                <w:sz w:val="24"/>
                <w:szCs w:val="24"/>
                <w:lang w:eastAsia="sk-SK"/>
              </w:rPr>
              <w:t>1b</w:t>
            </w:r>
            <w:r w:rsidR="00D03A68" w:rsidRPr="00851857">
              <w:rPr>
                <w:rFonts w:ascii="Times New Roman" w:eastAsia="Times New Roman" w:hAnsi="Times New Roman"/>
                <w:color w:val="000000"/>
                <w:sz w:val="24"/>
                <w:szCs w:val="24"/>
                <w:lang w:eastAsia="sk-SK"/>
              </w:rPr>
              <w:t>)</w:t>
            </w:r>
          </w:p>
        </w:tc>
        <w:tc>
          <w:tcPr>
            <w:tcW w:w="2480" w:type="dxa"/>
            <w:tcBorders>
              <w:top w:val="nil"/>
              <w:left w:val="nil"/>
              <w:bottom w:val="single" w:sz="4" w:space="0" w:color="auto"/>
              <w:right w:val="single" w:sz="4" w:space="0" w:color="auto"/>
            </w:tcBorders>
            <w:shd w:val="clear" w:color="auto" w:fill="auto"/>
            <w:vAlign w:val="center"/>
            <w:hideMark/>
          </w:tcPr>
          <w:p w:rsidR="00DD7ACD" w:rsidRPr="00851857" w:rsidRDefault="00E44537" w:rsidP="00197550">
            <w:pPr>
              <w:spacing w:after="0" w:line="240" w:lineRule="auto"/>
              <w:rPr>
                <w:rFonts w:ascii="Times New Roman" w:eastAsia="Times New Roman" w:hAnsi="Times New Roman"/>
                <w:color w:val="000000"/>
                <w:sz w:val="24"/>
                <w:szCs w:val="24"/>
                <w:lang w:eastAsia="sk-SK"/>
              </w:rPr>
            </w:pPr>
            <w:r w:rsidRPr="00851857">
              <w:rPr>
                <w:rFonts w:ascii="Times New Roman" w:eastAsia="Times New Roman" w:hAnsi="Times New Roman"/>
                <w:color w:val="000000"/>
                <w:sz w:val="24"/>
                <w:szCs w:val="24"/>
                <w:lang w:eastAsia="sk-SK"/>
              </w:rPr>
              <w:t>Syntetický motorový olej 10W40 pre dieselové motory EURO 3 (ďalej podľa podrobného op</w:t>
            </w:r>
            <w:r w:rsidR="00463F45">
              <w:rPr>
                <w:rFonts w:ascii="Times New Roman" w:eastAsia="Times New Roman" w:hAnsi="Times New Roman"/>
                <w:color w:val="000000"/>
                <w:sz w:val="24"/>
                <w:szCs w:val="24"/>
                <w:lang w:eastAsia="sk-SK"/>
              </w:rPr>
              <w:t>i</w:t>
            </w:r>
            <w:r w:rsidRPr="00851857">
              <w:rPr>
                <w:rFonts w:ascii="Times New Roman" w:eastAsia="Times New Roman" w:hAnsi="Times New Roman"/>
                <w:color w:val="000000"/>
                <w:sz w:val="24"/>
                <w:szCs w:val="24"/>
                <w:lang w:eastAsia="sk-SK"/>
              </w:rPr>
              <w:t>su predmetu súťaže vo výzve, 1b) v časti B1)</w:t>
            </w:r>
          </w:p>
        </w:tc>
        <w:tc>
          <w:tcPr>
            <w:tcW w:w="2446" w:type="dxa"/>
            <w:tcBorders>
              <w:top w:val="nil"/>
              <w:left w:val="nil"/>
              <w:bottom w:val="single" w:sz="4" w:space="0" w:color="auto"/>
              <w:right w:val="single" w:sz="4" w:space="0" w:color="auto"/>
            </w:tcBorders>
            <w:shd w:val="clear" w:color="auto" w:fill="auto"/>
            <w:vAlign w:val="center"/>
          </w:tcPr>
          <w:p w:rsidR="00DD7ACD" w:rsidRPr="00851857" w:rsidRDefault="00DD7ACD" w:rsidP="00197550">
            <w:pPr>
              <w:spacing w:after="0" w:line="240" w:lineRule="auto"/>
              <w:jc w:val="center"/>
              <w:rPr>
                <w:rFonts w:ascii="Times New Roman" w:eastAsia="Times New Roman" w:hAnsi="Times New Roman"/>
                <w:color w:val="000000"/>
                <w:sz w:val="24"/>
                <w:szCs w:val="24"/>
                <w:lang w:eastAsia="sk-SK"/>
              </w:rPr>
            </w:pPr>
            <w:r w:rsidRPr="00851857">
              <w:rPr>
                <w:rFonts w:ascii="Times New Roman" w:eastAsia="Times New Roman" w:hAnsi="Times New Roman"/>
                <w:color w:val="000000"/>
                <w:sz w:val="24"/>
                <w:szCs w:val="24"/>
                <w:lang w:eastAsia="sk-SK"/>
              </w:rPr>
              <w:t xml:space="preserve">Predpokladaná spotreba v  za </w:t>
            </w:r>
            <w:r w:rsidR="00C17872">
              <w:rPr>
                <w:rFonts w:ascii="Times New Roman" w:eastAsia="Times New Roman" w:hAnsi="Times New Roman"/>
                <w:color w:val="000000"/>
                <w:sz w:val="24"/>
                <w:szCs w:val="24"/>
                <w:lang w:eastAsia="sk-SK"/>
              </w:rPr>
              <w:t>12</w:t>
            </w:r>
            <w:r w:rsidRPr="00851857">
              <w:rPr>
                <w:rFonts w:ascii="Times New Roman" w:eastAsia="Times New Roman" w:hAnsi="Times New Roman"/>
                <w:color w:val="000000"/>
                <w:sz w:val="24"/>
                <w:szCs w:val="24"/>
                <w:lang w:eastAsia="sk-SK"/>
              </w:rPr>
              <w:t xml:space="preserve"> mesiacov</w:t>
            </w:r>
          </w:p>
          <w:p w:rsidR="00DD7ACD" w:rsidRPr="00851857" w:rsidRDefault="00C17872" w:rsidP="00197550">
            <w:pPr>
              <w:spacing w:after="0" w:line="240" w:lineRule="auto"/>
              <w:jc w:val="center"/>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4</w:t>
            </w:r>
            <w:r w:rsidR="00DD7ACD" w:rsidRPr="00851857">
              <w:rPr>
                <w:rFonts w:ascii="Times New Roman" w:eastAsia="Times New Roman" w:hAnsi="Times New Roman"/>
                <w:color w:val="000000"/>
                <w:sz w:val="24"/>
                <w:szCs w:val="24"/>
                <w:lang w:eastAsia="sk-SK"/>
              </w:rPr>
              <w:t>00 L</w:t>
            </w:r>
          </w:p>
        </w:tc>
        <w:tc>
          <w:tcPr>
            <w:tcW w:w="2259" w:type="dxa"/>
            <w:tcBorders>
              <w:top w:val="nil"/>
              <w:left w:val="nil"/>
              <w:bottom w:val="single" w:sz="4" w:space="0" w:color="auto"/>
              <w:right w:val="single" w:sz="4" w:space="0" w:color="auto"/>
            </w:tcBorders>
            <w:vAlign w:val="center"/>
          </w:tcPr>
          <w:p w:rsidR="00DD7ACD" w:rsidRPr="00851857" w:rsidRDefault="00DD7ACD" w:rsidP="00197550">
            <w:pPr>
              <w:spacing w:after="0" w:line="240" w:lineRule="auto"/>
              <w:jc w:val="center"/>
              <w:rPr>
                <w:rFonts w:ascii="Times New Roman" w:eastAsia="Times New Roman" w:hAnsi="Times New Roman"/>
                <w:color w:val="000000"/>
                <w:sz w:val="24"/>
                <w:szCs w:val="24"/>
                <w:lang w:eastAsia="sk-SK"/>
              </w:rPr>
            </w:pPr>
            <w:r w:rsidRPr="00851857">
              <w:rPr>
                <w:rFonts w:ascii="Times New Roman" w:eastAsia="Times New Roman" w:hAnsi="Times New Roman"/>
                <w:color w:val="000000"/>
                <w:sz w:val="24"/>
                <w:szCs w:val="24"/>
                <w:lang w:eastAsia="sk-SK"/>
              </w:rPr>
              <w:t>Požadované balenie vyhlasovateľom</w:t>
            </w:r>
            <w:r w:rsidR="009D02A3" w:rsidRPr="00851857">
              <w:rPr>
                <w:rFonts w:ascii="Times New Roman" w:eastAsia="Times New Roman" w:hAnsi="Times New Roman"/>
                <w:color w:val="000000"/>
                <w:sz w:val="24"/>
                <w:szCs w:val="24"/>
                <w:lang w:eastAsia="sk-SK"/>
              </w:rPr>
              <w:t>:</w:t>
            </w:r>
          </w:p>
          <w:p w:rsidR="00DD7ACD" w:rsidRPr="00851857" w:rsidRDefault="00DD7ACD" w:rsidP="00197550">
            <w:pPr>
              <w:spacing w:after="0" w:line="240" w:lineRule="auto"/>
              <w:jc w:val="center"/>
              <w:rPr>
                <w:rFonts w:ascii="Times New Roman" w:eastAsia="Times New Roman" w:hAnsi="Times New Roman"/>
                <w:color w:val="000000"/>
                <w:sz w:val="24"/>
                <w:szCs w:val="24"/>
                <w:lang w:eastAsia="sk-SK"/>
              </w:rPr>
            </w:pPr>
            <w:r w:rsidRPr="00851857">
              <w:rPr>
                <w:rFonts w:ascii="Times New Roman" w:eastAsia="Times New Roman" w:hAnsi="Times New Roman"/>
                <w:color w:val="000000"/>
                <w:sz w:val="24"/>
                <w:szCs w:val="24"/>
                <w:lang w:eastAsia="sk-SK"/>
              </w:rPr>
              <w:t>200 L sud</w:t>
            </w:r>
          </w:p>
        </w:tc>
      </w:tr>
      <w:tr w:rsidR="00DD7ACD" w:rsidRPr="00851857" w:rsidTr="00034EAA">
        <w:trPr>
          <w:trHeight w:val="1755"/>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DD7ACD" w:rsidRPr="00851857" w:rsidRDefault="00DD7ACD" w:rsidP="00197550">
            <w:pPr>
              <w:spacing w:after="0" w:line="240" w:lineRule="auto"/>
              <w:rPr>
                <w:rFonts w:ascii="Times New Roman" w:eastAsia="Times New Roman" w:hAnsi="Times New Roman"/>
                <w:color w:val="000000"/>
                <w:sz w:val="24"/>
                <w:szCs w:val="24"/>
                <w:lang w:eastAsia="sk-SK"/>
              </w:rPr>
            </w:pPr>
          </w:p>
        </w:tc>
        <w:tc>
          <w:tcPr>
            <w:tcW w:w="440" w:type="dxa"/>
            <w:tcBorders>
              <w:top w:val="nil"/>
              <w:left w:val="nil"/>
              <w:bottom w:val="single" w:sz="4" w:space="0" w:color="auto"/>
              <w:right w:val="single" w:sz="4" w:space="0" w:color="auto"/>
            </w:tcBorders>
            <w:shd w:val="clear" w:color="auto" w:fill="auto"/>
            <w:vAlign w:val="center"/>
            <w:hideMark/>
          </w:tcPr>
          <w:p w:rsidR="00DD7ACD" w:rsidRPr="00851857" w:rsidRDefault="00DD7ACD" w:rsidP="00197550">
            <w:pPr>
              <w:spacing w:after="0" w:line="240" w:lineRule="auto"/>
              <w:jc w:val="center"/>
              <w:rPr>
                <w:rFonts w:ascii="Times New Roman" w:eastAsia="Times New Roman" w:hAnsi="Times New Roman"/>
                <w:color w:val="000000"/>
                <w:sz w:val="24"/>
                <w:szCs w:val="24"/>
                <w:lang w:eastAsia="sk-SK"/>
              </w:rPr>
            </w:pPr>
            <w:r w:rsidRPr="00851857">
              <w:rPr>
                <w:rFonts w:ascii="Times New Roman" w:eastAsia="Times New Roman" w:hAnsi="Times New Roman"/>
                <w:color w:val="000000"/>
                <w:sz w:val="24"/>
                <w:szCs w:val="24"/>
                <w:lang w:eastAsia="sk-SK"/>
              </w:rPr>
              <w:t>1c</w:t>
            </w:r>
            <w:r w:rsidR="00D03A68" w:rsidRPr="00851857">
              <w:rPr>
                <w:rFonts w:ascii="Times New Roman" w:eastAsia="Times New Roman" w:hAnsi="Times New Roman"/>
                <w:color w:val="000000"/>
                <w:sz w:val="24"/>
                <w:szCs w:val="24"/>
                <w:lang w:eastAsia="sk-SK"/>
              </w:rPr>
              <w:t>)</w:t>
            </w:r>
          </w:p>
        </w:tc>
        <w:tc>
          <w:tcPr>
            <w:tcW w:w="2480" w:type="dxa"/>
            <w:tcBorders>
              <w:top w:val="nil"/>
              <w:left w:val="nil"/>
              <w:bottom w:val="single" w:sz="4" w:space="0" w:color="auto"/>
              <w:right w:val="single" w:sz="4" w:space="0" w:color="auto"/>
            </w:tcBorders>
            <w:shd w:val="clear" w:color="auto" w:fill="auto"/>
            <w:vAlign w:val="center"/>
            <w:hideMark/>
          </w:tcPr>
          <w:p w:rsidR="00DD7ACD" w:rsidRPr="00851857" w:rsidRDefault="00E44537" w:rsidP="00197550">
            <w:pPr>
              <w:spacing w:after="0" w:line="240" w:lineRule="auto"/>
              <w:rPr>
                <w:rFonts w:ascii="Times New Roman" w:eastAsia="Times New Roman" w:hAnsi="Times New Roman"/>
                <w:color w:val="000000"/>
                <w:sz w:val="24"/>
                <w:szCs w:val="24"/>
                <w:lang w:eastAsia="sk-SK"/>
              </w:rPr>
            </w:pPr>
            <w:r w:rsidRPr="00851857">
              <w:rPr>
                <w:rFonts w:ascii="Times New Roman" w:eastAsia="Times New Roman" w:hAnsi="Times New Roman"/>
                <w:color w:val="000000"/>
                <w:sz w:val="24"/>
                <w:szCs w:val="24"/>
                <w:lang w:eastAsia="sk-SK"/>
              </w:rPr>
              <w:t>Syntetický motorový olej 15W40 pre dieselové motory EURO 6 (ďalej podľa podrobného opisu predmetu súťaže vo výzve, 1c) v časti B1)</w:t>
            </w:r>
          </w:p>
        </w:tc>
        <w:tc>
          <w:tcPr>
            <w:tcW w:w="2446" w:type="dxa"/>
            <w:tcBorders>
              <w:top w:val="nil"/>
              <w:left w:val="nil"/>
              <w:bottom w:val="single" w:sz="4" w:space="0" w:color="auto"/>
              <w:right w:val="single" w:sz="4" w:space="0" w:color="auto"/>
            </w:tcBorders>
            <w:shd w:val="clear" w:color="auto" w:fill="auto"/>
            <w:vAlign w:val="center"/>
          </w:tcPr>
          <w:p w:rsidR="00DD7ACD" w:rsidRPr="00851857" w:rsidRDefault="00DD7ACD" w:rsidP="00197550">
            <w:pPr>
              <w:spacing w:after="0" w:line="240" w:lineRule="auto"/>
              <w:jc w:val="center"/>
              <w:rPr>
                <w:rFonts w:ascii="Times New Roman" w:eastAsia="Times New Roman" w:hAnsi="Times New Roman"/>
                <w:color w:val="000000"/>
                <w:sz w:val="24"/>
                <w:szCs w:val="24"/>
                <w:lang w:eastAsia="sk-SK"/>
              </w:rPr>
            </w:pPr>
            <w:r w:rsidRPr="00851857">
              <w:rPr>
                <w:rFonts w:ascii="Times New Roman" w:eastAsia="Times New Roman" w:hAnsi="Times New Roman"/>
                <w:color w:val="000000"/>
                <w:sz w:val="24"/>
                <w:szCs w:val="24"/>
                <w:lang w:eastAsia="sk-SK"/>
              </w:rPr>
              <w:t xml:space="preserve">Predpokladaná spotreba v  za </w:t>
            </w:r>
            <w:r w:rsidR="00C17872">
              <w:rPr>
                <w:rFonts w:ascii="Times New Roman" w:eastAsia="Times New Roman" w:hAnsi="Times New Roman"/>
                <w:color w:val="000000"/>
                <w:sz w:val="24"/>
                <w:szCs w:val="24"/>
                <w:lang w:eastAsia="sk-SK"/>
              </w:rPr>
              <w:t>12</w:t>
            </w:r>
            <w:r w:rsidRPr="00851857">
              <w:rPr>
                <w:rFonts w:ascii="Times New Roman" w:eastAsia="Times New Roman" w:hAnsi="Times New Roman"/>
                <w:color w:val="000000"/>
                <w:sz w:val="24"/>
                <w:szCs w:val="24"/>
                <w:lang w:eastAsia="sk-SK"/>
              </w:rPr>
              <w:t xml:space="preserve"> mesiacov</w:t>
            </w:r>
          </w:p>
          <w:p w:rsidR="00DD7ACD" w:rsidRPr="00851857" w:rsidRDefault="00C17872" w:rsidP="00197550">
            <w:pPr>
              <w:spacing w:after="0" w:line="240" w:lineRule="auto"/>
              <w:jc w:val="center"/>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850</w:t>
            </w:r>
            <w:r w:rsidR="00DD7ACD" w:rsidRPr="00851857">
              <w:rPr>
                <w:rFonts w:ascii="Times New Roman" w:eastAsia="Times New Roman" w:hAnsi="Times New Roman"/>
                <w:color w:val="000000"/>
                <w:sz w:val="24"/>
                <w:szCs w:val="24"/>
                <w:lang w:eastAsia="sk-SK"/>
              </w:rPr>
              <w:t xml:space="preserve"> L</w:t>
            </w:r>
          </w:p>
        </w:tc>
        <w:tc>
          <w:tcPr>
            <w:tcW w:w="2259" w:type="dxa"/>
            <w:tcBorders>
              <w:top w:val="nil"/>
              <w:left w:val="nil"/>
              <w:bottom w:val="single" w:sz="4" w:space="0" w:color="auto"/>
              <w:right w:val="single" w:sz="4" w:space="0" w:color="auto"/>
            </w:tcBorders>
            <w:vAlign w:val="center"/>
          </w:tcPr>
          <w:p w:rsidR="00DD7ACD" w:rsidRPr="00851857" w:rsidRDefault="00DD7ACD" w:rsidP="00197550">
            <w:pPr>
              <w:spacing w:after="0" w:line="240" w:lineRule="auto"/>
              <w:jc w:val="center"/>
              <w:rPr>
                <w:rFonts w:ascii="Times New Roman" w:eastAsia="Times New Roman" w:hAnsi="Times New Roman"/>
                <w:color w:val="000000"/>
                <w:sz w:val="24"/>
                <w:szCs w:val="24"/>
                <w:lang w:eastAsia="sk-SK"/>
              </w:rPr>
            </w:pPr>
            <w:r w:rsidRPr="00851857">
              <w:rPr>
                <w:rFonts w:ascii="Times New Roman" w:eastAsia="Times New Roman" w:hAnsi="Times New Roman"/>
                <w:color w:val="000000"/>
                <w:sz w:val="24"/>
                <w:szCs w:val="24"/>
                <w:lang w:eastAsia="sk-SK"/>
              </w:rPr>
              <w:t>Požadované balenie vyhlasovateľom</w:t>
            </w:r>
            <w:r w:rsidR="009D02A3" w:rsidRPr="00851857">
              <w:rPr>
                <w:rFonts w:ascii="Times New Roman" w:eastAsia="Times New Roman" w:hAnsi="Times New Roman"/>
                <w:color w:val="000000"/>
                <w:sz w:val="24"/>
                <w:szCs w:val="24"/>
                <w:lang w:eastAsia="sk-SK"/>
              </w:rPr>
              <w:t>:</w:t>
            </w:r>
          </w:p>
          <w:p w:rsidR="00DD7ACD" w:rsidRPr="00851857" w:rsidRDefault="00DD7ACD" w:rsidP="00197550">
            <w:pPr>
              <w:spacing w:after="0" w:line="240" w:lineRule="auto"/>
              <w:jc w:val="center"/>
              <w:rPr>
                <w:rFonts w:ascii="Times New Roman" w:eastAsia="Times New Roman" w:hAnsi="Times New Roman"/>
                <w:color w:val="000000"/>
                <w:sz w:val="24"/>
                <w:szCs w:val="24"/>
                <w:lang w:eastAsia="sk-SK"/>
              </w:rPr>
            </w:pPr>
            <w:r w:rsidRPr="00851857">
              <w:rPr>
                <w:rFonts w:ascii="Times New Roman" w:eastAsia="Times New Roman" w:hAnsi="Times New Roman"/>
                <w:color w:val="000000"/>
                <w:sz w:val="24"/>
                <w:szCs w:val="24"/>
                <w:lang w:eastAsia="sk-SK"/>
              </w:rPr>
              <w:t>200 L sud</w:t>
            </w:r>
          </w:p>
        </w:tc>
      </w:tr>
      <w:tr w:rsidR="00034EAA" w:rsidRPr="00851857" w:rsidTr="00D03A68">
        <w:trPr>
          <w:trHeight w:val="1352"/>
        </w:trPr>
        <w:tc>
          <w:tcPr>
            <w:tcW w:w="2080" w:type="dxa"/>
            <w:vMerge w:val="restart"/>
            <w:tcBorders>
              <w:top w:val="nil"/>
              <w:left w:val="single" w:sz="4" w:space="0" w:color="auto"/>
              <w:right w:val="single" w:sz="4" w:space="0" w:color="auto"/>
            </w:tcBorders>
            <w:shd w:val="clear" w:color="auto" w:fill="auto"/>
            <w:vAlign w:val="center"/>
            <w:hideMark/>
          </w:tcPr>
          <w:p w:rsidR="00034EAA" w:rsidRPr="00851857" w:rsidRDefault="00034EAA" w:rsidP="00197550">
            <w:pPr>
              <w:spacing w:after="0" w:line="240" w:lineRule="auto"/>
              <w:ind w:right="-864"/>
              <w:rPr>
                <w:rFonts w:ascii="Times New Roman" w:eastAsia="Times New Roman" w:hAnsi="Times New Roman"/>
                <w:color w:val="000000"/>
                <w:sz w:val="24"/>
                <w:szCs w:val="24"/>
                <w:lang w:eastAsia="sk-SK"/>
              </w:rPr>
            </w:pPr>
            <w:r w:rsidRPr="00851857">
              <w:rPr>
                <w:rFonts w:ascii="Times New Roman" w:eastAsia="Times New Roman" w:hAnsi="Times New Roman"/>
                <w:color w:val="000000"/>
                <w:sz w:val="24"/>
                <w:szCs w:val="24"/>
                <w:lang w:eastAsia="sk-SK"/>
              </w:rPr>
              <w:t>2. HYDRAULICKÉ</w:t>
            </w:r>
          </w:p>
          <w:p w:rsidR="007B62AD" w:rsidRPr="00851857" w:rsidRDefault="007B62AD" w:rsidP="00197550">
            <w:pPr>
              <w:spacing w:after="0" w:line="240" w:lineRule="auto"/>
              <w:ind w:right="-864"/>
              <w:rPr>
                <w:rFonts w:ascii="Times New Roman" w:eastAsia="Times New Roman" w:hAnsi="Times New Roman"/>
                <w:color w:val="000000"/>
                <w:sz w:val="24"/>
                <w:szCs w:val="24"/>
                <w:lang w:eastAsia="sk-SK"/>
              </w:rPr>
            </w:pPr>
            <w:r w:rsidRPr="00851857">
              <w:rPr>
                <w:rFonts w:ascii="Times New Roman" w:eastAsia="Times New Roman" w:hAnsi="Times New Roman"/>
                <w:color w:val="000000"/>
                <w:sz w:val="24"/>
                <w:szCs w:val="24"/>
                <w:lang w:eastAsia="sk-SK"/>
              </w:rPr>
              <w:t>A PREVODOVÉ</w:t>
            </w:r>
          </w:p>
          <w:p w:rsidR="00034EAA" w:rsidRPr="00851857" w:rsidRDefault="00034EAA" w:rsidP="00197550">
            <w:pPr>
              <w:spacing w:after="0" w:line="240" w:lineRule="auto"/>
              <w:ind w:right="-864"/>
              <w:rPr>
                <w:rFonts w:ascii="Times New Roman" w:eastAsia="Times New Roman" w:hAnsi="Times New Roman"/>
                <w:color w:val="000000"/>
                <w:sz w:val="24"/>
                <w:szCs w:val="24"/>
                <w:lang w:eastAsia="sk-SK"/>
              </w:rPr>
            </w:pPr>
            <w:r w:rsidRPr="00851857">
              <w:rPr>
                <w:rFonts w:ascii="Times New Roman" w:eastAsia="Times New Roman" w:hAnsi="Times New Roman"/>
                <w:color w:val="000000"/>
                <w:sz w:val="24"/>
                <w:szCs w:val="24"/>
                <w:lang w:eastAsia="sk-SK"/>
              </w:rPr>
              <w:t>OLEJE</w:t>
            </w:r>
          </w:p>
        </w:tc>
        <w:tc>
          <w:tcPr>
            <w:tcW w:w="440" w:type="dxa"/>
            <w:tcBorders>
              <w:top w:val="nil"/>
              <w:left w:val="nil"/>
              <w:bottom w:val="single" w:sz="4" w:space="0" w:color="auto"/>
              <w:right w:val="single" w:sz="4" w:space="0" w:color="auto"/>
            </w:tcBorders>
            <w:shd w:val="clear" w:color="auto" w:fill="auto"/>
            <w:vAlign w:val="center"/>
            <w:hideMark/>
          </w:tcPr>
          <w:p w:rsidR="00034EAA" w:rsidRPr="00851857" w:rsidRDefault="00034EAA" w:rsidP="00197550">
            <w:pPr>
              <w:spacing w:after="0" w:line="240" w:lineRule="auto"/>
              <w:jc w:val="center"/>
              <w:rPr>
                <w:rFonts w:ascii="Times New Roman" w:eastAsia="Times New Roman" w:hAnsi="Times New Roman"/>
                <w:color w:val="000000"/>
                <w:sz w:val="24"/>
                <w:szCs w:val="24"/>
                <w:lang w:eastAsia="sk-SK"/>
              </w:rPr>
            </w:pPr>
            <w:r w:rsidRPr="00851857">
              <w:rPr>
                <w:rFonts w:ascii="Times New Roman" w:eastAsia="Times New Roman" w:hAnsi="Times New Roman"/>
                <w:color w:val="000000"/>
                <w:sz w:val="24"/>
                <w:szCs w:val="24"/>
                <w:lang w:eastAsia="sk-SK"/>
              </w:rPr>
              <w:t>2a</w:t>
            </w:r>
            <w:r w:rsidR="00D03A68" w:rsidRPr="00851857">
              <w:rPr>
                <w:rFonts w:ascii="Times New Roman" w:eastAsia="Times New Roman" w:hAnsi="Times New Roman"/>
                <w:color w:val="000000"/>
                <w:sz w:val="24"/>
                <w:szCs w:val="24"/>
                <w:lang w:eastAsia="sk-SK"/>
              </w:rPr>
              <w:t>)</w:t>
            </w:r>
          </w:p>
        </w:tc>
        <w:tc>
          <w:tcPr>
            <w:tcW w:w="2480" w:type="dxa"/>
            <w:tcBorders>
              <w:top w:val="nil"/>
              <w:left w:val="nil"/>
              <w:bottom w:val="single" w:sz="4" w:space="0" w:color="auto"/>
              <w:right w:val="single" w:sz="4" w:space="0" w:color="auto"/>
            </w:tcBorders>
            <w:shd w:val="clear" w:color="auto" w:fill="auto"/>
            <w:vAlign w:val="center"/>
          </w:tcPr>
          <w:p w:rsidR="00034EAA" w:rsidRPr="00851857" w:rsidRDefault="00E44537" w:rsidP="00197550">
            <w:pPr>
              <w:spacing w:after="0" w:line="240" w:lineRule="auto"/>
              <w:rPr>
                <w:rFonts w:ascii="Times New Roman" w:eastAsia="Times New Roman" w:hAnsi="Times New Roman"/>
                <w:color w:val="000000"/>
                <w:sz w:val="24"/>
                <w:szCs w:val="24"/>
                <w:lang w:eastAsia="sk-SK"/>
              </w:rPr>
            </w:pPr>
            <w:r w:rsidRPr="00851857">
              <w:rPr>
                <w:rFonts w:ascii="Times New Roman" w:eastAsia="Times New Roman" w:hAnsi="Times New Roman"/>
                <w:color w:val="000000"/>
                <w:sz w:val="24"/>
                <w:szCs w:val="24"/>
                <w:lang w:eastAsia="sk-SK"/>
              </w:rPr>
              <w:t>Hydraulický olej (ďalej podľa podrobného opisu predmetu súťaže vo výzve, 2a) v časti B2)</w:t>
            </w:r>
          </w:p>
        </w:tc>
        <w:tc>
          <w:tcPr>
            <w:tcW w:w="2446" w:type="dxa"/>
            <w:tcBorders>
              <w:top w:val="nil"/>
              <w:left w:val="nil"/>
              <w:bottom w:val="single" w:sz="4" w:space="0" w:color="auto"/>
              <w:right w:val="single" w:sz="4" w:space="0" w:color="auto"/>
            </w:tcBorders>
            <w:shd w:val="clear" w:color="auto" w:fill="auto"/>
            <w:vAlign w:val="center"/>
            <w:hideMark/>
          </w:tcPr>
          <w:p w:rsidR="00034EAA" w:rsidRPr="00851857" w:rsidRDefault="00034EAA" w:rsidP="00197550">
            <w:pPr>
              <w:spacing w:after="0" w:line="240" w:lineRule="auto"/>
              <w:jc w:val="center"/>
              <w:rPr>
                <w:rFonts w:ascii="Times New Roman" w:eastAsia="Times New Roman" w:hAnsi="Times New Roman"/>
                <w:color w:val="000000"/>
                <w:sz w:val="24"/>
                <w:szCs w:val="24"/>
                <w:lang w:eastAsia="sk-SK"/>
              </w:rPr>
            </w:pPr>
            <w:r w:rsidRPr="00851857">
              <w:rPr>
                <w:rFonts w:ascii="Times New Roman" w:eastAsia="Times New Roman" w:hAnsi="Times New Roman"/>
                <w:color w:val="000000"/>
                <w:sz w:val="24"/>
                <w:szCs w:val="24"/>
                <w:lang w:eastAsia="sk-SK"/>
              </w:rPr>
              <w:t xml:space="preserve">Predpokladaná spotreba v  za </w:t>
            </w:r>
            <w:r w:rsidR="00C17872">
              <w:rPr>
                <w:rFonts w:ascii="Times New Roman" w:eastAsia="Times New Roman" w:hAnsi="Times New Roman"/>
                <w:color w:val="000000"/>
                <w:sz w:val="24"/>
                <w:szCs w:val="24"/>
                <w:lang w:eastAsia="sk-SK"/>
              </w:rPr>
              <w:t>12</w:t>
            </w:r>
            <w:r w:rsidRPr="00851857">
              <w:rPr>
                <w:rFonts w:ascii="Times New Roman" w:eastAsia="Times New Roman" w:hAnsi="Times New Roman"/>
                <w:color w:val="000000"/>
                <w:sz w:val="24"/>
                <w:szCs w:val="24"/>
                <w:lang w:eastAsia="sk-SK"/>
              </w:rPr>
              <w:t xml:space="preserve"> mesiacov</w:t>
            </w:r>
          </w:p>
          <w:p w:rsidR="00034EAA" w:rsidRPr="00851857" w:rsidRDefault="00C17872" w:rsidP="00197550">
            <w:pPr>
              <w:spacing w:after="0" w:line="240" w:lineRule="auto"/>
              <w:jc w:val="center"/>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80</w:t>
            </w:r>
            <w:r w:rsidR="00034EAA" w:rsidRPr="00851857">
              <w:rPr>
                <w:rFonts w:ascii="Times New Roman" w:eastAsia="Times New Roman" w:hAnsi="Times New Roman"/>
                <w:color w:val="000000"/>
                <w:sz w:val="24"/>
                <w:szCs w:val="24"/>
                <w:lang w:eastAsia="sk-SK"/>
              </w:rPr>
              <w:t xml:space="preserve"> L</w:t>
            </w:r>
          </w:p>
        </w:tc>
        <w:tc>
          <w:tcPr>
            <w:tcW w:w="2259" w:type="dxa"/>
            <w:tcBorders>
              <w:top w:val="nil"/>
              <w:left w:val="nil"/>
              <w:bottom w:val="single" w:sz="4" w:space="0" w:color="auto"/>
              <w:right w:val="single" w:sz="4" w:space="0" w:color="auto"/>
            </w:tcBorders>
            <w:vAlign w:val="center"/>
          </w:tcPr>
          <w:p w:rsidR="00034EAA" w:rsidRPr="00851857" w:rsidRDefault="00034EAA" w:rsidP="00197550">
            <w:pPr>
              <w:spacing w:after="0" w:line="240" w:lineRule="auto"/>
              <w:jc w:val="center"/>
              <w:rPr>
                <w:rFonts w:ascii="Times New Roman" w:eastAsia="Times New Roman" w:hAnsi="Times New Roman"/>
                <w:color w:val="000000"/>
                <w:sz w:val="24"/>
                <w:szCs w:val="24"/>
                <w:lang w:eastAsia="sk-SK"/>
              </w:rPr>
            </w:pPr>
            <w:r w:rsidRPr="00851857">
              <w:rPr>
                <w:rFonts w:ascii="Times New Roman" w:eastAsia="Times New Roman" w:hAnsi="Times New Roman"/>
                <w:color w:val="000000"/>
                <w:sz w:val="24"/>
                <w:szCs w:val="24"/>
                <w:lang w:eastAsia="sk-SK"/>
              </w:rPr>
              <w:t>Požadované balenie vyhlasovateľom</w:t>
            </w:r>
            <w:r w:rsidR="009D02A3" w:rsidRPr="00851857">
              <w:rPr>
                <w:rFonts w:ascii="Times New Roman" w:eastAsia="Times New Roman" w:hAnsi="Times New Roman"/>
                <w:color w:val="000000"/>
                <w:sz w:val="24"/>
                <w:szCs w:val="24"/>
                <w:lang w:eastAsia="sk-SK"/>
              </w:rPr>
              <w:t>:</w:t>
            </w:r>
          </w:p>
          <w:p w:rsidR="00034EAA" w:rsidRPr="00851857" w:rsidRDefault="009D02A3" w:rsidP="00197550">
            <w:pPr>
              <w:spacing w:after="0" w:line="240" w:lineRule="auto"/>
              <w:jc w:val="center"/>
              <w:rPr>
                <w:rFonts w:ascii="Times New Roman" w:eastAsia="Times New Roman" w:hAnsi="Times New Roman"/>
                <w:color w:val="000000"/>
                <w:sz w:val="24"/>
                <w:szCs w:val="24"/>
                <w:lang w:eastAsia="sk-SK"/>
              </w:rPr>
            </w:pPr>
            <w:r w:rsidRPr="00851857">
              <w:rPr>
                <w:rFonts w:ascii="Times New Roman" w:eastAsia="Times New Roman" w:hAnsi="Times New Roman"/>
                <w:color w:val="000000"/>
                <w:sz w:val="24"/>
                <w:szCs w:val="24"/>
                <w:lang w:eastAsia="sk-SK"/>
              </w:rPr>
              <w:t xml:space="preserve">Vhodný obal s objemom </w:t>
            </w:r>
            <w:r w:rsidR="00034EAA" w:rsidRPr="00851857">
              <w:rPr>
                <w:rFonts w:ascii="Times New Roman" w:eastAsia="Times New Roman" w:hAnsi="Times New Roman"/>
                <w:color w:val="000000"/>
                <w:sz w:val="24"/>
                <w:szCs w:val="24"/>
                <w:lang w:eastAsia="sk-SK"/>
              </w:rPr>
              <w:t xml:space="preserve">40 L </w:t>
            </w:r>
          </w:p>
        </w:tc>
      </w:tr>
      <w:tr w:rsidR="00034EAA" w:rsidRPr="00851857" w:rsidTr="00034EAA">
        <w:trPr>
          <w:trHeight w:val="1352"/>
        </w:trPr>
        <w:tc>
          <w:tcPr>
            <w:tcW w:w="2080" w:type="dxa"/>
            <w:vMerge/>
            <w:tcBorders>
              <w:left w:val="single" w:sz="4" w:space="0" w:color="auto"/>
              <w:right w:val="single" w:sz="4" w:space="0" w:color="auto"/>
            </w:tcBorders>
            <w:shd w:val="clear" w:color="auto" w:fill="auto"/>
            <w:vAlign w:val="center"/>
          </w:tcPr>
          <w:p w:rsidR="00034EAA" w:rsidRPr="00851857" w:rsidRDefault="00034EAA" w:rsidP="00197550">
            <w:pPr>
              <w:spacing w:after="0" w:line="240" w:lineRule="auto"/>
              <w:ind w:right="-864"/>
              <w:rPr>
                <w:rFonts w:ascii="Times New Roman" w:eastAsia="Times New Roman" w:hAnsi="Times New Roman"/>
                <w:color w:val="000000"/>
                <w:sz w:val="24"/>
                <w:szCs w:val="24"/>
                <w:lang w:eastAsia="sk-SK"/>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034EAA" w:rsidRPr="00851857" w:rsidRDefault="00034EAA" w:rsidP="00197550">
            <w:pPr>
              <w:spacing w:after="0" w:line="240" w:lineRule="auto"/>
              <w:jc w:val="center"/>
              <w:rPr>
                <w:rFonts w:ascii="Times New Roman" w:eastAsia="Times New Roman" w:hAnsi="Times New Roman"/>
                <w:color w:val="000000"/>
                <w:sz w:val="24"/>
                <w:szCs w:val="24"/>
                <w:lang w:eastAsia="sk-SK"/>
              </w:rPr>
            </w:pPr>
            <w:r w:rsidRPr="00851857">
              <w:rPr>
                <w:rFonts w:ascii="Times New Roman" w:eastAsia="Times New Roman" w:hAnsi="Times New Roman"/>
                <w:color w:val="000000"/>
                <w:sz w:val="24"/>
                <w:szCs w:val="24"/>
                <w:lang w:eastAsia="sk-SK"/>
              </w:rPr>
              <w:t>2b</w:t>
            </w:r>
            <w:r w:rsidR="00D03A68" w:rsidRPr="00851857">
              <w:rPr>
                <w:rFonts w:ascii="Times New Roman" w:eastAsia="Times New Roman" w:hAnsi="Times New Roman"/>
                <w:color w:val="000000"/>
                <w:sz w:val="24"/>
                <w:szCs w:val="24"/>
                <w:lang w:eastAsia="sk-SK"/>
              </w:rPr>
              <w:t>)</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034EAA" w:rsidRPr="00851857" w:rsidRDefault="00E44537" w:rsidP="00197550">
            <w:pPr>
              <w:spacing w:after="0" w:line="240" w:lineRule="auto"/>
              <w:rPr>
                <w:rFonts w:ascii="Times New Roman" w:eastAsia="Times New Roman" w:hAnsi="Times New Roman"/>
                <w:color w:val="000000"/>
                <w:sz w:val="24"/>
                <w:szCs w:val="24"/>
                <w:lang w:eastAsia="sk-SK"/>
              </w:rPr>
            </w:pPr>
            <w:r w:rsidRPr="00851857">
              <w:rPr>
                <w:rFonts w:ascii="Times New Roman" w:eastAsia="Times New Roman" w:hAnsi="Times New Roman"/>
                <w:color w:val="000000"/>
                <w:sz w:val="24"/>
                <w:szCs w:val="24"/>
                <w:lang w:eastAsia="sk-SK"/>
              </w:rPr>
              <w:t>Prevodový  olej (ďalej podľa podrobného opisu predmetu súťaže vo výzve, 2b) v časti B2)</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034EAA" w:rsidRPr="00851857" w:rsidRDefault="00034EAA" w:rsidP="00197550">
            <w:pPr>
              <w:spacing w:after="0" w:line="240" w:lineRule="auto"/>
              <w:jc w:val="center"/>
              <w:rPr>
                <w:rFonts w:ascii="Times New Roman" w:eastAsia="Times New Roman" w:hAnsi="Times New Roman"/>
                <w:color w:val="000000"/>
                <w:sz w:val="24"/>
                <w:szCs w:val="24"/>
                <w:lang w:eastAsia="sk-SK"/>
              </w:rPr>
            </w:pPr>
            <w:r w:rsidRPr="00851857">
              <w:rPr>
                <w:rFonts w:ascii="Times New Roman" w:eastAsia="Times New Roman" w:hAnsi="Times New Roman"/>
                <w:color w:val="000000"/>
                <w:sz w:val="24"/>
                <w:szCs w:val="24"/>
                <w:lang w:eastAsia="sk-SK"/>
              </w:rPr>
              <w:t xml:space="preserve">Predpokladaná spotreba v  za </w:t>
            </w:r>
            <w:r w:rsidR="00C17872">
              <w:rPr>
                <w:rFonts w:ascii="Times New Roman" w:eastAsia="Times New Roman" w:hAnsi="Times New Roman"/>
                <w:color w:val="000000"/>
                <w:sz w:val="24"/>
                <w:szCs w:val="24"/>
                <w:lang w:eastAsia="sk-SK"/>
              </w:rPr>
              <w:t>12</w:t>
            </w:r>
            <w:r w:rsidRPr="00851857">
              <w:rPr>
                <w:rFonts w:ascii="Times New Roman" w:eastAsia="Times New Roman" w:hAnsi="Times New Roman"/>
                <w:color w:val="000000"/>
                <w:sz w:val="24"/>
                <w:szCs w:val="24"/>
                <w:lang w:eastAsia="sk-SK"/>
              </w:rPr>
              <w:t xml:space="preserve"> mesiacov</w:t>
            </w:r>
          </w:p>
          <w:p w:rsidR="00034EAA" w:rsidRPr="00851857" w:rsidRDefault="0055130C" w:rsidP="00197550">
            <w:pPr>
              <w:spacing w:after="0" w:line="240" w:lineRule="auto"/>
              <w:jc w:val="center"/>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70</w:t>
            </w:r>
            <w:r w:rsidR="00034EAA" w:rsidRPr="00851857">
              <w:rPr>
                <w:rFonts w:ascii="Times New Roman" w:eastAsia="Times New Roman" w:hAnsi="Times New Roman"/>
                <w:color w:val="000000"/>
                <w:sz w:val="24"/>
                <w:szCs w:val="24"/>
                <w:lang w:eastAsia="sk-SK"/>
              </w:rPr>
              <w:t xml:space="preserve"> L</w:t>
            </w:r>
          </w:p>
        </w:tc>
        <w:tc>
          <w:tcPr>
            <w:tcW w:w="2259" w:type="dxa"/>
            <w:tcBorders>
              <w:top w:val="single" w:sz="4" w:space="0" w:color="auto"/>
              <w:left w:val="single" w:sz="4" w:space="0" w:color="auto"/>
              <w:bottom w:val="single" w:sz="4" w:space="0" w:color="auto"/>
              <w:right w:val="single" w:sz="4" w:space="0" w:color="auto"/>
            </w:tcBorders>
            <w:vAlign w:val="center"/>
          </w:tcPr>
          <w:p w:rsidR="00034EAA" w:rsidRPr="00851857" w:rsidRDefault="00034EAA" w:rsidP="00197550">
            <w:pPr>
              <w:spacing w:after="0" w:line="240" w:lineRule="auto"/>
              <w:jc w:val="center"/>
              <w:rPr>
                <w:rFonts w:ascii="Times New Roman" w:eastAsia="Times New Roman" w:hAnsi="Times New Roman"/>
                <w:color w:val="000000"/>
                <w:sz w:val="24"/>
                <w:szCs w:val="24"/>
                <w:lang w:eastAsia="sk-SK"/>
              </w:rPr>
            </w:pPr>
            <w:r w:rsidRPr="00851857">
              <w:rPr>
                <w:rFonts w:ascii="Times New Roman" w:eastAsia="Times New Roman" w:hAnsi="Times New Roman"/>
                <w:color w:val="000000"/>
                <w:sz w:val="24"/>
                <w:szCs w:val="24"/>
                <w:lang w:eastAsia="sk-SK"/>
              </w:rPr>
              <w:t>Požadované balenie vyhlasovateľom</w:t>
            </w:r>
            <w:r w:rsidR="009D02A3" w:rsidRPr="00851857">
              <w:rPr>
                <w:rFonts w:ascii="Times New Roman" w:eastAsia="Times New Roman" w:hAnsi="Times New Roman"/>
                <w:color w:val="000000"/>
                <w:sz w:val="24"/>
                <w:szCs w:val="24"/>
                <w:lang w:eastAsia="sk-SK"/>
              </w:rPr>
              <w:t>:</w:t>
            </w:r>
          </w:p>
          <w:p w:rsidR="00034EAA" w:rsidRPr="00851857" w:rsidRDefault="009D02A3" w:rsidP="00197550">
            <w:pPr>
              <w:spacing w:after="0" w:line="240" w:lineRule="auto"/>
              <w:jc w:val="center"/>
              <w:rPr>
                <w:rFonts w:ascii="Times New Roman" w:eastAsia="Times New Roman" w:hAnsi="Times New Roman"/>
                <w:sz w:val="24"/>
                <w:szCs w:val="24"/>
                <w:lang w:eastAsia="sk-SK"/>
              </w:rPr>
            </w:pPr>
            <w:r w:rsidRPr="00851857">
              <w:rPr>
                <w:rFonts w:ascii="Times New Roman" w:eastAsia="Times New Roman" w:hAnsi="Times New Roman"/>
                <w:sz w:val="24"/>
                <w:szCs w:val="24"/>
                <w:lang w:eastAsia="sk-SK"/>
              </w:rPr>
              <w:t xml:space="preserve">vhodný obal s objemom </w:t>
            </w:r>
            <w:r w:rsidR="00805519" w:rsidRPr="00851857">
              <w:rPr>
                <w:rFonts w:ascii="Times New Roman" w:eastAsia="Times New Roman" w:hAnsi="Times New Roman"/>
                <w:sz w:val="24"/>
                <w:szCs w:val="24"/>
                <w:lang w:eastAsia="sk-SK"/>
              </w:rPr>
              <w:t xml:space="preserve">20 L </w:t>
            </w:r>
          </w:p>
        </w:tc>
      </w:tr>
      <w:tr w:rsidR="00034EAA" w:rsidRPr="00851857" w:rsidTr="00034EAA">
        <w:trPr>
          <w:trHeight w:val="1352"/>
        </w:trPr>
        <w:tc>
          <w:tcPr>
            <w:tcW w:w="2080" w:type="dxa"/>
            <w:vMerge/>
            <w:tcBorders>
              <w:left w:val="single" w:sz="4" w:space="0" w:color="auto"/>
              <w:bottom w:val="single" w:sz="4" w:space="0" w:color="auto"/>
              <w:right w:val="single" w:sz="4" w:space="0" w:color="auto"/>
            </w:tcBorders>
            <w:shd w:val="clear" w:color="auto" w:fill="auto"/>
            <w:vAlign w:val="center"/>
          </w:tcPr>
          <w:p w:rsidR="00034EAA" w:rsidRPr="00851857" w:rsidRDefault="00034EAA" w:rsidP="00197550">
            <w:pPr>
              <w:spacing w:after="0" w:line="240" w:lineRule="auto"/>
              <w:ind w:right="-864"/>
              <w:rPr>
                <w:rFonts w:ascii="Times New Roman" w:eastAsia="Times New Roman" w:hAnsi="Times New Roman"/>
                <w:color w:val="000000"/>
                <w:sz w:val="24"/>
                <w:szCs w:val="24"/>
                <w:lang w:eastAsia="sk-SK"/>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034EAA" w:rsidRPr="00851857" w:rsidRDefault="00034EAA" w:rsidP="00197550">
            <w:pPr>
              <w:spacing w:after="0" w:line="240" w:lineRule="auto"/>
              <w:jc w:val="center"/>
              <w:rPr>
                <w:rFonts w:ascii="Times New Roman" w:eastAsia="Times New Roman" w:hAnsi="Times New Roman"/>
                <w:color w:val="000000"/>
                <w:sz w:val="24"/>
                <w:szCs w:val="24"/>
                <w:lang w:eastAsia="sk-SK"/>
              </w:rPr>
            </w:pPr>
            <w:r w:rsidRPr="00851857">
              <w:rPr>
                <w:rFonts w:ascii="Times New Roman" w:eastAsia="Times New Roman" w:hAnsi="Times New Roman"/>
                <w:color w:val="000000"/>
                <w:sz w:val="24"/>
                <w:szCs w:val="24"/>
                <w:lang w:eastAsia="sk-SK"/>
              </w:rPr>
              <w:t>2c</w:t>
            </w:r>
            <w:r w:rsidR="00D03A68" w:rsidRPr="00851857">
              <w:rPr>
                <w:rFonts w:ascii="Times New Roman" w:eastAsia="Times New Roman" w:hAnsi="Times New Roman"/>
                <w:color w:val="000000"/>
                <w:sz w:val="24"/>
                <w:szCs w:val="24"/>
                <w:lang w:eastAsia="sk-SK"/>
              </w:rPr>
              <w:t>)</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034EAA" w:rsidRPr="00851857" w:rsidRDefault="00E44537" w:rsidP="00197550">
            <w:pPr>
              <w:spacing w:after="0" w:line="240" w:lineRule="auto"/>
              <w:rPr>
                <w:rFonts w:ascii="Times New Roman" w:eastAsia="Times New Roman" w:hAnsi="Times New Roman"/>
                <w:color w:val="000000"/>
                <w:sz w:val="24"/>
                <w:szCs w:val="24"/>
                <w:lang w:eastAsia="sk-SK"/>
              </w:rPr>
            </w:pPr>
            <w:r w:rsidRPr="00851857">
              <w:rPr>
                <w:rFonts w:ascii="Times New Roman" w:eastAsia="Times New Roman" w:hAnsi="Times New Roman"/>
                <w:color w:val="000000"/>
                <w:sz w:val="24"/>
                <w:szCs w:val="24"/>
                <w:lang w:eastAsia="sk-SK"/>
              </w:rPr>
              <w:t>Prevodový olej do nápravy  (ďalej podľa podrobného opisu predmetu súťaže vo výzve, 2c, v časti B2)</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034EAA" w:rsidRPr="00851857" w:rsidRDefault="00034EAA" w:rsidP="00197550">
            <w:pPr>
              <w:spacing w:after="0" w:line="240" w:lineRule="auto"/>
              <w:jc w:val="center"/>
              <w:rPr>
                <w:rFonts w:ascii="Times New Roman" w:eastAsia="Times New Roman" w:hAnsi="Times New Roman"/>
                <w:color w:val="000000"/>
                <w:sz w:val="24"/>
                <w:szCs w:val="24"/>
                <w:lang w:eastAsia="sk-SK"/>
              </w:rPr>
            </w:pPr>
            <w:r w:rsidRPr="00851857">
              <w:rPr>
                <w:rFonts w:ascii="Times New Roman" w:eastAsia="Times New Roman" w:hAnsi="Times New Roman"/>
                <w:color w:val="000000"/>
                <w:sz w:val="24"/>
                <w:szCs w:val="24"/>
                <w:lang w:eastAsia="sk-SK"/>
              </w:rPr>
              <w:t xml:space="preserve">Predpokladaná spotreba v  za </w:t>
            </w:r>
            <w:r w:rsidR="0055130C">
              <w:rPr>
                <w:rFonts w:ascii="Times New Roman" w:eastAsia="Times New Roman" w:hAnsi="Times New Roman"/>
                <w:color w:val="000000"/>
                <w:sz w:val="24"/>
                <w:szCs w:val="24"/>
                <w:lang w:eastAsia="sk-SK"/>
              </w:rPr>
              <w:t>12</w:t>
            </w:r>
            <w:r w:rsidRPr="00851857">
              <w:rPr>
                <w:rFonts w:ascii="Times New Roman" w:eastAsia="Times New Roman" w:hAnsi="Times New Roman"/>
                <w:color w:val="000000"/>
                <w:sz w:val="24"/>
                <w:szCs w:val="24"/>
                <w:lang w:eastAsia="sk-SK"/>
              </w:rPr>
              <w:t xml:space="preserve"> mesiacov</w:t>
            </w:r>
          </w:p>
          <w:p w:rsidR="00034EAA" w:rsidRPr="00851857" w:rsidRDefault="0055130C" w:rsidP="00197550">
            <w:pPr>
              <w:spacing w:after="0" w:line="240" w:lineRule="auto"/>
              <w:jc w:val="center"/>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150</w:t>
            </w:r>
            <w:r w:rsidR="00034EAA" w:rsidRPr="00851857">
              <w:rPr>
                <w:rFonts w:ascii="Times New Roman" w:eastAsia="Times New Roman" w:hAnsi="Times New Roman"/>
                <w:color w:val="000000"/>
                <w:sz w:val="24"/>
                <w:szCs w:val="24"/>
                <w:lang w:eastAsia="sk-SK"/>
              </w:rPr>
              <w:t xml:space="preserve"> L</w:t>
            </w:r>
          </w:p>
        </w:tc>
        <w:tc>
          <w:tcPr>
            <w:tcW w:w="2259" w:type="dxa"/>
            <w:tcBorders>
              <w:top w:val="single" w:sz="4" w:space="0" w:color="auto"/>
              <w:left w:val="single" w:sz="4" w:space="0" w:color="auto"/>
              <w:bottom w:val="single" w:sz="4" w:space="0" w:color="auto"/>
              <w:right w:val="single" w:sz="4" w:space="0" w:color="auto"/>
            </w:tcBorders>
            <w:vAlign w:val="center"/>
          </w:tcPr>
          <w:p w:rsidR="00034EAA" w:rsidRPr="00851857" w:rsidRDefault="00034EAA" w:rsidP="00197550">
            <w:pPr>
              <w:spacing w:after="0" w:line="240" w:lineRule="auto"/>
              <w:jc w:val="center"/>
              <w:rPr>
                <w:rFonts w:ascii="Times New Roman" w:eastAsia="Times New Roman" w:hAnsi="Times New Roman"/>
                <w:color w:val="000000"/>
                <w:sz w:val="24"/>
                <w:szCs w:val="24"/>
                <w:lang w:eastAsia="sk-SK"/>
              </w:rPr>
            </w:pPr>
            <w:r w:rsidRPr="00851857">
              <w:rPr>
                <w:rFonts w:ascii="Times New Roman" w:eastAsia="Times New Roman" w:hAnsi="Times New Roman"/>
                <w:color w:val="000000"/>
                <w:sz w:val="24"/>
                <w:szCs w:val="24"/>
                <w:lang w:eastAsia="sk-SK"/>
              </w:rPr>
              <w:t>Požadované balenie vyhlasovateľom</w:t>
            </w:r>
            <w:r w:rsidR="009D02A3" w:rsidRPr="00851857">
              <w:rPr>
                <w:rFonts w:ascii="Times New Roman" w:eastAsia="Times New Roman" w:hAnsi="Times New Roman"/>
                <w:color w:val="000000"/>
                <w:sz w:val="24"/>
                <w:szCs w:val="24"/>
                <w:lang w:eastAsia="sk-SK"/>
              </w:rPr>
              <w:t>:</w:t>
            </w:r>
          </w:p>
          <w:p w:rsidR="00034EAA" w:rsidRPr="00851857" w:rsidRDefault="009D02A3" w:rsidP="00197550">
            <w:pPr>
              <w:spacing w:after="0" w:line="240" w:lineRule="auto"/>
              <w:jc w:val="center"/>
              <w:rPr>
                <w:rFonts w:ascii="Times New Roman" w:eastAsia="Times New Roman" w:hAnsi="Times New Roman"/>
                <w:sz w:val="24"/>
                <w:szCs w:val="24"/>
                <w:lang w:eastAsia="sk-SK"/>
              </w:rPr>
            </w:pPr>
            <w:r w:rsidRPr="00851857">
              <w:rPr>
                <w:rFonts w:ascii="Times New Roman" w:eastAsia="Times New Roman" w:hAnsi="Times New Roman"/>
                <w:sz w:val="24"/>
                <w:szCs w:val="24"/>
                <w:lang w:eastAsia="sk-SK"/>
              </w:rPr>
              <w:t xml:space="preserve">vhodný obal s objemom </w:t>
            </w:r>
            <w:r w:rsidR="00805519" w:rsidRPr="00851857">
              <w:rPr>
                <w:rFonts w:ascii="Times New Roman" w:eastAsia="Times New Roman" w:hAnsi="Times New Roman"/>
                <w:sz w:val="24"/>
                <w:szCs w:val="24"/>
                <w:lang w:eastAsia="sk-SK"/>
              </w:rPr>
              <w:t>20 L</w:t>
            </w:r>
          </w:p>
        </w:tc>
      </w:tr>
      <w:bookmarkEnd w:id="2"/>
    </w:tbl>
    <w:p w:rsidR="00194185" w:rsidRPr="00851857" w:rsidRDefault="00194185" w:rsidP="00197550">
      <w:pPr>
        <w:spacing w:after="0" w:line="240" w:lineRule="auto"/>
        <w:jc w:val="both"/>
        <w:rPr>
          <w:rFonts w:ascii="Times New Roman" w:hAnsi="Times New Roman"/>
          <w:sz w:val="24"/>
          <w:szCs w:val="24"/>
        </w:rPr>
      </w:pPr>
    </w:p>
    <w:p w:rsidR="00033E1A" w:rsidRPr="00851857" w:rsidRDefault="00033E1A" w:rsidP="00197550">
      <w:pPr>
        <w:spacing w:after="0" w:line="240" w:lineRule="auto"/>
        <w:jc w:val="both"/>
        <w:rPr>
          <w:rFonts w:ascii="Times New Roman" w:hAnsi="Times New Roman"/>
          <w:sz w:val="24"/>
          <w:szCs w:val="24"/>
        </w:rPr>
      </w:pPr>
      <w:bookmarkStart w:id="4" w:name="_Hlk39492809"/>
      <w:bookmarkStart w:id="5" w:name="_Hlk39581777"/>
      <w:bookmarkStart w:id="6" w:name="_Hlk39585985"/>
    </w:p>
    <w:p w:rsidR="00033E1A" w:rsidRPr="00851857" w:rsidRDefault="00033E1A" w:rsidP="00197550">
      <w:pPr>
        <w:spacing w:after="0" w:line="240" w:lineRule="auto"/>
        <w:jc w:val="both"/>
        <w:rPr>
          <w:rFonts w:ascii="Times New Roman" w:hAnsi="Times New Roman"/>
          <w:sz w:val="24"/>
          <w:szCs w:val="24"/>
        </w:rPr>
      </w:pPr>
    </w:p>
    <w:p w:rsidR="00033E1A" w:rsidRPr="00851857" w:rsidRDefault="00033E1A" w:rsidP="00197550">
      <w:pPr>
        <w:spacing w:after="0" w:line="240" w:lineRule="auto"/>
        <w:jc w:val="both"/>
        <w:rPr>
          <w:rFonts w:ascii="Times New Roman" w:hAnsi="Times New Roman"/>
          <w:sz w:val="24"/>
          <w:szCs w:val="24"/>
        </w:rPr>
      </w:pPr>
    </w:p>
    <w:p w:rsidR="00033E1A" w:rsidRPr="00851857" w:rsidRDefault="00033E1A" w:rsidP="00197550">
      <w:pPr>
        <w:spacing w:after="0" w:line="240" w:lineRule="auto"/>
        <w:jc w:val="both"/>
        <w:rPr>
          <w:rFonts w:ascii="Times New Roman" w:hAnsi="Times New Roman"/>
          <w:sz w:val="24"/>
          <w:szCs w:val="24"/>
        </w:rPr>
      </w:pPr>
    </w:p>
    <w:p w:rsidR="00194185" w:rsidRPr="00851857" w:rsidRDefault="00194185" w:rsidP="00197550">
      <w:pPr>
        <w:spacing w:after="0" w:line="240" w:lineRule="auto"/>
        <w:jc w:val="both"/>
        <w:rPr>
          <w:rFonts w:ascii="Times New Roman" w:hAnsi="Times New Roman"/>
          <w:sz w:val="24"/>
          <w:szCs w:val="24"/>
        </w:rPr>
      </w:pPr>
      <w:r w:rsidRPr="00851857">
        <w:rPr>
          <w:rFonts w:ascii="Times New Roman" w:hAnsi="Times New Roman"/>
          <w:sz w:val="24"/>
          <w:szCs w:val="24"/>
        </w:rPr>
        <w:lastRenderedPageBreak/>
        <w:t>B: Podrobný opis</w:t>
      </w:r>
      <w:r w:rsidR="005D05CD" w:rsidRPr="00851857">
        <w:rPr>
          <w:rFonts w:ascii="Times New Roman" w:hAnsi="Times New Roman"/>
          <w:sz w:val="24"/>
          <w:szCs w:val="24"/>
        </w:rPr>
        <w:t xml:space="preserve"> predmetu súťaže</w:t>
      </w:r>
      <w:r w:rsidRPr="00851857">
        <w:rPr>
          <w:rFonts w:ascii="Times New Roman" w:hAnsi="Times New Roman"/>
          <w:sz w:val="24"/>
          <w:szCs w:val="24"/>
        </w:rPr>
        <w:t>:</w:t>
      </w:r>
    </w:p>
    <w:p w:rsidR="00033E1A" w:rsidRPr="00851857" w:rsidRDefault="00033E1A" w:rsidP="00197550">
      <w:pPr>
        <w:spacing w:after="0" w:line="240" w:lineRule="auto"/>
        <w:ind w:left="426" w:hanging="426"/>
        <w:jc w:val="both"/>
        <w:rPr>
          <w:rFonts w:ascii="Times New Roman" w:hAnsi="Times New Roman"/>
          <w:sz w:val="24"/>
          <w:szCs w:val="24"/>
        </w:rPr>
      </w:pPr>
    </w:p>
    <w:p w:rsidR="00E92B46" w:rsidRPr="00851857" w:rsidRDefault="00BE73B8" w:rsidP="00197550">
      <w:pPr>
        <w:spacing w:after="0" w:line="240" w:lineRule="auto"/>
        <w:ind w:left="426" w:hanging="426"/>
        <w:jc w:val="both"/>
        <w:rPr>
          <w:rFonts w:ascii="Times New Roman" w:hAnsi="Times New Roman"/>
          <w:sz w:val="24"/>
          <w:szCs w:val="24"/>
        </w:rPr>
      </w:pPr>
      <w:r w:rsidRPr="00851857">
        <w:rPr>
          <w:rFonts w:ascii="Times New Roman" w:hAnsi="Times New Roman"/>
          <w:sz w:val="24"/>
          <w:szCs w:val="24"/>
        </w:rPr>
        <w:t>B1</w:t>
      </w:r>
      <w:r w:rsidRPr="00851857">
        <w:rPr>
          <w:rFonts w:ascii="Times New Roman" w:hAnsi="Times New Roman"/>
          <w:sz w:val="24"/>
          <w:szCs w:val="24"/>
        </w:rPr>
        <w:tab/>
      </w:r>
      <w:r w:rsidR="00E92B46" w:rsidRPr="00851857">
        <w:rPr>
          <w:rFonts w:ascii="Times New Roman" w:hAnsi="Times New Roman"/>
          <w:sz w:val="24"/>
          <w:szCs w:val="24"/>
        </w:rPr>
        <w:t xml:space="preserve">MOTOROVÉ OLEJE </w:t>
      </w:r>
    </w:p>
    <w:p w:rsidR="00BA6B89" w:rsidRPr="00851857" w:rsidRDefault="00BA6B89" w:rsidP="00197550">
      <w:pPr>
        <w:spacing w:after="0" w:line="240" w:lineRule="auto"/>
        <w:jc w:val="both"/>
        <w:rPr>
          <w:rFonts w:ascii="Times New Roman" w:hAnsi="Times New Roman"/>
          <w:sz w:val="24"/>
          <w:szCs w:val="24"/>
        </w:rPr>
      </w:pPr>
    </w:p>
    <w:p w:rsidR="001E5DBD" w:rsidRPr="00851857" w:rsidRDefault="00840EAD" w:rsidP="00197550">
      <w:pPr>
        <w:overflowPunct w:val="0"/>
        <w:autoSpaceDE w:val="0"/>
        <w:autoSpaceDN w:val="0"/>
        <w:adjustRightInd w:val="0"/>
        <w:spacing w:after="0" w:line="240" w:lineRule="auto"/>
        <w:jc w:val="both"/>
        <w:textAlignment w:val="baseline"/>
        <w:rPr>
          <w:rFonts w:ascii="Times New Roman" w:hAnsi="Times New Roman"/>
          <w:b/>
          <w:sz w:val="24"/>
          <w:szCs w:val="24"/>
        </w:rPr>
      </w:pPr>
      <w:r w:rsidRPr="00851857">
        <w:rPr>
          <w:rFonts w:ascii="Times New Roman" w:hAnsi="Times New Roman"/>
          <w:b/>
          <w:sz w:val="24"/>
          <w:szCs w:val="24"/>
          <w:highlight w:val="lightGray"/>
        </w:rPr>
        <w:t>1a</w:t>
      </w:r>
      <w:r w:rsidR="0036137D" w:rsidRPr="00851857">
        <w:rPr>
          <w:rFonts w:ascii="Times New Roman" w:hAnsi="Times New Roman"/>
          <w:b/>
          <w:sz w:val="24"/>
          <w:szCs w:val="24"/>
          <w:highlight w:val="lightGray"/>
        </w:rPr>
        <w:t xml:space="preserve">) </w:t>
      </w:r>
      <w:r w:rsidRPr="00851857">
        <w:rPr>
          <w:rFonts w:ascii="Times New Roman" w:hAnsi="Times New Roman"/>
          <w:b/>
          <w:sz w:val="24"/>
          <w:szCs w:val="24"/>
          <w:highlight w:val="lightGray"/>
        </w:rPr>
        <w:t xml:space="preserve"> Syntetický motorový olej 5W30 pre dieselové motory EURO 6</w:t>
      </w:r>
      <w:r w:rsidR="001E5DBD" w:rsidRPr="00851857">
        <w:rPr>
          <w:rFonts w:ascii="Times New Roman" w:hAnsi="Times New Roman"/>
          <w:b/>
          <w:sz w:val="24"/>
          <w:szCs w:val="24"/>
        </w:rPr>
        <w:t xml:space="preserve">, </w:t>
      </w:r>
    </w:p>
    <w:p w:rsidR="00033E1A" w:rsidRPr="00851857" w:rsidRDefault="001E5DBD" w:rsidP="00197550">
      <w:pPr>
        <w:overflowPunct w:val="0"/>
        <w:autoSpaceDE w:val="0"/>
        <w:autoSpaceDN w:val="0"/>
        <w:adjustRightInd w:val="0"/>
        <w:spacing w:after="0" w:line="240" w:lineRule="auto"/>
        <w:jc w:val="both"/>
        <w:textAlignment w:val="baseline"/>
        <w:rPr>
          <w:rFonts w:ascii="Times New Roman" w:hAnsi="Times New Roman"/>
          <w:b/>
          <w:sz w:val="24"/>
          <w:szCs w:val="24"/>
        </w:rPr>
      </w:pPr>
      <w:r w:rsidRPr="00851857">
        <w:rPr>
          <w:rFonts w:ascii="Times New Roman" w:hAnsi="Times New Roman"/>
          <w:b/>
          <w:sz w:val="24"/>
          <w:szCs w:val="24"/>
        </w:rPr>
        <w:t>pre typ vozidiel I</w:t>
      </w:r>
      <w:r w:rsidR="00B611E9" w:rsidRPr="00851857">
        <w:rPr>
          <w:rFonts w:ascii="Times New Roman" w:hAnsi="Times New Roman"/>
          <w:b/>
          <w:sz w:val="24"/>
          <w:szCs w:val="24"/>
        </w:rPr>
        <w:t>veco</w:t>
      </w:r>
      <w:r w:rsidRPr="00851857">
        <w:rPr>
          <w:rFonts w:ascii="Times New Roman" w:hAnsi="Times New Roman"/>
          <w:b/>
          <w:sz w:val="24"/>
          <w:szCs w:val="24"/>
        </w:rPr>
        <w:t xml:space="preserve"> Bus URBANWAY 12 Hybrid</w:t>
      </w:r>
      <w:r w:rsidR="005606A5" w:rsidRPr="00851857">
        <w:rPr>
          <w:rFonts w:ascii="Times New Roman" w:hAnsi="Times New Roman"/>
          <w:b/>
          <w:sz w:val="24"/>
          <w:szCs w:val="24"/>
        </w:rPr>
        <w:t xml:space="preserve"> </w:t>
      </w:r>
      <w:r w:rsidR="006414A2" w:rsidRPr="00851857">
        <w:rPr>
          <w:rFonts w:ascii="Times New Roman" w:hAnsi="Times New Roman"/>
          <w:b/>
          <w:sz w:val="24"/>
          <w:szCs w:val="24"/>
        </w:rPr>
        <w:t xml:space="preserve"> </w:t>
      </w:r>
    </w:p>
    <w:p w:rsidR="00033E1A" w:rsidRPr="00851857" w:rsidRDefault="00033E1A" w:rsidP="00197550">
      <w:pPr>
        <w:overflowPunct w:val="0"/>
        <w:autoSpaceDE w:val="0"/>
        <w:autoSpaceDN w:val="0"/>
        <w:adjustRightInd w:val="0"/>
        <w:spacing w:after="0" w:line="240" w:lineRule="auto"/>
        <w:jc w:val="both"/>
        <w:textAlignment w:val="baseline"/>
        <w:rPr>
          <w:rFonts w:ascii="Times New Roman" w:hAnsi="Times New Roman"/>
          <w:b/>
          <w:i/>
          <w:iCs/>
          <w:sz w:val="24"/>
          <w:szCs w:val="24"/>
        </w:rPr>
      </w:pPr>
    </w:p>
    <w:p w:rsidR="00840EAD" w:rsidRPr="00851857" w:rsidRDefault="00033E1A" w:rsidP="00197550">
      <w:pPr>
        <w:overflowPunct w:val="0"/>
        <w:autoSpaceDE w:val="0"/>
        <w:autoSpaceDN w:val="0"/>
        <w:adjustRightInd w:val="0"/>
        <w:spacing w:after="0" w:line="240" w:lineRule="auto"/>
        <w:jc w:val="both"/>
        <w:textAlignment w:val="baseline"/>
        <w:rPr>
          <w:rFonts w:ascii="Times New Roman" w:hAnsi="Times New Roman"/>
          <w:b/>
          <w:i/>
          <w:iCs/>
          <w:sz w:val="24"/>
          <w:szCs w:val="24"/>
        </w:rPr>
      </w:pPr>
      <w:r w:rsidRPr="00851857">
        <w:rPr>
          <w:rFonts w:ascii="Times New Roman" w:hAnsi="Times New Roman"/>
          <w:b/>
          <w:i/>
          <w:iCs/>
          <w:sz w:val="24"/>
          <w:szCs w:val="24"/>
        </w:rPr>
        <w:t xml:space="preserve">Poznámka: </w:t>
      </w:r>
      <w:r w:rsidR="0028268F" w:rsidRPr="00851857">
        <w:rPr>
          <w:rFonts w:ascii="Times New Roman" w:hAnsi="Times New Roman"/>
          <w:b/>
          <w:i/>
          <w:iCs/>
          <w:sz w:val="24"/>
          <w:szCs w:val="24"/>
        </w:rPr>
        <w:t xml:space="preserve">ku dňu vyhlásenia výzvy </w:t>
      </w:r>
      <w:r w:rsidR="006414A2" w:rsidRPr="00851857">
        <w:rPr>
          <w:rFonts w:ascii="Times New Roman" w:hAnsi="Times New Roman"/>
          <w:b/>
          <w:i/>
          <w:iCs/>
          <w:sz w:val="24"/>
          <w:szCs w:val="24"/>
        </w:rPr>
        <w:t xml:space="preserve">na </w:t>
      </w:r>
      <w:r w:rsidR="005606A5" w:rsidRPr="00851857">
        <w:rPr>
          <w:rFonts w:ascii="Times New Roman" w:hAnsi="Times New Roman"/>
          <w:b/>
          <w:i/>
          <w:iCs/>
          <w:sz w:val="24"/>
          <w:szCs w:val="24"/>
        </w:rPr>
        <w:t xml:space="preserve">vozidlá </w:t>
      </w:r>
      <w:r w:rsidR="006414A2" w:rsidRPr="00851857">
        <w:rPr>
          <w:rFonts w:ascii="Times New Roman" w:hAnsi="Times New Roman"/>
          <w:b/>
          <w:i/>
          <w:iCs/>
          <w:sz w:val="24"/>
          <w:szCs w:val="24"/>
        </w:rPr>
        <w:t xml:space="preserve">plynie </w:t>
      </w:r>
      <w:r w:rsidR="005606A5" w:rsidRPr="00851857">
        <w:rPr>
          <w:rFonts w:ascii="Times New Roman" w:hAnsi="Times New Roman"/>
          <w:b/>
          <w:i/>
          <w:iCs/>
          <w:sz w:val="24"/>
          <w:szCs w:val="24"/>
        </w:rPr>
        <w:t>záru</w:t>
      </w:r>
      <w:r w:rsidR="006414A2" w:rsidRPr="00851857">
        <w:rPr>
          <w:rFonts w:ascii="Times New Roman" w:hAnsi="Times New Roman"/>
          <w:b/>
          <w:i/>
          <w:iCs/>
          <w:sz w:val="24"/>
          <w:szCs w:val="24"/>
        </w:rPr>
        <w:t>čná doba</w:t>
      </w:r>
      <w:r w:rsidR="00B611E9" w:rsidRPr="00851857">
        <w:rPr>
          <w:rFonts w:ascii="Times New Roman" w:hAnsi="Times New Roman"/>
          <w:b/>
          <w:i/>
          <w:iCs/>
          <w:sz w:val="24"/>
          <w:szCs w:val="24"/>
        </w:rPr>
        <w:t>.</w:t>
      </w:r>
    </w:p>
    <w:p w:rsidR="00840EAD" w:rsidRPr="00851857" w:rsidRDefault="00840EAD" w:rsidP="00197550">
      <w:pPr>
        <w:spacing w:after="0" w:line="240" w:lineRule="auto"/>
        <w:contextualSpacing/>
        <w:jc w:val="both"/>
        <w:rPr>
          <w:rFonts w:ascii="Times New Roman" w:eastAsia="Times New Roman" w:hAnsi="Times New Roman"/>
          <w:b/>
          <w:sz w:val="24"/>
          <w:szCs w:val="24"/>
          <w:lang w:eastAsia="sk-SK"/>
        </w:rPr>
      </w:pPr>
    </w:p>
    <w:p w:rsidR="00C20778" w:rsidRPr="00851857" w:rsidRDefault="00B2700D" w:rsidP="00197550">
      <w:pPr>
        <w:spacing w:after="0" w:line="240" w:lineRule="auto"/>
        <w:contextualSpacing/>
        <w:jc w:val="center"/>
        <w:rPr>
          <w:rFonts w:ascii="Times New Roman" w:eastAsia="Times New Roman" w:hAnsi="Times New Roman"/>
          <w:b/>
          <w:sz w:val="24"/>
          <w:szCs w:val="24"/>
          <w:lang w:eastAsia="sk-SK"/>
        </w:rPr>
      </w:pPr>
      <w:r w:rsidRPr="00851857">
        <w:rPr>
          <w:rFonts w:ascii="Times New Roman" w:eastAsia="Times New Roman" w:hAnsi="Times New Roman"/>
          <w:b/>
          <w:sz w:val="24"/>
          <w:szCs w:val="24"/>
          <w:lang w:eastAsia="sk-SK"/>
        </w:rPr>
        <w:t>TECHNICKÁ ŠPECIFIKÁCIA OLEJA:</w:t>
      </w:r>
    </w:p>
    <w:p w:rsidR="00B2700D" w:rsidRPr="00851857" w:rsidRDefault="00B2700D" w:rsidP="00197550">
      <w:pPr>
        <w:spacing w:after="0" w:line="240" w:lineRule="auto"/>
        <w:contextualSpacing/>
        <w:jc w:val="both"/>
        <w:rPr>
          <w:rFonts w:ascii="Times New Roman" w:eastAsia="Times New Roman" w:hAnsi="Times New Roman"/>
          <w:b/>
          <w:sz w:val="24"/>
          <w:szCs w:val="24"/>
          <w:lang w:eastAsia="sk-SK"/>
        </w:rPr>
      </w:pPr>
    </w:p>
    <w:p w:rsidR="00840EAD" w:rsidRPr="00851857" w:rsidRDefault="00840EAD" w:rsidP="00197550">
      <w:pPr>
        <w:pStyle w:val="Odsekzoznamu"/>
        <w:numPr>
          <w:ilvl w:val="0"/>
          <w:numId w:val="18"/>
        </w:numPr>
        <w:spacing w:after="0" w:line="240" w:lineRule="auto"/>
        <w:ind w:left="426" w:hanging="426"/>
        <w:jc w:val="both"/>
        <w:rPr>
          <w:rFonts w:ascii="Times New Roman" w:eastAsia="Times New Roman" w:hAnsi="Times New Roman"/>
          <w:color w:val="FF0000"/>
          <w:sz w:val="24"/>
          <w:szCs w:val="24"/>
          <w:lang w:eastAsia="sk-SK"/>
        </w:rPr>
      </w:pPr>
      <w:r w:rsidRPr="00851857">
        <w:rPr>
          <w:rFonts w:ascii="Times New Roman" w:eastAsia="Times New Roman" w:hAnsi="Times New Roman"/>
          <w:b/>
          <w:sz w:val="24"/>
          <w:szCs w:val="24"/>
          <w:lang w:eastAsia="sk-SK"/>
        </w:rPr>
        <w:t>Zodpovedá norme:</w:t>
      </w:r>
      <w:r w:rsidRPr="00851857">
        <w:rPr>
          <w:rFonts w:ascii="Times New Roman" w:eastAsia="Times New Roman" w:hAnsi="Times New Roman"/>
          <w:sz w:val="24"/>
          <w:szCs w:val="24"/>
          <w:lang w:eastAsia="sk-SK"/>
        </w:rPr>
        <w:t xml:space="preserve"> </w:t>
      </w:r>
    </w:p>
    <w:p w:rsidR="00415327" w:rsidRPr="00851857" w:rsidRDefault="00215AC4" w:rsidP="00197550">
      <w:pPr>
        <w:autoSpaceDE w:val="0"/>
        <w:autoSpaceDN w:val="0"/>
        <w:spacing w:after="0" w:line="240" w:lineRule="auto"/>
        <w:rPr>
          <w:rFonts w:ascii="Times New Roman" w:hAnsi="Times New Roman"/>
          <w:sz w:val="24"/>
          <w:szCs w:val="24"/>
          <w:lang w:eastAsia="sk-SK"/>
        </w:rPr>
      </w:pPr>
      <w:r w:rsidRPr="00851857">
        <w:rPr>
          <w:rFonts w:ascii="Times New Roman" w:eastAsia="Times New Roman" w:hAnsi="Times New Roman"/>
          <w:sz w:val="24"/>
          <w:szCs w:val="24"/>
          <w:lang w:eastAsia="sk-SK"/>
        </w:rPr>
        <w:t xml:space="preserve">Zodpovedá norme podľa výkonového stupňa  pre daný typ motora podľa výkonnostnej triedy </w:t>
      </w:r>
      <w:r w:rsidR="00172261" w:rsidRPr="00851857">
        <w:rPr>
          <w:rFonts w:ascii="Times New Roman" w:eastAsia="Times New Roman" w:hAnsi="Times New Roman"/>
          <w:sz w:val="24"/>
          <w:szCs w:val="24"/>
          <w:lang w:eastAsia="sk-SK"/>
        </w:rPr>
        <w:t xml:space="preserve"> a </w:t>
      </w:r>
      <w:r w:rsidR="00415327" w:rsidRPr="00851857">
        <w:rPr>
          <w:rFonts w:ascii="Times New Roman" w:eastAsia="Times New Roman" w:hAnsi="Times New Roman"/>
          <w:sz w:val="24"/>
          <w:szCs w:val="24"/>
          <w:lang w:eastAsia="sk-SK"/>
        </w:rPr>
        <w:t xml:space="preserve"> </w:t>
      </w:r>
      <w:r w:rsidR="00415327" w:rsidRPr="00851857">
        <w:rPr>
          <w:rFonts w:ascii="Times New Roman" w:eastAsia="Times New Roman" w:hAnsi="Times New Roman"/>
          <w:color w:val="FF0000"/>
          <w:sz w:val="24"/>
          <w:szCs w:val="24"/>
          <w:lang w:eastAsia="sk-SK"/>
        </w:rPr>
        <w:t xml:space="preserve"> </w:t>
      </w:r>
      <w:r w:rsidR="00415327" w:rsidRPr="00851857">
        <w:rPr>
          <w:rFonts w:ascii="Times New Roman" w:eastAsia="Times New Roman" w:hAnsi="Times New Roman"/>
          <w:sz w:val="24"/>
          <w:szCs w:val="24"/>
          <w:lang w:eastAsia="sk-SK"/>
        </w:rPr>
        <w:t>musí spĺňať špecifikáciu ACEA E6 na syntetickej báze</w:t>
      </w:r>
      <w:r w:rsidR="00172261" w:rsidRPr="00851857">
        <w:rPr>
          <w:rFonts w:ascii="Times New Roman" w:eastAsia="Times New Roman" w:hAnsi="Times New Roman"/>
          <w:sz w:val="24"/>
          <w:szCs w:val="24"/>
          <w:lang w:eastAsia="sk-SK"/>
        </w:rPr>
        <w:t>,</w:t>
      </w:r>
      <w:r w:rsidR="00415327" w:rsidRPr="00851857">
        <w:rPr>
          <w:rFonts w:ascii="Times New Roman" w:eastAsia="Times New Roman" w:hAnsi="Times New Roman"/>
          <w:sz w:val="24"/>
          <w:szCs w:val="24"/>
          <w:lang w:eastAsia="sk-SK"/>
        </w:rPr>
        <w:t xml:space="preserve"> </w:t>
      </w:r>
      <w:r w:rsidR="007B62AD" w:rsidRPr="00851857">
        <w:rPr>
          <w:rFonts w:ascii="Times New Roman" w:eastAsia="Times New Roman" w:hAnsi="Times New Roman"/>
          <w:sz w:val="24"/>
          <w:szCs w:val="24"/>
          <w:lang w:eastAsia="sk-SK"/>
        </w:rPr>
        <w:t>IVECO Standar</w:t>
      </w:r>
      <w:r w:rsidR="00CB053F" w:rsidRPr="00851857">
        <w:rPr>
          <w:rFonts w:ascii="Times New Roman" w:eastAsia="Times New Roman" w:hAnsi="Times New Roman"/>
          <w:sz w:val="24"/>
          <w:szCs w:val="24"/>
          <w:lang w:eastAsia="sk-SK"/>
        </w:rPr>
        <w:t>d</w:t>
      </w:r>
      <w:r w:rsidR="007B62AD" w:rsidRPr="00851857">
        <w:rPr>
          <w:rFonts w:ascii="Times New Roman" w:eastAsia="Times New Roman" w:hAnsi="Times New Roman"/>
          <w:sz w:val="24"/>
          <w:szCs w:val="24"/>
          <w:lang w:eastAsia="sk-SK"/>
        </w:rPr>
        <w:t xml:space="preserve"> 18-1804 </w:t>
      </w:r>
      <w:r w:rsidR="006B157E" w:rsidRPr="00851857">
        <w:rPr>
          <w:rFonts w:ascii="Times New Roman" w:eastAsia="Times New Roman" w:hAnsi="Times New Roman"/>
          <w:sz w:val="24"/>
          <w:szCs w:val="24"/>
          <w:lang w:eastAsia="sk-SK"/>
        </w:rPr>
        <w:t>TLS E6, URANIA FE LS C.T.R. N</w:t>
      </w:r>
      <w:r w:rsidR="006B157E" w:rsidRPr="00851857">
        <w:rPr>
          <w:rFonts w:ascii="Times New Roman" w:eastAsia="Times New Roman" w:hAnsi="Times New Roman"/>
          <w:sz w:val="24"/>
          <w:szCs w:val="24"/>
          <w:lang w:eastAsia="sk-SK"/>
        </w:rPr>
        <w:sym w:font="Symbol" w:char="F0B0"/>
      </w:r>
      <w:r w:rsidR="006B157E" w:rsidRPr="00851857">
        <w:rPr>
          <w:rFonts w:ascii="Times New Roman" w:eastAsia="Times New Roman" w:hAnsi="Times New Roman"/>
          <w:sz w:val="24"/>
          <w:szCs w:val="24"/>
          <w:lang w:eastAsia="sk-SK"/>
        </w:rPr>
        <w:t xml:space="preserve">I720.I12, </w:t>
      </w:r>
      <w:r w:rsidR="00415327" w:rsidRPr="00851857">
        <w:rPr>
          <w:rFonts w:ascii="Times New Roman" w:hAnsi="Times New Roman"/>
          <w:sz w:val="24"/>
          <w:szCs w:val="24"/>
          <w:lang w:eastAsia="sk-SK"/>
        </w:rPr>
        <w:t xml:space="preserve">TBN≥13. </w:t>
      </w:r>
    </w:p>
    <w:p w:rsidR="0070541E" w:rsidRPr="00851857" w:rsidRDefault="0070541E" w:rsidP="00197550">
      <w:pPr>
        <w:spacing w:after="0" w:line="240" w:lineRule="auto"/>
        <w:contextualSpacing/>
        <w:jc w:val="both"/>
        <w:rPr>
          <w:rFonts w:ascii="Times New Roman" w:eastAsia="Times New Roman" w:hAnsi="Times New Roman"/>
          <w:sz w:val="24"/>
          <w:szCs w:val="24"/>
          <w:lang w:eastAsia="sk-SK"/>
        </w:rPr>
      </w:pPr>
    </w:p>
    <w:p w:rsidR="00840EAD" w:rsidRPr="00851857" w:rsidRDefault="00B2700D" w:rsidP="00197550">
      <w:pPr>
        <w:spacing w:after="0" w:line="240" w:lineRule="auto"/>
        <w:ind w:left="426" w:hanging="426"/>
        <w:contextualSpacing/>
        <w:jc w:val="both"/>
        <w:rPr>
          <w:rFonts w:ascii="Times New Roman" w:hAnsi="Times New Roman"/>
          <w:bCs/>
          <w:color w:val="FF0000"/>
          <w:sz w:val="24"/>
          <w:szCs w:val="24"/>
        </w:rPr>
      </w:pPr>
      <w:r w:rsidRPr="00851857">
        <w:rPr>
          <w:rFonts w:ascii="Times New Roman" w:hAnsi="Times New Roman"/>
          <w:b/>
          <w:bCs/>
          <w:sz w:val="24"/>
          <w:szCs w:val="24"/>
        </w:rPr>
        <w:t>-</w:t>
      </w:r>
      <w:r w:rsidRPr="00851857">
        <w:rPr>
          <w:rFonts w:ascii="Times New Roman" w:hAnsi="Times New Roman"/>
          <w:b/>
          <w:bCs/>
          <w:sz w:val="24"/>
          <w:szCs w:val="24"/>
        </w:rPr>
        <w:tab/>
        <w:t>Charakteristika</w:t>
      </w:r>
      <w:r w:rsidR="00840EAD" w:rsidRPr="00851857">
        <w:rPr>
          <w:rFonts w:ascii="Times New Roman" w:hAnsi="Times New Roman"/>
          <w:b/>
          <w:bCs/>
          <w:sz w:val="24"/>
          <w:szCs w:val="24"/>
        </w:rPr>
        <w:t xml:space="preserve">: </w:t>
      </w:r>
    </w:p>
    <w:p w:rsidR="00215AC4" w:rsidRPr="00851857" w:rsidRDefault="00215AC4" w:rsidP="00197550">
      <w:pPr>
        <w:spacing w:after="0" w:line="240" w:lineRule="auto"/>
        <w:contextualSpacing/>
        <w:jc w:val="both"/>
        <w:rPr>
          <w:rFonts w:ascii="Times New Roman" w:hAnsi="Times New Roman"/>
          <w:bCs/>
          <w:sz w:val="24"/>
          <w:szCs w:val="24"/>
        </w:rPr>
      </w:pPr>
      <w:r w:rsidRPr="00851857">
        <w:rPr>
          <w:rFonts w:ascii="Times New Roman" w:hAnsi="Times New Roman"/>
          <w:bCs/>
          <w:sz w:val="24"/>
          <w:szCs w:val="24"/>
        </w:rPr>
        <w:t>-má sp</w:t>
      </w:r>
      <w:r w:rsidR="005E45D0" w:rsidRPr="00851857">
        <w:rPr>
          <w:rFonts w:ascii="Times New Roman" w:hAnsi="Times New Roman"/>
          <w:bCs/>
          <w:sz w:val="24"/>
          <w:szCs w:val="24"/>
        </w:rPr>
        <w:t>ĺňať parametre  hustoty pri 15 C</w:t>
      </w:r>
      <w:r w:rsidRPr="00851857">
        <w:rPr>
          <w:rFonts w:ascii="Times New Roman" w:hAnsi="Times New Roman"/>
          <w:bCs/>
          <w:sz w:val="24"/>
          <w:szCs w:val="24"/>
        </w:rPr>
        <w:t>elziových stupňoch v kg/m3: od 855 do 870;</w:t>
      </w:r>
    </w:p>
    <w:p w:rsidR="00215AC4" w:rsidRPr="00851857" w:rsidRDefault="00215AC4" w:rsidP="00197550">
      <w:pPr>
        <w:spacing w:after="0" w:line="240" w:lineRule="auto"/>
        <w:contextualSpacing/>
        <w:jc w:val="both"/>
        <w:rPr>
          <w:rFonts w:ascii="Times New Roman" w:hAnsi="Times New Roman"/>
          <w:bCs/>
          <w:sz w:val="24"/>
          <w:szCs w:val="24"/>
        </w:rPr>
      </w:pPr>
      <w:r w:rsidRPr="00851857">
        <w:rPr>
          <w:rFonts w:ascii="Times New Roman" w:hAnsi="Times New Roman"/>
          <w:bCs/>
          <w:sz w:val="24"/>
          <w:szCs w:val="24"/>
        </w:rPr>
        <w:t xml:space="preserve">-má spĺňať parametre  viskozitného indexu </w:t>
      </w:r>
      <w:r w:rsidRPr="00817891">
        <w:rPr>
          <w:rFonts w:ascii="Times New Roman" w:hAnsi="Times New Roman"/>
          <w:bCs/>
          <w:sz w:val="24"/>
          <w:szCs w:val="24"/>
        </w:rPr>
        <w:t>od 159 do 172;</w:t>
      </w:r>
      <w:r w:rsidR="001768A3" w:rsidRPr="00851857">
        <w:rPr>
          <w:rFonts w:ascii="Times New Roman" w:hAnsi="Times New Roman"/>
          <w:bCs/>
          <w:sz w:val="24"/>
          <w:szCs w:val="24"/>
        </w:rPr>
        <w:t xml:space="preserve"> </w:t>
      </w:r>
      <w:r w:rsidRPr="00851857">
        <w:rPr>
          <w:rFonts w:ascii="Times New Roman" w:hAnsi="Times New Roman"/>
          <w:bCs/>
          <w:sz w:val="24"/>
          <w:szCs w:val="24"/>
        </w:rPr>
        <w:t xml:space="preserve"> </w:t>
      </w:r>
    </w:p>
    <w:p w:rsidR="00215AC4" w:rsidRPr="00851857" w:rsidRDefault="00215AC4" w:rsidP="00197550">
      <w:pPr>
        <w:spacing w:after="0" w:line="240" w:lineRule="auto"/>
        <w:contextualSpacing/>
        <w:jc w:val="both"/>
        <w:rPr>
          <w:rFonts w:ascii="Times New Roman" w:hAnsi="Times New Roman"/>
          <w:bCs/>
          <w:sz w:val="24"/>
          <w:szCs w:val="24"/>
        </w:rPr>
      </w:pPr>
      <w:r w:rsidRPr="00851857">
        <w:rPr>
          <w:rFonts w:ascii="Times New Roman" w:hAnsi="Times New Roman"/>
          <w:bCs/>
          <w:sz w:val="24"/>
          <w:szCs w:val="24"/>
        </w:rPr>
        <w:t xml:space="preserve">-má spĺňať parametre kinematickej viskozity pri </w:t>
      </w:r>
      <w:r w:rsidR="005E45D0" w:rsidRPr="00851857">
        <w:rPr>
          <w:rFonts w:ascii="Times New Roman" w:hAnsi="Times New Roman"/>
          <w:bCs/>
          <w:sz w:val="24"/>
          <w:szCs w:val="24"/>
        </w:rPr>
        <w:t xml:space="preserve">100 </w:t>
      </w:r>
      <w:r w:rsidR="008C482D" w:rsidRPr="00851857">
        <w:rPr>
          <w:rFonts w:ascii="Times New Roman" w:hAnsi="Times New Roman"/>
          <w:bCs/>
          <w:sz w:val="24"/>
          <w:szCs w:val="24"/>
        </w:rPr>
        <w:sym w:font="Symbol" w:char="F0B0"/>
      </w:r>
      <w:r w:rsidR="008C482D" w:rsidRPr="00851857">
        <w:rPr>
          <w:rFonts w:ascii="Times New Roman" w:hAnsi="Times New Roman"/>
          <w:bCs/>
          <w:sz w:val="24"/>
          <w:szCs w:val="24"/>
        </w:rPr>
        <w:t xml:space="preserve"> C</w:t>
      </w:r>
      <w:r w:rsidRPr="00851857">
        <w:rPr>
          <w:rFonts w:ascii="Times New Roman" w:hAnsi="Times New Roman"/>
          <w:bCs/>
          <w:sz w:val="24"/>
          <w:szCs w:val="24"/>
        </w:rPr>
        <w:t>: od 1</w:t>
      </w:r>
      <w:r w:rsidR="00E62BE5" w:rsidRPr="00851857">
        <w:rPr>
          <w:rFonts w:ascii="Times New Roman" w:hAnsi="Times New Roman"/>
          <w:bCs/>
          <w:sz w:val="24"/>
          <w:szCs w:val="24"/>
        </w:rPr>
        <w:t>0</w:t>
      </w:r>
      <w:r w:rsidRPr="00851857">
        <w:rPr>
          <w:rFonts w:ascii="Times New Roman" w:hAnsi="Times New Roman"/>
          <w:bCs/>
          <w:sz w:val="24"/>
          <w:szCs w:val="24"/>
        </w:rPr>
        <w:t>,5 mm</w:t>
      </w:r>
      <w:r w:rsidRPr="00851857">
        <w:rPr>
          <w:rFonts w:ascii="Times New Roman" w:hAnsi="Times New Roman"/>
          <w:bCs/>
          <w:sz w:val="24"/>
          <w:szCs w:val="24"/>
          <w:vertAlign w:val="superscript"/>
        </w:rPr>
        <w:t>2</w:t>
      </w:r>
      <w:r w:rsidRPr="00851857">
        <w:rPr>
          <w:rFonts w:ascii="Times New Roman" w:hAnsi="Times New Roman"/>
          <w:bCs/>
          <w:sz w:val="24"/>
          <w:szCs w:val="24"/>
        </w:rPr>
        <w:t>/s do 1</w:t>
      </w:r>
      <w:r w:rsidR="00E62BE5" w:rsidRPr="00851857">
        <w:rPr>
          <w:rFonts w:ascii="Times New Roman" w:hAnsi="Times New Roman"/>
          <w:bCs/>
          <w:sz w:val="24"/>
          <w:szCs w:val="24"/>
        </w:rPr>
        <w:t>2,5</w:t>
      </w:r>
      <w:r w:rsidRPr="00851857">
        <w:rPr>
          <w:rFonts w:ascii="Times New Roman" w:hAnsi="Times New Roman"/>
          <w:bCs/>
          <w:sz w:val="24"/>
          <w:szCs w:val="24"/>
        </w:rPr>
        <w:t xml:space="preserve"> mm</w:t>
      </w:r>
      <w:r w:rsidRPr="00851857">
        <w:rPr>
          <w:rFonts w:ascii="Times New Roman" w:hAnsi="Times New Roman"/>
          <w:bCs/>
          <w:sz w:val="24"/>
          <w:szCs w:val="24"/>
          <w:vertAlign w:val="superscript"/>
        </w:rPr>
        <w:t>2</w:t>
      </w:r>
      <w:r w:rsidRPr="00851857">
        <w:rPr>
          <w:rFonts w:ascii="Times New Roman" w:hAnsi="Times New Roman"/>
          <w:bCs/>
          <w:sz w:val="24"/>
          <w:szCs w:val="24"/>
        </w:rPr>
        <w:t>;</w:t>
      </w:r>
    </w:p>
    <w:p w:rsidR="009149E8" w:rsidRPr="00851857" w:rsidRDefault="00215AC4" w:rsidP="00197550">
      <w:pPr>
        <w:spacing w:after="0" w:line="240" w:lineRule="auto"/>
        <w:jc w:val="both"/>
        <w:rPr>
          <w:rFonts w:ascii="Times New Roman" w:hAnsi="Times New Roman"/>
          <w:sz w:val="24"/>
          <w:szCs w:val="24"/>
        </w:rPr>
      </w:pPr>
      <w:r w:rsidRPr="00851857">
        <w:rPr>
          <w:rFonts w:ascii="Times New Roman" w:hAnsi="Times New Roman"/>
          <w:bCs/>
          <w:sz w:val="24"/>
          <w:szCs w:val="24"/>
        </w:rPr>
        <w:t>-má spĺňať parametre bodu vzp</w:t>
      </w:r>
      <w:r w:rsidR="005E45D0" w:rsidRPr="00851857">
        <w:rPr>
          <w:rFonts w:ascii="Times New Roman" w:hAnsi="Times New Roman"/>
          <w:bCs/>
          <w:sz w:val="24"/>
          <w:szCs w:val="24"/>
        </w:rPr>
        <w:t>lanutia v OK pri menej ako 200</w:t>
      </w:r>
      <w:bookmarkStart w:id="7" w:name="_Hlk39586777"/>
      <w:r w:rsidR="009149E8" w:rsidRPr="00851857">
        <w:rPr>
          <w:rFonts w:ascii="Times New Roman" w:hAnsi="Times New Roman"/>
          <w:sz w:val="24"/>
          <w:szCs w:val="24"/>
        </w:rPr>
        <w:sym w:font="Symbol" w:char="F0B0"/>
      </w:r>
      <w:r w:rsidR="009149E8" w:rsidRPr="00851857">
        <w:rPr>
          <w:rFonts w:ascii="Times New Roman" w:hAnsi="Times New Roman"/>
          <w:sz w:val="24"/>
          <w:szCs w:val="24"/>
        </w:rPr>
        <w:t>C</w:t>
      </w:r>
    </w:p>
    <w:bookmarkEnd w:id="7"/>
    <w:p w:rsidR="0070541E" w:rsidRPr="00851857" w:rsidRDefault="0070541E" w:rsidP="00197550">
      <w:pPr>
        <w:spacing w:after="0" w:line="240" w:lineRule="auto"/>
        <w:contextualSpacing/>
        <w:jc w:val="both"/>
        <w:rPr>
          <w:rFonts w:ascii="Times New Roman" w:hAnsi="Times New Roman"/>
          <w:bCs/>
          <w:sz w:val="24"/>
          <w:szCs w:val="24"/>
        </w:rPr>
      </w:pPr>
    </w:p>
    <w:p w:rsidR="00840EAD" w:rsidRPr="00851857" w:rsidRDefault="00B2700D" w:rsidP="00197550">
      <w:pPr>
        <w:spacing w:after="0" w:line="240" w:lineRule="auto"/>
        <w:ind w:left="426" w:hanging="426"/>
        <w:contextualSpacing/>
        <w:jc w:val="both"/>
        <w:rPr>
          <w:rFonts w:ascii="Times New Roman" w:hAnsi="Times New Roman"/>
          <w:bCs/>
          <w:color w:val="FF0000"/>
          <w:sz w:val="24"/>
          <w:szCs w:val="24"/>
        </w:rPr>
      </w:pPr>
      <w:r w:rsidRPr="00851857">
        <w:rPr>
          <w:rFonts w:ascii="Times New Roman" w:hAnsi="Times New Roman"/>
          <w:b/>
          <w:bCs/>
          <w:sz w:val="24"/>
          <w:szCs w:val="24"/>
        </w:rPr>
        <w:t>-</w:t>
      </w:r>
      <w:r w:rsidRPr="00851857">
        <w:rPr>
          <w:rFonts w:ascii="Times New Roman" w:hAnsi="Times New Roman"/>
          <w:b/>
          <w:bCs/>
          <w:sz w:val="24"/>
          <w:szCs w:val="24"/>
        </w:rPr>
        <w:tab/>
      </w:r>
      <w:r w:rsidR="00840EAD" w:rsidRPr="00851857">
        <w:rPr>
          <w:rFonts w:ascii="Times New Roman" w:hAnsi="Times New Roman"/>
          <w:b/>
          <w:bCs/>
          <w:sz w:val="24"/>
          <w:szCs w:val="24"/>
        </w:rPr>
        <w:t xml:space="preserve">Ostatné požadované </w:t>
      </w:r>
      <w:r w:rsidRPr="00851857">
        <w:rPr>
          <w:rFonts w:ascii="Times New Roman" w:hAnsi="Times New Roman"/>
          <w:b/>
          <w:bCs/>
          <w:sz w:val="24"/>
          <w:szCs w:val="24"/>
        </w:rPr>
        <w:t>vlastnosti</w:t>
      </w:r>
      <w:r w:rsidR="00840EAD" w:rsidRPr="00851857">
        <w:rPr>
          <w:rFonts w:ascii="Times New Roman" w:hAnsi="Times New Roman"/>
          <w:b/>
          <w:bCs/>
          <w:sz w:val="24"/>
          <w:szCs w:val="24"/>
        </w:rPr>
        <w:t>:</w:t>
      </w:r>
      <w:r w:rsidR="00840EAD" w:rsidRPr="00851857">
        <w:rPr>
          <w:rFonts w:ascii="Times New Roman" w:hAnsi="Times New Roman"/>
          <w:bCs/>
          <w:sz w:val="24"/>
          <w:szCs w:val="24"/>
        </w:rPr>
        <w:t xml:space="preserve"> </w:t>
      </w:r>
    </w:p>
    <w:p w:rsidR="001E767C" w:rsidRPr="00851857" w:rsidRDefault="001E767C" w:rsidP="00197550">
      <w:pPr>
        <w:spacing w:after="0" w:line="240" w:lineRule="auto"/>
        <w:contextualSpacing/>
        <w:jc w:val="both"/>
        <w:rPr>
          <w:rFonts w:ascii="Times New Roman" w:hAnsi="Times New Roman"/>
          <w:bCs/>
          <w:sz w:val="24"/>
          <w:szCs w:val="24"/>
        </w:rPr>
      </w:pPr>
      <w:r w:rsidRPr="00851857">
        <w:rPr>
          <w:rFonts w:ascii="Times New Roman" w:hAnsi="Times New Roman"/>
          <w:bCs/>
          <w:sz w:val="24"/>
          <w:szCs w:val="24"/>
        </w:rPr>
        <w:t xml:space="preserve">-má byť ekonomickým mazivom,  zabezpečujúcim znižovanie nákladov na spotrebu paliva; </w:t>
      </w:r>
    </w:p>
    <w:p w:rsidR="001E767C" w:rsidRPr="00851857" w:rsidRDefault="001E767C" w:rsidP="00197550">
      <w:pPr>
        <w:spacing w:after="0" w:line="240" w:lineRule="auto"/>
        <w:contextualSpacing/>
        <w:jc w:val="both"/>
        <w:rPr>
          <w:rFonts w:ascii="Times New Roman" w:hAnsi="Times New Roman"/>
          <w:bCs/>
          <w:sz w:val="24"/>
          <w:szCs w:val="24"/>
        </w:rPr>
      </w:pPr>
      <w:r w:rsidRPr="00851857">
        <w:rPr>
          <w:rFonts w:ascii="Times New Roman" w:hAnsi="Times New Roman"/>
          <w:bCs/>
          <w:sz w:val="24"/>
          <w:szCs w:val="24"/>
        </w:rPr>
        <w:t xml:space="preserve">-má byť ekologickým  mazivom, teda šetrným k životnému prostrediu; </w:t>
      </w:r>
    </w:p>
    <w:p w:rsidR="001E767C" w:rsidRPr="00851857" w:rsidRDefault="001E767C" w:rsidP="00197550">
      <w:pPr>
        <w:spacing w:after="0" w:line="240" w:lineRule="auto"/>
        <w:contextualSpacing/>
        <w:jc w:val="both"/>
        <w:rPr>
          <w:rFonts w:ascii="Times New Roman" w:hAnsi="Times New Roman"/>
          <w:bCs/>
          <w:sz w:val="24"/>
          <w:szCs w:val="24"/>
        </w:rPr>
      </w:pPr>
      <w:r w:rsidRPr="00851857">
        <w:rPr>
          <w:rFonts w:ascii="Times New Roman" w:hAnsi="Times New Roman"/>
          <w:bCs/>
          <w:sz w:val="24"/>
          <w:szCs w:val="24"/>
        </w:rPr>
        <w:t xml:space="preserve">-má mať dobré disperzné, antioxidačné a antikorozívne vlastnosti;  </w:t>
      </w:r>
    </w:p>
    <w:p w:rsidR="001E767C" w:rsidRPr="00851857" w:rsidRDefault="001E767C" w:rsidP="00197550">
      <w:pPr>
        <w:spacing w:after="0" w:line="240" w:lineRule="auto"/>
        <w:contextualSpacing/>
        <w:jc w:val="both"/>
        <w:rPr>
          <w:rFonts w:ascii="Times New Roman" w:hAnsi="Times New Roman"/>
          <w:bCs/>
          <w:sz w:val="24"/>
          <w:szCs w:val="24"/>
        </w:rPr>
      </w:pPr>
      <w:r w:rsidRPr="00851857">
        <w:rPr>
          <w:rFonts w:ascii="Times New Roman" w:hAnsi="Times New Roman"/>
          <w:bCs/>
          <w:sz w:val="24"/>
          <w:szCs w:val="24"/>
        </w:rPr>
        <w:t>-má mať výbornú výkonnostnú úroveň;</w:t>
      </w:r>
    </w:p>
    <w:p w:rsidR="001E767C" w:rsidRPr="00851857" w:rsidRDefault="001E767C" w:rsidP="00197550">
      <w:pPr>
        <w:spacing w:after="0" w:line="240" w:lineRule="auto"/>
        <w:contextualSpacing/>
        <w:jc w:val="both"/>
        <w:rPr>
          <w:rFonts w:ascii="Times New Roman" w:hAnsi="Times New Roman"/>
          <w:bCs/>
          <w:sz w:val="24"/>
          <w:szCs w:val="24"/>
        </w:rPr>
      </w:pPr>
      <w:r w:rsidRPr="00851857">
        <w:rPr>
          <w:rFonts w:ascii="Times New Roman" w:hAnsi="Times New Roman"/>
          <w:bCs/>
          <w:sz w:val="24"/>
          <w:szCs w:val="24"/>
        </w:rPr>
        <w:t>-má obsahovať moderné aditíva.</w:t>
      </w:r>
    </w:p>
    <w:p w:rsidR="0070541E" w:rsidRPr="00851857" w:rsidRDefault="0070541E" w:rsidP="00197550">
      <w:pPr>
        <w:spacing w:after="0" w:line="240" w:lineRule="auto"/>
        <w:contextualSpacing/>
        <w:jc w:val="both"/>
        <w:rPr>
          <w:rFonts w:ascii="Times New Roman" w:hAnsi="Times New Roman"/>
          <w:bCs/>
          <w:sz w:val="24"/>
          <w:szCs w:val="24"/>
        </w:rPr>
      </w:pPr>
    </w:p>
    <w:p w:rsidR="00B2700D" w:rsidRPr="00851857" w:rsidRDefault="009D02A3" w:rsidP="00197550">
      <w:pPr>
        <w:spacing w:after="0" w:line="240" w:lineRule="auto"/>
        <w:contextualSpacing/>
        <w:jc w:val="both"/>
        <w:rPr>
          <w:rFonts w:ascii="Times New Roman" w:hAnsi="Times New Roman"/>
          <w:bCs/>
          <w:i/>
          <w:iCs/>
          <w:sz w:val="24"/>
          <w:szCs w:val="24"/>
        </w:rPr>
      </w:pPr>
      <w:r w:rsidRPr="00851857">
        <w:rPr>
          <w:rFonts w:ascii="Times New Roman" w:hAnsi="Times New Roman"/>
          <w:bCs/>
          <w:i/>
          <w:iCs/>
          <w:sz w:val="24"/>
          <w:szCs w:val="24"/>
        </w:rPr>
        <w:t>Technická špecifikácia a všetky fyzikálne a chemické vlastnosti dodávaného tovaru (produktu) musia spĺňať  funkčné</w:t>
      </w:r>
      <w:r w:rsidR="00D112E5" w:rsidRPr="00851857">
        <w:rPr>
          <w:rFonts w:ascii="Times New Roman" w:hAnsi="Times New Roman"/>
          <w:bCs/>
          <w:i/>
          <w:iCs/>
          <w:sz w:val="24"/>
          <w:szCs w:val="24"/>
        </w:rPr>
        <w:t xml:space="preserve">, </w:t>
      </w:r>
      <w:r w:rsidRPr="00851857">
        <w:rPr>
          <w:rFonts w:ascii="Times New Roman" w:hAnsi="Times New Roman"/>
          <w:bCs/>
          <w:i/>
          <w:iCs/>
          <w:sz w:val="24"/>
          <w:szCs w:val="24"/>
        </w:rPr>
        <w:t>prevá</w:t>
      </w:r>
      <w:r w:rsidR="00D112E5" w:rsidRPr="00851857">
        <w:rPr>
          <w:rFonts w:ascii="Times New Roman" w:hAnsi="Times New Roman"/>
          <w:bCs/>
          <w:i/>
          <w:iCs/>
          <w:sz w:val="24"/>
          <w:szCs w:val="24"/>
        </w:rPr>
        <w:t>d</w:t>
      </w:r>
      <w:r w:rsidRPr="00851857">
        <w:rPr>
          <w:rFonts w:ascii="Times New Roman" w:hAnsi="Times New Roman"/>
          <w:bCs/>
          <w:i/>
          <w:iCs/>
          <w:sz w:val="24"/>
          <w:szCs w:val="24"/>
        </w:rPr>
        <w:t>z</w:t>
      </w:r>
      <w:r w:rsidR="00D112E5" w:rsidRPr="00851857">
        <w:rPr>
          <w:rFonts w:ascii="Times New Roman" w:hAnsi="Times New Roman"/>
          <w:bCs/>
          <w:i/>
          <w:iCs/>
          <w:sz w:val="24"/>
          <w:szCs w:val="24"/>
        </w:rPr>
        <w:t>kové a technické požiadavky a kvalitatívne parametre v zmysle STN a</w:t>
      </w:r>
      <w:r w:rsidR="00B2700D" w:rsidRPr="00851857">
        <w:rPr>
          <w:rFonts w:ascii="Times New Roman" w:hAnsi="Times New Roman"/>
          <w:bCs/>
          <w:i/>
          <w:iCs/>
          <w:sz w:val="24"/>
          <w:szCs w:val="24"/>
        </w:rPr>
        <w:t> </w:t>
      </w:r>
      <w:r w:rsidR="00D112E5" w:rsidRPr="00851857">
        <w:rPr>
          <w:rFonts w:ascii="Times New Roman" w:hAnsi="Times New Roman"/>
          <w:bCs/>
          <w:i/>
          <w:iCs/>
          <w:sz w:val="24"/>
          <w:szCs w:val="24"/>
        </w:rPr>
        <w:t>EN</w:t>
      </w:r>
      <w:r w:rsidR="00B2700D" w:rsidRPr="00851857">
        <w:rPr>
          <w:rFonts w:ascii="Times New Roman" w:hAnsi="Times New Roman"/>
          <w:bCs/>
          <w:i/>
          <w:iCs/>
          <w:sz w:val="24"/>
          <w:szCs w:val="24"/>
        </w:rPr>
        <w:t>.</w:t>
      </w:r>
    </w:p>
    <w:p w:rsidR="00B2700D" w:rsidRPr="00851857" w:rsidRDefault="00B2700D" w:rsidP="00197550">
      <w:pPr>
        <w:spacing w:after="0" w:line="240" w:lineRule="auto"/>
        <w:contextualSpacing/>
        <w:jc w:val="both"/>
        <w:rPr>
          <w:rFonts w:ascii="Times New Roman" w:hAnsi="Times New Roman"/>
          <w:bCs/>
          <w:i/>
          <w:iCs/>
          <w:sz w:val="24"/>
          <w:szCs w:val="24"/>
        </w:rPr>
      </w:pPr>
    </w:p>
    <w:p w:rsidR="001C5F04" w:rsidRPr="00851857" w:rsidRDefault="001C5F04" w:rsidP="00197550">
      <w:pPr>
        <w:spacing w:after="0" w:line="240" w:lineRule="auto"/>
        <w:contextualSpacing/>
        <w:jc w:val="both"/>
        <w:rPr>
          <w:rFonts w:ascii="Times New Roman" w:hAnsi="Times New Roman"/>
          <w:b/>
          <w:bCs/>
          <w:sz w:val="24"/>
          <w:szCs w:val="24"/>
        </w:rPr>
      </w:pPr>
      <w:r w:rsidRPr="00851857">
        <w:rPr>
          <w:rFonts w:ascii="Times New Roman" w:hAnsi="Times New Roman"/>
          <w:b/>
          <w:bCs/>
          <w:sz w:val="24"/>
          <w:szCs w:val="24"/>
        </w:rPr>
        <w:t xml:space="preserve">Predpokladaná  spotreba  počas platnosti Rámcovej dohody (na </w:t>
      </w:r>
      <w:r w:rsidR="001B0BBA">
        <w:rPr>
          <w:rFonts w:ascii="Times New Roman" w:hAnsi="Times New Roman"/>
          <w:b/>
          <w:bCs/>
          <w:sz w:val="24"/>
          <w:szCs w:val="24"/>
        </w:rPr>
        <w:t>12</w:t>
      </w:r>
      <w:r w:rsidRPr="00851857">
        <w:rPr>
          <w:rFonts w:ascii="Times New Roman" w:hAnsi="Times New Roman"/>
          <w:b/>
          <w:bCs/>
          <w:sz w:val="24"/>
          <w:szCs w:val="24"/>
        </w:rPr>
        <w:t xml:space="preserve"> mesiacov): </w:t>
      </w:r>
    </w:p>
    <w:p w:rsidR="001C5F04" w:rsidRPr="00851857" w:rsidRDefault="001B0BBA" w:rsidP="00197550">
      <w:pPr>
        <w:spacing w:after="0" w:line="240" w:lineRule="auto"/>
        <w:contextualSpacing/>
        <w:jc w:val="both"/>
        <w:rPr>
          <w:rFonts w:ascii="Times New Roman" w:hAnsi="Times New Roman"/>
          <w:bCs/>
          <w:sz w:val="24"/>
          <w:szCs w:val="24"/>
        </w:rPr>
      </w:pPr>
      <w:r>
        <w:rPr>
          <w:rFonts w:ascii="Times New Roman" w:hAnsi="Times New Roman"/>
          <w:bCs/>
          <w:sz w:val="24"/>
          <w:szCs w:val="24"/>
        </w:rPr>
        <w:t>750</w:t>
      </w:r>
      <w:r w:rsidR="001C5F04" w:rsidRPr="00851857">
        <w:rPr>
          <w:rFonts w:ascii="Times New Roman" w:hAnsi="Times New Roman"/>
          <w:bCs/>
          <w:sz w:val="24"/>
          <w:szCs w:val="24"/>
        </w:rPr>
        <w:t xml:space="preserve"> litrov</w:t>
      </w:r>
    </w:p>
    <w:p w:rsidR="001C5F04" w:rsidRPr="00851857" w:rsidRDefault="001C5F04" w:rsidP="00197550">
      <w:pPr>
        <w:spacing w:after="0" w:line="240" w:lineRule="auto"/>
        <w:contextualSpacing/>
        <w:jc w:val="both"/>
        <w:rPr>
          <w:rFonts w:ascii="Times New Roman" w:hAnsi="Times New Roman"/>
          <w:b/>
          <w:sz w:val="24"/>
          <w:szCs w:val="24"/>
        </w:rPr>
      </w:pPr>
    </w:p>
    <w:p w:rsidR="00840EAD" w:rsidRPr="00851857" w:rsidRDefault="00840EAD" w:rsidP="00197550">
      <w:pPr>
        <w:spacing w:after="0" w:line="240" w:lineRule="auto"/>
        <w:contextualSpacing/>
        <w:jc w:val="both"/>
        <w:rPr>
          <w:rFonts w:ascii="Times New Roman" w:hAnsi="Times New Roman"/>
          <w:color w:val="FF0000"/>
          <w:sz w:val="24"/>
          <w:szCs w:val="24"/>
        </w:rPr>
      </w:pPr>
      <w:r w:rsidRPr="00851857">
        <w:rPr>
          <w:rFonts w:ascii="Times New Roman" w:hAnsi="Times New Roman"/>
          <w:b/>
          <w:sz w:val="24"/>
          <w:szCs w:val="24"/>
        </w:rPr>
        <w:t>Požadovaný objem balenia a balenie:</w:t>
      </w:r>
      <w:r w:rsidRPr="00851857">
        <w:rPr>
          <w:rFonts w:ascii="Times New Roman" w:hAnsi="Times New Roman"/>
          <w:sz w:val="24"/>
          <w:szCs w:val="24"/>
        </w:rPr>
        <w:t xml:space="preserve"> </w:t>
      </w:r>
    </w:p>
    <w:p w:rsidR="00684211" w:rsidRPr="00851857" w:rsidRDefault="00684211" w:rsidP="00197550">
      <w:pPr>
        <w:spacing w:after="0" w:line="240" w:lineRule="auto"/>
        <w:contextualSpacing/>
        <w:jc w:val="both"/>
        <w:rPr>
          <w:rFonts w:ascii="Times New Roman" w:hAnsi="Times New Roman"/>
          <w:sz w:val="24"/>
          <w:szCs w:val="24"/>
        </w:rPr>
      </w:pPr>
      <w:r w:rsidRPr="00851857">
        <w:rPr>
          <w:rFonts w:ascii="Times New Roman" w:hAnsi="Times New Roman"/>
          <w:sz w:val="24"/>
          <w:szCs w:val="24"/>
        </w:rPr>
        <w:t>-sudy o objeme cca 200 litrov, ktoré sú certifikované pre cestnú, železničnú, leteckú a námornú prepravu.</w:t>
      </w:r>
    </w:p>
    <w:p w:rsidR="0070541E" w:rsidRPr="00851857" w:rsidRDefault="0070541E" w:rsidP="00197550">
      <w:pPr>
        <w:spacing w:after="0" w:line="240" w:lineRule="auto"/>
        <w:contextualSpacing/>
        <w:jc w:val="both"/>
        <w:rPr>
          <w:rFonts w:ascii="Times New Roman" w:hAnsi="Times New Roman"/>
          <w:sz w:val="24"/>
          <w:szCs w:val="24"/>
        </w:rPr>
      </w:pPr>
    </w:p>
    <w:p w:rsidR="00840EAD" w:rsidRPr="00851857" w:rsidRDefault="00840EAD" w:rsidP="00197550">
      <w:pPr>
        <w:spacing w:after="0" w:line="240" w:lineRule="auto"/>
        <w:contextualSpacing/>
        <w:jc w:val="both"/>
        <w:rPr>
          <w:rFonts w:ascii="Times New Roman" w:hAnsi="Times New Roman"/>
          <w:b/>
          <w:sz w:val="24"/>
          <w:szCs w:val="24"/>
        </w:rPr>
      </w:pPr>
      <w:r w:rsidRPr="00851857">
        <w:rPr>
          <w:rFonts w:ascii="Times New Roman" w:hAnsi="Times New Roman"/>
          <w:b/>
          <w:sz w:val="24"/>
          <w:szCs w:val="24"/>
        </w:rPr>
        <w:t>Použitie u vyhlasovateľa súťaže (obstarávateľa):</w:t>
      </w:r>
    </w:p>
    <w:p w:rsidR="00684211" w:rsidRPr="00851857" w:rsidRDefault="00684211" w:rsidP="00197550">
      <w:pPr>
        <w:spacing w:after="0" w:line="240" w:lineRule="auto"/>
        <w:contextualSpacing/>
        <w:jc w:val="both"/>
        <w:rPr>
          <w:rFonts w:ascii="Times New Roman" w:hAnsi="Times New Roman"/>
          <w:sz w:val="24"/>
          <w:szCs w:val="24"/>
        </w:rPr>
      </w:pPr>
      <w:r w:rsidRPr="00851857">
        <w:rPr>
          <w:rFonts w:ascii="Times New Roman" w:hAnsi="Times New Roman"/>
          <w:sz w:val="24"/>
          <w:szCs w:val="24"/>
        </w:rPr>
        <w:t>-autobusy MHD s motormi IVECO Tector 7.</w:t>
      </w:r>
      <w:r w:rsidR="00BA6B89" w:rsidRPr="00851857">
        <w:rPr>
          <w:rFonts w:ascii="Times New Roman" w:eastAsia="Times New Roman" w:hAnsi="Times New Roman"/>
          <w:sz w:val="24"/>
          <w:szCs w:val="24"/>
          <w:lang w:eastAsia="sk-SK"/>
        </w:rPr>
        <w:t xml:space="preserve"> </w:t>
      </w:r>
    </w:p>
    <w:p w:rsidR="0070541E" w:rsidRPr="00851857" w:rsidRDefault="0070541E" w:rsidP="00197550">
      <w:pPr>
        <w:spacing w:after="0" w:line="240" w:lineRule="auto"/>
        <w:contextualSpacing/>
        <w:jc w:val="both"/>
        <w:rPr>
          <w:rFonts w:ascii="Times New Roman" w:hAnsi="Times New Roman"/>
          <w:bCs/>
          <w:sz w:val="24"/>
          <w:szCs w:val="24"/>
        </w:rPr>
      </w:pPr>
    </w:p>
    <w:p w:rsidR="00716B15" w:rsidRPr="00851857" w:rsidRDefault="00716B15" w:rsidP="00197550">
      <w:pPr>
        <w:spacing w:after="0" w:line="240" w:lineRule="auto"/>
        <w:contextualSpacing/>
        <w:jc w:val="both"/>
        <w:rPr>
          <w:rFonts w:ascii="Times New Roman" w:hAnsi="Times New Roman"/>
          <w:b/>
          <w:bCs/>
          <w:sz w:val="24"/>
          <w:szCs w:val="24"/>
        </w:rPr>
      </w:pPr>
      <w:r w:rsidRPr="00851857">
        <w:rPr>
          <w:rFonts w:ascii="Times New Roman" w:hAnsi="Times New Roman"/>
          <w:b/>
          <w:bCs/>
          <w:sz w:val="24"/>
          <w:szCs w:val="24"/>
        </w:rPr>
        <w:t>Informácia o doteraz používanom motorovom oleji:</w:t>
      </w:r>
    </w:p>
    <w:p w:rsidR="001C5F04" w:rsidRPr="00851857" w:rsidRDefault="009D6F3F" w:rsidP="00197550">
      <w:pPr>
        <w:spacing w:after="0" w:line="240" w:lineRule="auto"/>
        <w:contextualSpacing/>
        <w:jc w:val="both"/>
        <w:rPr>
          <w:rFonts w:ascii="Times New Roman" w:eastAsia="Times New Roman" w:hAnsi="Times New Roman"/>
          <w:color w:val="000000"/>
          <w:sz w:val="24"/>
          <w:szCs w:val="24"/>
          <w:lang w:eastAsia="sk-SK"/>
        </w:rPr>
      </w:pPr>
      <w:r w:rsidRPr="00851857">
        <w:rPr>
          <w:rFonts w:ascii="Times New Roman" w:hAnsi="Times New Roman"/>
          <w:bCs/>
          <w:sz w:val="24"/>
          <w:szCs w:val="24"/>
        </w:rPr>
        <w:t>V s</w:t>
      </w:r>
      <w:r w:rsidR="00716B15" w:rsidRPr="00851857">
        <w:rPr>
          <w:rFonts w:ascii="Times New Roman" w:hAnsi="Times New Roman"/>
          <w:bCs/>
          <w:sz w:val="24"/>
          <w:szCs w:val="24"/>
        </w:rPr>
        <w:t>účasnosti je používaný</w:t>
      </w:r>
      <w:r w:rsidR="0070541E" w:rsidRPr="00851857">
        <w:rPr>
          <w:rFonts w:ascii="Times New Roman" w:hAnsi="Times New Roman"/>
          <w:bCs/>
          <w:sz w:val="24"/>
          <w:szCs w:val="24"/>
        </w:rPr>
        <w:t xml:space="preserve"> </w:t>
      </w:r>
      <w:r w:rsidR="0030761E" w:rsidRPr="00851857">
        <w:rPr>
          <w:rFonts w:ascii="Times New Roman" w:hAnsi="Times New Roman"/>
          <w:bCs/>
          <w:sz w:val="24"/>
          <w:szCs w:val="24"/>
        </w:rPr>
        <w:t xml:space="preserve">produkt </w:t>
      </w:r>
      <w:r w:rsidR="009D5EBB" w:rsidRPr="00851857">
        <w:rPr>
          <w:rFonts w:ascii="Times New Roman" w:hAnsi="Times New Roman"/>
          <w:bCs/>
          <w:sz w:val="24"/>
          <w:szCs w:val="24"/>
        </w:rPr>
        <w:t xml:space="preserve">podľa označenia IVECO Standard </w:t>
      </w:r>
      <w:r w:rsidR="00A9620F" w:rsidRPr="00851857">
        <w:rPr>
          <w:rFonts w:ascii="Times New Roman" w:hAnsi="Times New Roman"/>
          <w:sz w:val="24"/>
          <w:szCs w:val="24"/>
          <w:lang w:eastAsia="sk-SK"/>
        </w:rPr>
        <w:t xml:space="preserve"> 18-1804 TLS E6 SAE 5W-30</w:t>
      </w:r>
      <w:r w:rsidR="00172261" w:rsidRPr="00851857">
        <w:rPr>
          <w:rFonts w:ascii="Times New Roman" w:hAnsi="Times New Roman"/>
          <w:sz w:val="24"/>
          <w:szCs w:val="24"/>
          <w:lang w:eastAsia="sk-SK"/>
        </w:rPr>
        <w:t xml:space="preserve"> </w:t>
      </w:r>
      <w:r w:rsidR="005606A5" w:rsidRPr="00851857">
        <w:rPr>
          <w:rFonts w:ascii="Times New Roman" w:hAnsi="Times New Roman"/>
          <w:bCs/>
          <w:sz w:val="24"/>
          <w:szCs w:val="24"/>
        </w:rPr>
        <w:t>URANIA FE LS 5W30</w:t>
      </w:r>
      <w:r w:rsidR="00534AA7" w:rsidRPr="00851857">
        <w:rPr>
          <w:rFonts w:ascii="Times New Roman" w:hAnsi="Times New Roman"/>
          <w:bCs/>
          <w:sz w:val="24"/>
          <w:szCs w:val="24"/>
        </w:rPr>
        <w:t xml:space="preserve"> </w:t>
      </w:r>
      <w:r w:rsidR="009D5EBB" w:rsidRPr="00851857">
        <w:rPr>
          <w:rFonts w:ascii="Times New Roman" w:hAnsi="Times New Roman"/>
          <w:bCs/>
          <w:sz w:val="24"/>
          <w:szCs w:val="24"/>
          <w:lang w:eastAsia="sk-SK"/>
        </w:rPr>
        <w:t>(C.T.R. N° I720.I12)</w:t>
      </w:r>
      <w:r w:rsidR="00534AA7" w:rsidRPr="00851857">
        <w:rPr>
          <w:rFonts w:ascii="Times New Roman" w:hAnsi="Times New Roman"/>
          <w:bCs/>
          <w:sz w:val="24"/>
          <w:szCs w:val="24"/>
          <w:highlight w:val="green"/>
        </w:rPr>
        <w:t>*</w:t>
      </w:r>
      <w:r w:rsidR="005606A5" w:rsidRPr="00851857">
        <w:rPr>
          <w:rFonts w:ascii="Times New Roman" w:hAnsi="Times New Roman"/>
          <w:bCs/>
          <w:sz w:val="24"/>
          <w:szCs w:val="24"/>
        </w:rPr>
        <w:t>,</w:t>
      </w:r>
      <w:r w:rsidR="005606A5" w:rsidRPr="00851857">
        <w:rPr>
          <w:rFonts w:ascii="Times New Roman" w:eastAsia="Times New Roman" w:hAnsi="Times New Roman"/>
          <w:b/>
          <w:bCs/>
          <w:color w:val="000000"/>
          <w:sz w:val="24"/>
          <w:szCs w:val="24"/>
          <w:lang w:eastAsia="sk-SK"/>
        </w:rPr>
        <w:t xml:space="preserve"> </w:t>
      </w:r>
      <w:r w:rsidR="005606A5" w:rsidRPr="00851857">
        <w:rPr>
          <w:rFonts w:ascii="Times New Roman" w:eastAsia="Times New Roman" w:hAnsi="Times New Roman"/>
          <w:color w:val="000000"/>
          <w:sz w:val="24"/>
          <w:szCs w:val="24"/>
          <w:lang w:eastAsia="sk-SK"/>
        </w:rPr>
        <w:t>ktorý je pre vozidlá v záruke odporúčaný výrobcom</w:t>
      </w:r>
      <w:r w:rsidR="00F66943" w:rsidRPr="00851857">
        <w:rPr>
          <w:rFonts w:ascii="Times New Roman" w:eastAsia="Times New Roman" w:hAnsi="Times New Roman"/>
          <w:color w:val="000000"/>
          <w:sz w:val="24"/>
          <w:szCs w:val="24"/>
          <w:lang w:eastAsia="sk-SK"/>
        </w:rPr>
        <w:t>.</w:t>
      </w:r>
      <w:r w:rsidR="00F94FF4" w:rsidRPr="00851857">
        <w:rPr>
          <w:rFonts w:ascii="Times New Roman" w:eastAsia="Times New Roman" w:hAnsi="Times New Roman"/>
          <w:color w:val="000000"/>
          <w:sz w:val="24"/>
          <w:szCs w:val="24"/>
          <w:lang w:eastAsia="sk-SK"/>
        </w:rPr>
        <w:t xml:space="preserve"> </w:t>
      </w:r>
    </w:p>
    <w:p w:rsidR="002C6445" w:rsidRPr="00851857" w:rsidRDefault="00F66943" w:rsidP="00197550">
      <w:pPr>
        <w:spacing w:after="0" w:line="240" w:lineRule="auto"/>
        <w:contextualSpacing/>
        <w:jc w:val="both"/>
        <w:rPr>
          <w:rFonts w:ascii="Times New Roman" w:eastAsia="Times New Roman" w:hAnsi="Times New Roman"/>
          <w:sz w:val="24"/>
          <w:szCs w:val="24"/>
          <w:lang w:eastAsia="sk-SK"/>
        </w:rPr>
      </w:pPr>
      <w:r w:rsidRPr="00851857">
        <w:rPr>
          <w:rFonts w:ascii="Times New Roman" w:eastAsia="Times New Roman" w:hAnsi="Times New Roman"/>
          <w:sz w:val="24"/>
          <w:szCs w:val="24"/>
          <w:lang w:eastAsia="sk-SK"/>
        </w:rPr>
        <w:t>Navrhovateľ v </w:t>
      </w:r>
      <w:r w:rsidR="001C5F04" w:rsidRPr="00851857">
        <w:rPr>
          <w:rFonts w:ascii="Times New Roman" w:eastAsia="Times New Roman" w:hAnsi="Times New Roman"/>
          <w:sz w:val="24"/>
          <w:szCs w:val="24"/>
          <w:lang w:eastAsia="sk-SK"/>
        </w:rPr>
        <w:t>návrhu</w:t>
      </w:r>
      <w:r w:rsidR="00E92B46" w:rsidRPr="00851857">
        <w:rPr>
          <w:rFonts w:ascii="Times New Roman" w:eastAsia="Times New Roman" w:hAnsi="Times New Roman"/>
          <w:sz w:val="24"/>
          <w:szCs w:val="24"/>
          <w:lang w:eastAsia="sk-SK"/>
        </w:rPr>
        <w:t xml:space="preserve"> </w:t>
      </w:r>
      <w:r w:rsidRPr="00851857">
        <w:rPr>
          <w:rFonts w:ascii="Times New Roman" w:eastAsia="Times New Roman" w:hAnsi="Times New Roman"/>
          <w:sz w:val="24"/>
          <w:szCs w:val="24"/>
          <w:lang w:eastAsia="sk-SK"/>
        </w:rPr>
        <w:t xml:space="preserve">ekvivalentného oleja je povinný  </w:t>
      </w:r>
      <w:r w:rsidR="008C482D" w:rsidRPr="00851857">
        <w:rPr>
          <w:rFonts w:ascii="Times New Roman" w:eastAsia="Times New Roman" w:hAnsi="Times New Roman"/>
          <w:sz w:val="24"/>
          <w:szCs w:val="24"/>
          <w:lang w:eastAsia="sk-SK"/>
        </w:rPr>
        <w:t>ponúknuť olej s</w:t>
      </w:r>
      <w:r w:rsidR="002C6445" w:rsidRPr="00851857">
        <w:rPr>
          <w:rFonts w:ascii="Times New Roman" w:eastAsia="Times New Roman" w:hAnsi="Times New Roman"/>
          <w:sz w:val="24"/>
          <w:szCs w:val="24"/>
          <w:lang w:eastAsia="sk-SK"/>
        </w:rPr>
        <w:t> </w:t>
      </w:r>
      <w:r w:rsidR="008C482D" w:rsidRPr="00851857">
        <w:rPr>
          <w:rFonts w:ascii="Times New Roman" w:eastAsia="Times New Roman" w:hAnsi="Times New Roman"/>
          <w:sz w:val="24"/>
          <w:szCs w:val="24"/>
          <w:lang w:eastAsia="sk-SK"/>
        </w:rPr>
        <w:t>rovnak</w:t>
      </w:r>
      <w:r w:rsidR="002C6445" w:rsidRPr="00851857">
        <w:rPr>
          <w:rFonts w:ascii="Times New Roman" w:eastAsia="Times New Roman" w:hAnsi="Times New Roman"/>
          <w:sz w:val="24"/>
          <w:szCs w:val="24"/>
          <w:lang w:eastAsia="sk-SK"/>
        </w:rPr>
        <w:t>ou špecifikáciou,</w:t>
      </w:r>
      <w:r w:rsidR="008C482D" w:rsidRPr="00851857">
        <w:rPr>
          <w:rFonts w:ascii="Times New Roman" w:eastAsia="Times New Roman" w:hAnsi="Times New Roman"/>
          <w:sz w:val="24"/>
          <w:szCs w:val="24"/>
          <w:lang w:eastAsia="sk-SK"/>
        </w:rPr>
        <w:t xml:space="preserve"> </w:t>
      </w:r>
      <w:r w:rsidR="002C6445" w:rsidRPr="00851857">
        <w:rPr>
          <w:rFonts w:ascii="Times New Roman" w:eastAsia="Times New Roman" w:hAnsi="Times New Roman"/>
          <w:sz w:val="24"/>
          <w:szCs w:val="24"/>
          <w:lang w:eastAsia="sk-SK"/>
        </w:rPr>
        <w:t xml:space="preserve"> požadovan</w:t>
      </w:r>
      <w:r w:rsidR="001C5F04" w:rsidRPr="00851857">
        <w:rPr>
          <w:rFonts w:ascii="Times New Roman" w:eastAsia="Times New Roman" w:hAnsi="Times New Roman"/>
          <w:sz w:val="24"/>
          <w:szCs w:val="24"/>
          <w:lang w:eastAsia="sk-SK"/>
        </w:rPr>
        <w:t>ou</w:t>
      </w:r>
      <w:r w:rsidR="002C6445" w:rsidRPr="00851857">
        <w:rPr>
          <w:rFonts w:ascii="Times New Roman" w:eastAsia="Times New Roman" w:hAnsi="Times New Roman"/>
          <w:sz w:val="24"/>
          <w:szCs w:val="24"/>
          <w:lang w:eastAsia="sk-SK"/>
        </w:rPr>
        <w:t xml:space="preserve"> vo výzve</w:t>
      </w:r>
      <w:r w:rsidR="008C482D" w:rsidRPr="00851857">
        <w:rPr>
          <w:rFonts w:ascii="Times New Roman" w:eastAsia="Times New Roman" w:hAnsi="Times New Roman"/>
          <w:sz w:val="24"/>
          <w:szCs w:val="24"/>
          <w:lang w:eastAsia="sk-SK"/>
        </w:rPr>
        <w:t>, pričom</w:t>
      </w:r>
      <w:r w:rsidR="002C6445" w:rsidRPr="00851857">
        <w:rPr>
          <w:rFonts w:ascii="Times New Roman" w:eastAsia="Times New Roman" w:hAnsi="Times New Roman"/>
          <w:sz w:val="24"/>
          <w:szCs w:val="24"/>
          <w:lang w:eastAsia="sk-SK"/>
        </w:rPr>
        <w:t xml:space="preserve"> limitné hodnoty, ktoré je potrebné dodržať sú:</w:t>
      </w:r>
    </w:p>
    <w:p w:rsidR="002C6445" w:rsidRPr="00851857" w:rsidRDefault="002C6445" w:rsidP="00197550">
      <w:pPr>
        <w:spacing w:after="0" w:line="240" w:lineRule="auto"/>
        <w:contextualSpacing/>
        <w:jc w:val="both"/>
        <w:rPr>
          <w:rFonts w:ascii="Times New Roman" w:hAnsi="Times New Roman"/>
          <w:bCs/>
          <w:sz w:val="24"/>
          <w:szCs w:val="24"/>
        </w:rPr>
      </w:pPr>
      <w:r w:rsidRPr="00851857">
        <w:rPr>
          <w:rFonts w:ascii="Times New Roman" w:eastAsia="Times New Roman" w:hAnsi="Times New Roman"/>
          <w:sz w:val="24"/>
          <w:szCs w:val="24"/>
          <w:lang w:eastAsia="sk-SK"/>
        </w:rPr>
        <w:lastRenderedPageBreak/>
        <w:t>-</w:t>
      </w:r>
      <w:r w:rsidR="008C482D" w:rsidRPr="00851857">
        <w:rPr>
          <w:rFonts w:ascii="Times New Roman" w:eastAsia="Times New Roman" w:hAnsi="Times New Roman"/>
          <w:sz w:val="24"/>
          <w:szCs w:val="24"/>
          <w:lang w:eastAsia="sk-SK"/>
        </w:rPr>
        <w:t xml:space="preserve"> viskozita pri 100 </w:t>
      </w:r>
      <w:r w:rsidRPr="00851857">
        <w:rPr>
          <w:rFonts w:ascii="Times New Roman" w:hAnsi="Times New Roman"/>
          <w:bCs/>
          <w:sz w:val="24"/>
          <w:szCs w:val="24"/>
        </w:rPr>
        <w:sym w:font="Symbol" w:char="F0B0"/>
      </w:r>
      <w:r w:rsidRPr="00851857">
        <w:rPr>
          <w:rFonts w:ascii="Times New Roman" w:hAnsi="Times New Roman"/>
          <w:bCs/>
          <w:sz w:val="24"/>
          <w:szCs w:val="24"/>
        </w:rPr>
        <w:t xml:space="preserve"> C: od 10,5 mm</w:t>
      </w:r>
      <w:r w:rsidRPr="00851857">
        <w:rPr>
          <w:rFonts w:ascii="Times New Roman" w:hAnsi="Times New Roman"/>
          <w:bCs/>
          <w:sz w:val="24"/>
          <w:szCs w:val="24"/>
          <w:vertAlign w:val="superscript"/>
        </w:rPr>
        <w:t>2</w:t>
      </w:r>
      <w:r w:rsidRPr="00851857">
        <w:rPr>
          <w:rFonts w:ascii="Times New Roman" w:hAnsi="Times New Roman"/>
          <w:bCs/>
          <w:sz w:val="24"/>
          <w:szCs w:val="24"/>
        </w:rPr>
        <w:t>/s do 12,5 mm</w:t>
      </w:r>
      <w:r w:rsidRPr="00851857">
        <w:rPr>
          <w:rFonts w:ascii="Times New Roman" w:hAnsi="Times New Roman"/>
          <w:bCs/>
          <w:sz w:val="24"/>
          <w:szCs w:val="24"/>
          <w:vertAlign w:val="superscript"/>
        </w:rPr>
        <w:t>2</w:t>
      </w:r>
      <w:r w:rsidRPr="00851857">
        <w:rPr>
          <w:rFonts w:ascii="Times New Roman" w:hAnsi="Times New Roman"/>
          <w:bCs/>
          <w:sz w:val="24"/>
          <w:szCs w:val="24"/>
        </w:rPr>
        <w:t xml:space="preserve">; </w:t>
      </w:r>
    </w:p>
    <w:p w:rsidR="002C6445" w:rsidRPr="00851857" w:rsidRDefault="002C6445" w:rsidP="00197550">
      <w:pPr>
        <w:spacing w:after="0" w:line="240" w:lineRule="auto"/>
        <w:contextualSpacing/>
        <w:jc w:val="both"/>
        <w:rPr>
          <w:rFonts w:ascii="Times New Roman" w:hAnsi="Times New Roman"/>
          <w:bCs/>
          <w:sz w:val="24"/>
          <w:szCs w:val="24"/>
        </w:rPr>
      </w:pPr>
      <w:r w:rsidRPr="00851857">
        <w:rPr>
          <w:rFonts w:ascii="Times New Roman" w:hAnsi="Times New Roman"/>
          <w:bCs/>
          <w:sz w:val="24"/>
          <w:szCs w:val="24"/>
        </w:rPr>
        <w:t xml:space="preserve">- síranový popol </w:t>
      </w:r>
      <w:r w:rsidR="008404ED" w:rsidRPr="00851857">
        <w:rPr>
          <w:rFonts w:ascii="Times New Roman" w:hAnsi="Times New Roman"/>
          <w:bCs/>
          <w:sz w:val="24"/>
          <w:szCs w:val="24"/>
        </w:rPr>
        <w:sym w:font="Symbol" w:char="F03C"/>
      </w:r>
      <w:r w:rsidR="008404ED" w:rsidRPr="00851857">
        <w:rPr>
          <w:rFonts w:ascii="Times New Roman" w:hAnsi="Times New Roman"/>
          <w:bCs/>
          <w:sz w:val="24"/>
          <w:szCs w:val="24"/>
        </w:rPr>
        <w:t>1%</w:t>
      </w:r>
    </w:p>
    <w:p w:rsidR="008404ED" w:rsidRPr="00851857" w:rsidRDefault="008404ED" w:rsidP="00197550">
      <w:pPr>
        <w:spacing w:after="0" w:line="240" w:lineRule="auto"/>
        <w:contextualSpacing/>
        <w:jc w:val="both"/>
        <w:rPr>
          <w:rFonts w:ascii="Times New Roman" w:hAnsi="Times New Roman"/>
          <w:bCs/>
          <w:sz w:val="24"/>
          <w:szCs w:val="24"/>
        </w:rPr>
      </w:pPr>
      <w:r w:rsidRPr="00851857">
        <w:rPr>
          <w:rFonts w:ascii="Times New Roman" w:hAnsi="Times New Roman"/>
          <w:bCs/>
          <w:sz w:val="24"/>
          <w:szCs w:val="24"/>
        </w:rPr>
        <w:t>- T.A.N. ≤ 5 mg KOH/g</w:t>
      </w:r>
    </w:p>
    <w:p w:rsidR="008404ED" w:rsidRPr="00851857" w:rsidRDefault="008404ED" w:rsidP="00197550">
      <w:pPr>
        <w:spacing w:after="0" w:line="240" w:lineRule="auto"/>
        <w:contextualSpacing/>
        <w:jc w:val="both"/>
        <w:rPr>
          <w:rFonts w:ascii="Times New Roman" w:hAnsi="Times New Roman"/>
          <w:bCs/>
          <w:sz w:val="24"/>
          <w:szCs w:val="24"/>
        </w:rPr>
      </w:pPr>
      <w:r w:rsidRPr="00851857">
        <w:rPr>
          <w:rFonts w:ascii="Times New Roman" w:hAnsi="Times New Roman"/>
          <w:bCs/>
          <w:sz w:val="24"/>
          <w:szCs w:val="24"/>
        </w:rPr>
        <w:t>- T.B.N. ≥ 13 mg KOH/g</w:t>
      </w:r>
    </w:p>
    <w:p w:rsidR="005606A5" w:rsidRPr="00851857" w:rsidRDefault="005606A5" w:rsidP="00197550">
      <w:pPr>
        <w:autoSpaceDE w:val="0"/>
        <w:autoSpaceDN w:val="0"/>
        <w:spacing w:after="0" w:line="240" w:lineRule="auto"/>
        <w:rPr>
          <w:rFonts w:ascii="Times New Roman" w:hAnsi="Times New Roman"/>
          <w:strike/>
          <w:sz w:val="24"/>
          <w:szCs w:val="24"/>
          <w:lang w:eastAsia="sk-SK"/>
        </w:rPr>
      </w:pPr>
    </w:p>
    <w:p w:rsidR="005606A5" w:rsidRPr="00851857" w:rsidRDefault="005606A5" w:rsidP="00197550">
      <w:pPr>
        <w:tabs>
          <w:tab w:val="left" w:pos="567"/>
        </w:tabs>
        <w:spacing w:after="0" w:line="240" w:lineRule="auto"/>
        <w:contextualSpacing/>
        <w:jc w:val="both"/>
        <w:rPr>
          <w:rFonts w:ascii="Times New Roman" w:eastAsia="Times New Roman" w:hAnsi="Times New Roman"/>
          <w:i/>
          <w:sz w:val="24"/>
          <w:szCs w:val="24"/>
          <w:lang w:eastAsia="sk-SK"/>
        </w:rPr>
      </w:pPr>
    </w:p>
    <w:p w:rsidR="00840EAD" w:rsidRPr="00851857" w:rsidRDefault="00840EAD" w:rsidP="00197550">
      <w:pPr>
        <w:spacing w:after="0" w:line="240" w:lineRule="auto"/>
        <w:contextualSpacing/>
        <w:jc w:val="both"/>
        <w:rPr>
          <w:rFonts w:ascii="Times New Roman" w:hAnsi="Times New Roman"/>
          <w:b/>
          <w:bCs/>
          <w:sz w:val="24"/>
          <w:szCs w:val="24"/>
        </w:rPr>
      </w:pPr>
      <w:r w:rsidRPr="00851857">
        <w:rPr>
          <w:rFonts w:ascii="Times New Roman" w:hAnsi="Times New Roman"/>
          <w:b/>
          <w:bCs/>
          <w:sz w:val="24"/>
          <w:szCs w:val="24"/>
          <w:highlight w:val="lightGray"/>
        </w:rPr>
        <w:t>1b</w:t>
      </w:r>
      <w:r w:rsidR="0036137D" w:rsidRPr="00851857">
        <w:rPr>
          <w:rFonts w:ascii="Times New Roman" w:hAnsi="Times New Roman"/>
          <w:b/>
          <w:bCs/>
          <w:sz w:val="24"/>
          <w:szCs w:val="24"/>
          <w:highlight w:val="lightGray"/>
        </w:rPr>
        <w:t xml:space="preserve">) </w:t>
      </w:r>
      <w:r w:rsidRPr="00851857">
        <w:rPr>
          <w:rFonts w:ascii="Times New Roman" w:hAnsi="Times New Roman"/>
          <w:b/>
          <w:bCs/>
          <w:sz w:val="24"/>
          <w:szCs w:val="24"/>
          <w:highlight w:val="lightGray"/>
        </w:rPr>
        <w:t xml:space="preserve"> Syntetický motorový olej 10W40 pre dieselové motory EURO 3</w:t>
      </w:r>
      <w:r w:rsidRPr="00851857">
        <w:rPr>
          <w:rFonts w:ascii="Times New Roman" w:hAnsi="Times New Roman"/>
          <w:b/>
          <w:bCs/>
          <w:sz w:val="24"/>
          <w:szCs w:val="24"/>
        </w:rPr>
        <w:t xml:space="preserve"> </w:t>
      </w:r>
    </w:p>
    <w:p w:rsidR="00F94FF4" w:rsidRPr="00851857" w:rsidRDefault="00F94FF4" w:rsidP="00197550">
      <w:pPr>
        <w:spacing w:after="0" w:line="240" w:lineRule="auto"/>
        <w:contextualSpacing/>
        <w:jc w:val="both"/>
        <w:rPr>
          <w:rFonts w:ascii="Times New Roman" w:hAnsi="Times New Roman"/>
          <w:b/>
          <w:bCs/>
          <w:sz w:val="24"/>
          <w:szCs w:val="24"/>
        </w:rPr>
      </w:pPr>
      <w:r w:rsidRPr="00851857">
        <w:rPr>
          <w:rFonts w:ascii="Times New Roman" w:hAnsi="Times New Roman"/>
          <w:b/>
          <w:bCs/>
          <w:sz w:val="24"/>
          <w:szCs w:val="24"/>
        </w:rPr>
        <w:t>pre typ vozidiel Karosa</w:t>
      </w:r>
    </w:p>
    <w:p w:rsidR="00F94FF4" w:rsidRPr="00851857" w:rsidRDefault="00F94FF4" w:rsidP="00197550">
      <w:pPr>
        <w:spacing w:after="0" w:line="240" w:lineRule="auto"/>
        <w:contextualSpacing/>
        <w:jc w:val="both"/>
        <w:rPr>
          <w:rFonts w:ascii="Times New Roman" w:hAnsi="Times New Roman"/>
          <w:b/>
          <w:bCs/>
          <w:sz w:val="24"/>
          <w:szCs w:val="24"/>
        </w:rPr>
      </w:pPr>
    </w:p>
    <w:p w:rsidR="008A70EE" w:rsidRPr="00851857" w:rsidRDefault="008A70EE" w:rsidP="00197550">
      <w:pPr>
        <w:spacing w:after="0" w:line="240" w:lineRule="auto"/>
        <w:contextualSpacing/>
        <w:jc w:val="center"/>
        <w:rPr>
          <w:rFonts w:ascii="Times New Roman" w:eastAsia="Times New Roman" w:hAnsi="Times New Roman"/>
          <w:b/>
          <w:sz w:val="24"/>
          <w:szCs w:val="24"/>
          <w:lang w:eastAsia="sk-SK"/>
        </w:rPr>
      </w:pPr>
      <w:r w:rsidRPr="00851857">
        <w:rPr>
          <w:rFonts w:ascii="Times New Roman" w:eastAsia="Times New Roman" w:hAnsi="Times New Roman"/>
          <w:b/>
          <w:sz w:val="24"/>
          <w:szCs w:val="24"/>
          <w:lang w:eastAsia="sk-SK"/>
        </w:rPr>
        <w:t>TECHNICKÁ ŠPECIFIKÁCIA OLEJA:</w:t>
      </w:r>
    </w:p>
    <w:p w:rsidR="008A70EE" w:rsidRPr="00851857" w:rsidRDefault="008A70EE" w:rsidP="00197550">
      <w:pPr>
        <w:spacing w:after="0" w:line="240" w:lineRule="auto"/>
        <w:contextualSpacing/>
        <w:jc w:val="both"/>
        <w:rPr>
          <w:rFonts w:ascii="Times New Roman" w:hAnsi="Times New Roman"/>
          <w:b/>
          <w:bCs/>
          <w:sz w:val="24"/>
          <w:szCs w:val="24"/>
        </w:rPr>
      </w:pPr>
    </w:p>
    <w:p w:rsidR="00CB053F" w:rsidRPr="00851857" w:rsidRDefault="00CB053F" w:rsidP="00197550">
      <w:pPr>
        <w:pStyle w:val="Odsekzoznamu"/>
        <w:numPr>
          <w:ilvl w:val="0"/>
          <w:numId w:val="18"/>
        </w:numPr>
        <w:spacing w:after="0" w:line="240" w:lineRule="auto"/>
        <w:ind w:left="426" w:hanging="426"/>
        <w:jc w:val="both"/>
        <w:rPr>
          <w:rFonts w:ascii="Times New Roman" w:hAnsi="Times New Roman"/>
          <w:b/>
          <w:bCs/>
          <w:sz w:val="24"/>
          <w:szCs w:val="24"/>
        </w:rPr>
      </w:pPr>
      <w:r w:rsidRPr="00851857">
        <w:rPr>
          <w:rFonts w:ascii="Times New Roman" w:hAnsi="Times New Roman"/>
          <w:b/>
          <w:bCs/>
          <w:sz w:val="24"/>
          <w:szCs w:val="24"/>
        </w:rPr>
        <w:t>Zodpovedá norme:</w:t>
      </w:r>
    </w:p>
    <w:p w:rsidR="003C1860" w:rsidRPr="00851857" w:rsidRDefault="00840EAD" w:rsidP="00197550">
      <w:pPr>
        <w:spacing w:after="0" w:line="240" w:lineRule="auto"/>
        <w:contextualSpacing/>
        <w:jc w:val="both"/>
        <w:rPr>
          <w:rFonts w:ascii="Times New Roman" w:eastAsia="Times New Roman" w:hAnsi="Times New Roman"/>
          <w:color w:val="00B050"/>
          <w:sz w:val="24"/>
          <w:szCs w:val="24"/>
          <w:lang w:eastAsia="sk-SK"/>
        </w:rPr>
      </w:pPr>
      <w:r w:rsidRPr="00851857">
        <w:rPr>
          <w:rFonts w:ascii="Times New Roman" w:hAnsi="Times New Roman"/>
          <w:sz w:val="24"/>
          <w:szCs w:val="24"/>
        </w:rPr>
        <w:t xml:space="preserve">Zodpovedá norme podľa výkonového stupňa  pre daný typ motora podľa výkonnostnej triedy </w:t>
      </w:r>
      <w:r w:rsidR="00172261" w:rsidRPr="00851857">
        <w:rPr>
          <w:rFonts w:ascii="Times New Roman" w:hAnsi="Times New Roman"/>
          <w:sz w:val="24"/>
          <w:szCs w:val="24"/>
        </w:rPr>
        <w:t>a</w:t>
      </w:r>
      <w:r w:rsidR="00A9620F" w:rsidRPr="00851857">
        <w:rPr>
          <w:rFonts w:ascii="Times New Roman" w:hAnsi="Times New Roman"/>
          <w:sz w:val="24"/>
          <w:szCs w:val="24"/>
        </w:rPr>
        <w:t xml:space="preserve"> </w:t>
      </w:r>
      <w:r w:rsidR="00172261" w:rsidRPr="00851857">
        <w:rPr>
          <w:rFonts w:ascii="Times New Roman" w:hAnsi="Times New Roman"/>
          <w:sz w:val="24"/>
          <w:szCs w:val="24"/>
        </w:rPr>
        <w:t>s</w:t>
      </w:r>
      <w:r w:rsidR="00A9620F" w:rsidRPr="00851857">
        <w:rPr>
          <w:rFonts w:ascii="Times New Roman" w:hAnsi="Times New Roman"/>
          <w:sz w:val="24"/>
          <w:szCs w:val="24"/>
        </w:rPr>
        <w:t>pĺňa špecifikáciu ACEA E9</w:t>
      </w:r>
      <w:r w:rsidR="008404ED" w:rsidRPr="00851857">
        <w:rPr>
          <w:rFonts w:ascii="Times New Roman" w:hAnsi="Times New Roman"/>
          <w:sz w:val="24"/>
          <w:szCs w:val="24"/>
        </w:rPr>
        <w:t>, IVECO Standar</w:t>
      </w:r>
      <w:r w:rsidR="00922578">
        <w:rPr>
          <w:rFonts w:ascii="Times New Roman" w:hAnsi="Times New Roman"/>
          <w:sz w:val="24"/>
          <w:szCs w:val="24"/>
        </w:rPr>
        <w:t>d</w:t>
      </w:r>
      <w:r w:rsidR="008404ED" w:rsidRPr="00851857">
        <w:rPr>
          <w:rFonts w:ascii="Times New Roman" w:hAnsi="Times New Roman"/>
          <w:sz w:val="24"/>
          <w:szCs w:val="24"/>
        </w:rPr>
        <w:t xml:space="preserve"> 18</w:t>
      </w:r>
      <w:r w:rsidR="00806043" w:rsidRPr="00851857">
        <w:rPr>
          <w:rFonts w:ascii="Times New Roman" w:hAnsi="Times New Roman"/>
          <w:sz w:val="24"/>
          <w:szCs w:val="24"/>
        </w:rPr>
        <w:t>-</w:t>
      </w:r>
      <w:r w:rsidR="008404ED" w:rsidRPr="00851857">
        <w:rPr>
          <w:rFonts w:ascii="Times New Roman" w:hAnsi="Times New Roman"/>
          <w:sz w:val="24"/>
          <w:szCs w:val="24"/>
        </w:rPr>
        <w:t xml:space="preserve">1804 </w:t>
      </w:r>
      <w:r w:rsidR="00806043" w:rsidRPr="00851857">
        <w:rPr>
          <w:rFonts w:ascii="Times New Roman" w:hAnsi="Times New Roman"/>
          <w:sz w:val="24"/>
          <w:szCs w:val="24"/>
        </w:rPr>
        <w:t>TLS E6, URANIA LD9 C.T.R.N</w:t>
      </w:r>
      <w:r w:rsidR="00806043" w:rsidRPr="00851857">
        <w:rPr>
          <w:rFonts w:ascii="Times New Roman" w:hAnsi="Times New Roman"/>
          <w:sz w:val="24"/>
          <w:szCs w:val="24"/>
        </w:rPr>
        <w:sym w:font="Symbol" w:char="F0B0"/>
      </w:r>
      <w:r w:rsidR="00806043" w:rsidRPr="00851857">
        <w:rPr>
          <w:rFonts w:ascii="Times New Roman" w:hAnsi="Times New Roman"/>
          <w:sz w:val="24"/>
          <w:szCs w:val="24"/>
        </w:rPr>
        <w:t>I109.L12.</w:t>
      </w:r>
    </w:p>
    <w:p w:rsidR="00840EAD" w:rsidRPr="00851857" w:rsidRDefault="00840EAD" w:rsidP="00197550">
      <w:pPr>
        <w:spacing w:after="0" w:line="240" w:lineRule="auto"/>
        <w:contextualSpacing/>
        <w:jc w:val="both"/>
        <w:rPr>
          <w:rFonts w:ascii="Times New Roman" w:hAnsi="Times New Roman"/>
          <w:b/>
          <w:bCs/>
          <w:sz w:val="24"/>
          <w:szCs w:val="24"/>
        </w:rPr>
      </w:pPr>
    </w:p>
    <w:p w:rsidR="00840EAD" w:rsidRPr="00851857" w:rsidRDefault="00EE03A3" w:rsidP="00197550">
      <w:pPr>
        <w:pStyle w:val="Odsekzoznamu"/>
        <w:overflowPunct w:val="0"/>
        <w:autoSpaceDE w:val="0"/>
        <w:autoSpaceDN w:val="0"/>
        <w:adjustRightInd w:val="0"/>
        <w:spacing w:after="0" w:line="240" w:lineRule="auto"/>
        <w:ind w:left="426" w:hanging="426"/>
        <w:jc w:val="both"/>
        <w:textAlignment w:val="baseline"/>
        <w:rPr>
          <w:rFonts w:ascii="Times New Roman" w:hAnsi="Times New Roman"/>
          <w:b/>
          <w:sz w:val="24"/>
          <w:szCs w:val="24"/>
        </w:rPr>
      </w:pPr>
      <w:r w:rsidRPr="00851857">
        <w:rPr>
          <w:rFonts w:ascii="Times New Roman" w:hAnsi="Times New Roman"/>
          <w:b/>
          <w:sz w:val="24"/>
          <w:szCs w:val="24"/>
        </w:rPr>
        <w:t>-</w:t>
      </w:r>
      <w:r w:rsidRPr="00851857">
        <w:rPr>
          <w:rFonts w:ascii="Times New Roman" w:hAnsi="Times New Roman"/>
          <w:b/>
          <w:sz w:val="24"/>
          <w:szCs w:val="24"/>
        </w:rPr>
        <w:tab/>
      </w:r>
      <w:r w:rsidR="00CB053F" w:rsidRPr="00851857">
        <w:rPr>
          <w:rFonts w:ascii="Times New Roman" w:hAnsi="Times New Roman"/>
          <w:b/>
          <w:sz w:val="24"/>
          <w:szCs w:val="24"/>
        </w:rPr>
        <w:t>Charakteristika</w:t>
      </w:r>
      <w:r w:rsidR="00840EAD" w:rsidRPr="00851857">
        <w:rPr>
          <w:rFonts w:ascii="Times New Roman" w:hAnsi="Times New Roman"/>
          <w:b/>
          <w:sz w:val="24"/>
          <w:szCs w:val="24"/>
        </w:rPr>
        <w:t>:</w:t>
      </w:r>
    </w:p>
    <w:p w:rsidR="00840EAD" w:rsidRPr="00851857" w:rsidRDefault="00840EAD" w:rsidP="00197550">
      <w:pPr>
        <w:pStyle w:val="Odsekzoznamu"/>
        <w:overflowPunct w:val="0"/>
        <w:autoSpaceDE w:val="0"/>
        <w:autoSpaceDN w:val="0"/>
        <w:adjustRightInd w:val="0"/>
        <w:spacing w:after="0" w:line="240" w:lineRule="auto"/>
        <w:ind w:left="0"/>
        <w:jc w:val="both"/>
        <w:textAlignment w:val="baseline"/>
        <w:rPr>
          <w:rFonts w:ascii="Times New Roman" w:hAnsi="Times New Roman"/>
          <w:sz w:val="24"/>
          <w:szCs w:val="24"/>
        </w:rPr>
      </w:pPr>
      <w:r w:rsidRPr="00851857">
        <w:rPr>
          <w:rFonts w:ascii="Times New Roman" w:hAnsi="Times New Roman"/>
          <w:sz w:val="24"/>
          <w:szCs w:val="24"/>
        </w:rPr>
        <w:t>-má spĺňať parametre  hustoty p</w:t>
      </w:r>
      <w:r w:rsidR="001860FB" w:rsidRPr="00851857">
        <w:rPr>
          <w:rFonts w:ascii="Times New Roman" w:hAnsi="Times New Roman"/>
          <w:sz w:val="24"/>
          <w:szCs w:val="24"/>
        </w:rPr>
        <w:t>ri 15 C</w:t>
      </w:r>
      <w:r w:rsidRPr="00851857">
        <w:rPr>
          <w:rFonts w:ascii="Times New Roman" w:hAnsi="Times New Roman"/>
          <w:sz w:val="24"/>
          <w:szCs w:val="24"/>
        </w:rPr>
        <w:t>elziových stupňoch v kg/m</w:t>
      </w:r>
      <w:r w:rsidRPr="00851857">
        <w:rPr>
          <w:rFonts w:ascii="Times New Roman" w:hAnsi="Times New Roman"/>
          <w:sz w:val="24"/>
          <w:szCs w:val="24"/>
          <w:vertAlign w:val="superscript"/>
        </w:rPr>
        <w:t>3</w:t>
      </w:r>
      <w:r w:rsidRPr="00851857">
        <w:rPr>
          <w:rFonts w:ascii="Times New Roman" w:hAnsi="Times New Roman"/>
          <w:sz w:val="24"/>
          <w:szCs w:val="24"/>
        </w:rPr>
        <w:t>: od 860 do 880;</w:t>
      </w:r>
    </w:p>
    <w:p w:rsidR="00840EAD" w:rsidRPr="00851857" w:rsidRDefault="00840EAD" w:rsidP="00197550">
      <w:pPr>
        <w:pStyle w:val="Odsekzoznamu"/>
        <w:overflowPunct w:val="0"/>
        <w:autoSpaceDE w:val="0"/>
        <w:autoSpaceDN w:val="0"/>
        <w:adjustRightInd w:val="0"/>
        <w:spacing w:after="0" w:line="240" w:lineRule="auto"/>
        <w:ind w:left="0"/>
        <w:jc w:val="both"/>
        <w:textAlignment w:val="baseline"/>
        <w:rPr>
          <w:rFonts w:ascii="Times New Roman" w:hAnsi="Times New Roman"/>
          <w:sz w:val="24"/>
          <w:szCs w:val="24"/>
        </w:rPr>
      </w:pPr>
      <w:r w:rsidRPr="00851857">
        <w:rPr>
          <w:rFonts w:ascii="Times New Roman" w:hAnsi="Times New Roman"/>
          <w:sz w:val="24"/>
          <w:szCs w:val="24"/>
        </w:rPr>
        <w:t>-má spĺňať parametre viskozitného indexu  od 140 do 158;</w:t>
      </w:r>
    </w:p>
    <w:p w:rsidR="00840EAD" w:rsidRPr="00851857" w:rsidRDefault="00840EAD" w:rsidP="00197550">
      <w:pPr>
        <w:pStyle w:val="Odsekzoznamu"/>
        <w:overflowPunct w:val="0"/>
        <w:autoSpaceDE w:val="0"/>
        <w:autoSpaceDN w:val="0"/>
        <w:adjustRightInd w:val="0"/>
        <w:spacing w:after="0" w:line="240" w:lineRule="auto"/>
        <w:ind w:left="0"/>
        <w:jc w:val="both"/>
        <w:textAlignment w:val="baseline"/>
        <w:rPr>
          <w:rFonts w:ascii="Times New Roman" w:hAnsi="Times New Roman"/>
          <w:sz w:val="24"/>
          <w:szCs w:val="24"/>
        </w:rPr>
      </w:pPr>
      <w:r w:rsidRPr="00851857">
        <w:rPr>
          <w:rFonts w:ascii="Times New Roman" w:hAnsi="Times New Roman"/>
          <w:sz w:val="24"/>
          <w:szCs w:val="24"/>
        </w:rPr>
        <w:t>-má spĺňať parametre kinematickej viskozity</w:t>
      </w:r>
      <w:r w:rsidR="001860FB" w:rsidRPr="00851857">
        <w:rPr>
          <w:rFonts w:ascii="Times New Roman" w:hAnsi="Times New Roman"/>
          <w:sz w:val="24"/>
          <w:szCs w:val="24"/>
        </w:rPr>
        <w:t xml:space="preserve"> pri 100 C</w:t>
      </w:r>
      <w:r w:rsidRPr="00851857">
        <w:rPr>
          <w:rFonts w:ascii="Times New Roman" w:hAnsi="Times New Roman"/>
          <w:sz w:val="24"/>
          <w:szCs w:val="24"/>
        </w:rPr>
        <w:t>elziových stupňoch: od 1</w:t>
      </w:r>
      <w:r w:rsidR="00E62BE5" w:rsidRPr="00851857">
        <w:rPr>
          <w:rFonts w:ascii="Times New Roman" w:hAnsi="Times New Roman"/>
          <w:sz w:val="24"/>
          <w:szCs w:val="24"/>
        </w:rPr>
        <w:t>2</w:t>
      </w:r>
      <w:r w:rsidRPr="00851857">
        <w:rPr>
          <w:rFonts w:ascii="Times New Roman" w:hAnsi="Times New Roman"/>
          <w:sz w:val="24"/>
          <w:szCs w:val="24"/>
        </w:rPr>
        <w:t>,</w:t>
      </w:r>
      <w:r w:rsidR="00E62BE5" w:rsidRPr="00851857">
        <w:rPr>
          <w:rFonts w:ascii="Times New Roman" w:hAnsi="Times New Roman"/>
          <w:sz w:val="24"/>
          <w:szCs w:val="24"/>
        </w:rPr>
        <w:t>9</w:t>
      </w:r>
      <w:r w:rsidRPr="00851857">
        <w:rPr>
          <w:rFonts w:ascii="Times New Roman" w:hAnsi="Times New Roman"/>
          <w:sz w:val="24"/>
          <w:szCs w:val="24"/>
        </w:rPr>
        <w:t xml:space="preserve"> mm</w:t>
      </w:r>
      <w:r w:rsidRPr="00851857">
        <w:rPr>
          <w:rFonts w:ascii="Times New Roman" w:hAnsi="Times New Roman"/>
          <w:sz w:val="24"/>
          <w:szCs w:val="24"/>
          <w:vertAlign w:val="superscript"/>
        </w:rPr>
        <w:t>2</w:t>
      </w:r>
      <w:r w:rsidRPr="00851857">
        <w:rPr>
          <w:rFonts w:ascii="Times New Roman" w:hAnsi="Times New Roman"/>
          <w:sz w:val="24"/>
          <w:szCs w:val="24"/>
        </w:rPr>
        <w:t>/s do 1</w:t>
      </w:r>
      <w:r w:rsidR="00E62BE5" w:rsidRPr="00851857">
        <w:rPr>
          <w:rFonts w:ascii="Times New Roman" w:hAnsi="Times New Roman"/>
          <w:sz w:val="24"/>
          <w:szCs w:val="24"/>
        </w:rPr>
        <w:t>3</w:t>
      </w:r>
      <w:r w:rsidRPr="00851857">
        <w:rPr>
          <w:rFonts w:ascii="Times New Roman" w:hAnsi="Times New Roman"/>
          <w:sz w:val="24"/>
          <w:szCs w:val="24"/>
        </w:rPr>
        <w:t>,</w:t>
      </w:r>
      <w:r w:rsidR="00E62BE5" w:rsidRPr="00851857">
        <w:rPr>
          <w:rFonts w:ascii="Times New Roman" w:hAnsi="Times New Roman"/>
          <w:sz w:val="24"/>
          <w:szCs w:val="24"/>
        </w:rPr>
        <w:t>1</w:t>
      </w:r>
      <w:r w:rsidRPr="00851857">
        <w:rPr>
          <w:rFonts w:ascii="Times New Roman" w:hAnsi="Times New Roman"/>
          <w:sz w:val="24"/>
          <w:szCs w:val="24"/>
        </w:rPr>
        <w:t xml:space="preserve"> </w:t>
      </w:r>
      <w:r w:rsidR="00EE03A3" w:rsidRPr="00851857">
        <w:rPr>
          <w:rFonts w:ascii="Times New Roman" w:hAnsi="Times New Roman"/>
          <w:sz w:val="24"/>
          <w:szCs w:val="24"/>
        </w:rPr>
        <w:t xml:space="preserve"> </w:t>
      </w:r>
      <w:r w:rsidRPr="00851857">
        <w:rPr>
          <w:rFonts w:ascii="Times New Roman" w:hAnsi="Times New Roman"/>
          <w:sz w:val="24"/>
          <w:szCs w:val="24"/>
        </w:rPr>
        <w:t>mm</w:t>
      </w:r>
      <w:r w:rsidRPr="00851857">
        <w:rPr>
          <w:rFonts w:ascii="Times New Roman" w:hAnsi="Times New Roman"/>
          <w:sz w:val="24"/>
          <w:szCs w:val="24"/>
          <w:vertAlign w:val="superscript"/>
        </w:rPr>
        <w:t>2</w:t>
      </w:r>
    </w:p>
    <w:p w:rsidR="00840EAD" w:rsidRPr="00851857" w:rsidRDefault="00840EAD" w:rsidP="00197550">
      <w:pPr>
        <w:pStyle w:val="Odsekzoznamu"/>
        <w:overflowPunct w:val="0"/>
        <w:autoSpaceDE w:val="0"/>
        <w:autoSpaceDN w:val="0"/>
        <w:adjustRightInd w:val="0"/>
        <w:spacing w:after="0" w:line="240" w:lineRule="auto"/>
        <w:ind w:left="0"/>
        <w:jc w:val="both"/>
        <w:textAlignment w:val="baseline"/>
        <w:rPr>
          <w:rFonts w:ascii="Times New Roman" w:hAnsi="Times New Roman"/>
          <w:sz w:val="24"/>
          <w:szCs w:val="24"/>
        </w:rPr>
      </w:pPr>
      <w:r w:rsidRPr="00851857">
        <w:rPr>
          <w:rFonts w:ascii="Times New Roman" w:hAnsi="Times New Roman"/>
          <w:sz w:val="24"/>
          <w:szCs w:val="24"/>
        </w:rPr>
        <w:t xml:space="preserve">-má spĺňať parametre bodu </w:t>
      </w:r>
      <w:r w:rsidR="001860FB" w:rsidRPr="00851857">
        <w:rPr>
          <w:rFonts w:ascii="Times New Roman" w:hAnsi="Times New Roman"/>
          <w:sz w:val="24"/>
          <w:szCs w:val="24"/>
        </w:rPr>
        <w:t>vzplanutia v OK od  220 do 240 C</w:t>
      </w:r>
      <w:r w:rsidRPr="00851857">
        <w:rPr>
          <w:rFonts w:ascii="Times New Roman" w:hAnsi="Times New Roman"/>
          <w:sz w:val="24"/>
          <w:szCs w:val="24"/>
        </w:rPr>
        <w:t>elziových stupňov.</w:t>
      </w:r>
    </w:p>
    <w:p w:rsidR="00840EAD" w:rsidRPr="00851857" w:rsidRDefault="00840EAD" w:rsidP="00197550">
      <w:pPr>
        <w:pStyle w:val="Odsekzoznamu"/>
        <w:spacing w:after="0" w:line="240" w:lineRule="auto"/>
        <w:ind w:left="0"/>
        <w:jc w:val="both"/>
        <w:rPr>
          <w:rFonts w:ascii="Times New Roman" w:hAnsi="Times New Roman"/>
          <w:b/>
          <w:bCs/>
          <w:sz w:val="24"/>
          <w:szCs w:val="24"/>
          <w:lang w:eastAsia="sk-SK"/>
        </w:rPr>
      </w:pPr>
    </w:p>
    <w:p w:rsidR="00840EAD" w:rsidRPr="00851857" w:rsidRDefault="00EE03A3" w:rsidP="00197550">
      <w:pPr>
        <w:pStyle w:val="Odsekzoznamu"/>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851857">
        <w:rPr>
          <w:rFonts w:ascii="Times New Roman" w:hAnsi="Times New Roman"/>
          <w:b/>
          <w:sz w:val="24"/>
          <w:szCs w:val="24"/>
        </w:rPr>
        <w:t>-</w:t>
      </w:r>
      <w:r w:rsidRPr="00851857">
        <w:rPr>
          <w:rFonts w:ascii="Times New Roman" w:hAnsi="Times New Roman"/>
          <w:b/>
          <w:sz w:val="24"/>
          <w:szCs w:val="24"/>
        </w:rPr>
        <w:tab/>
      </w:r>
      <w:r w:rsidR="00840EAD" w:rsidRPr="00851857">
        <w:rPr>
          <w:rFonts w:ascii="Times New Roman" w:hAnsi="Times New Roman"/>
          <w:b/>
          <w:sz w:val="24"/>
          <w:szCs w:val="24"/>
        </w:rPr>
        <w:t xml:space="preserve">Ostatné požadované </w:t>
      </w:r>
      <w:r w:rsidRPr="00851857">
        <w:rPr>
          <w:rFonts w:ascii="Times New Roman" w:hAnsi="Times New Roman"/>
          <w:b/>
          <w:sz w:val="24"/>
          <w:szCs w:val="24"/>
        </w:rPr>
        <w:t>vlastnosti</w:t>
      </w:r>
      <w:r w:rsidR="00840EAD" w:rsidRPr="00851857">
        <w:rPr>
          <w:rFonts w:ascii="Times New Roman" w:hAnsi="Times New Roman"/>
          <w:sz w:val="24"/>
          <w:szCs w:val="24"/>
        </w:rPr>
        <w:t>:</w:t>
      </w:r>
    </w:p>
    <w:p w:rsidR="00840EAD" w:rsidRPr="00851857" w:rsidRDefault="00840EAD" w:rsidP="00197550">
      <w:pPr>
        <w:pStyle w:val="Odsekzoznamu"/>
        <w:overflowPunct w:val="0"/>
        <w:autoSpaceDE w:val="0"/>
        <w:autoSpaceDN w:val="0"/>
        <w:adjustRightInd w:val="0"/>
        <w:spacing w:after="0" w:line="240" w:lineRule="auto"/>
        <w:ind w:left="0"/>
        <w:jc w:val="both"/>
        <w:textAlignment w:val="baseline"/>
        <w:rPr>
          <w:rFonts w:ascii="Times New Roman" w:hAnsi="Times New Roman"/>
          <w:sz w:val="24"/>
          <w:szCs w:val="24"/>
        </w:rPr>
      </w:pPr>
      <w:r w:rsidRPr="00851857">
        <w:rPr>
          <w:rFonts w:ascii="Times New Roman" w:hAnsi="Times New Roman"/>
          <w:sz w:val="24"/>
          <w:szCs w:val="24"/>
        </w:rPr>
        <w:t xml:space="preserve">-má byť motorovým olejom </w:t>
      </w:r>
      <w:r w:rsidRPr="00851857">
        <w:rPr>
          <w:rFonts w:ascii="Times New Roman" w:hAnsi="Times New Roman"/>
          <w:bCs/>
          <w:sz w:val="24"/>
          <w:szCs w:val="24"/>
        </w:rPr>
        <w:t>s aditívami</w:t>
      </w:r>
      <w:r w:rsidRPr="00851857">
        <w:rPr>
          <w:rFonts w:ascii="Times New Roman" w:hAnsi="Times New Roman"/>
          <w:sz w:val="24"/>
          <w:szCs w:val="24"/>
        </w:rPr>
        <w:t xml:space="preserve"> pre moderné dieselové motory </w:t>
      </w:r>
      <w:r w:rsidRPr="00851857">
        <w:rPr>
          <w:rFonts w:ascii="Times New Roman" w:hAnsi="Times New Roman"/>
          <w:bCs/>
          <w:sz w:val="24"/>
          <w:szCs w:val="24"/>
        </w:rPr>
        <w:t xml:space="preserve">nepreplňované a preplňované; </w:t>
      </w:r>
    </w:p>
    <w:p w:rsidR="00840EAD" w:rsidRPr="00851857" w:rsidRDefault="00840EAD" w:rsidP="00197550">
      <w:pPr>
        <w:pStyle w:val="Odsekzoznamu"/>
        <w:overflowPunct w:val="0"/>
        <w:autoSpaceDE w:val="0"/>
        <w:autoSpaceDN w:val="0"/>
        <w:adjustRightInd w:val="0"/>
        <w:spacing w:after="0" w:line="240" w:lineRule="auto"/>
        <w:ind w:left="0"/>
        <w:jc w:val="both"/>
        <w:textAlignment w:val="baseline"/>
        <w:rPr>
          <w:rFonts w:ascii="Times New Roman" w:hAnsi="Times New Roman"/>
          <w:sz w:val="24"/>
          <w:szCs w:val="24"/>
        </w:rPr>
      </w:pPr>
      <w:r w:rsidRPr="00851857">
        <w:rPr>
          <w:rFonts w:ascii="Times New Roman" w:hAnsi="Times New Roman"/>
          <w:sz w:val="24"/>
          <w:szCs w:val="24"/>
        </w:rPr>
        <w:t>-má b</w:t>
      </w:r>
      <w:r w:rsidR="001860FB" w:rsidRPr="00851857">
        <w:rPr>
          <w:rFonts w:ascii="Times New Roman" w:hAnsi="Times New Roman"/>
          <w:sz w:val="24"/>
          <w:szCs w:val="24"/>
        </w:rPr>
        <w:t xml:space="preserve">yť ekologickým  mazivom, teda </w:t>
      </w:r>
      <w:r w:rsidRPr="00851857">
        <w:rPr>
          <w:rFonts w:ascii="Times New Roman" w:hAnsi="Times New Roman"/>
          <w:sz w:val="24"/>
          <w:szCs w:val="24"/>
        </w:rPr>
        <w:t xml:space="preserve">šetrným k životnému prostrediu; </w:t>
      </w:r>
    </w:p>
    <w:p w:rsidR="00840EAD" w:rsidRPr="00851857" w:rsidRDefault="00840EAD" w:rsidP="00197550">
      <w:pPr>
        <w:pStyle w:val="Odsekzoznamu"/>
        <w:overflowPunct w:val="0"/>
        <w:autoSpaceDE w:val="0"/>
        <w:autoSpaceDN w:val="0"/>
        <w:adjustRightInd w:val="0"/>
        <w:spacing w:after="0" w:line="240" w:lineRule="auto"/>
        <w:ind w:left="0"/>
        <w:jc w:val="both"/>
        <w:textAlignment w:val="baseline"/>
        <w:rPr>
          <w:rFonts w:ascii="Times New Roman" w:hAnsi="Times New Roman"/>
          <w:sz w:val="24"/>
          <w:szCs w:val="24"/>
        </w:rPr>
      </w:pPr>
      <w:r w:rsidRPr="00851857">
        <w:rPr>
          <w:rFonts w:ascii="Times New Roman" w:hAnsi="Times New Roman"/>
          <w:sz w:val="24"/>
          <w:szCs w:val="24"/>
        </w:rPr>
        <w:t xml:space="preserve">-má umožňovať  jednoduché studené štarty; </w:t>
      </w:r>
    </w:p>
    <w:p w:rsidR="00840EAD" w:rsidRPr="00851857" w:rsidRDefault="00840EAD" w:rsidP="00197550">
      <w:pPr>
        <w:pStyle w:val="Odsekzoznamu"/>
        <w:overflowPunct w:val="0"/>
        <w:autoSpaceDE w:val="0"/>
        <w:autoSpaceDN w:val="0"/>
        <w:adjustRightInd w:val="0"/>
        <w:spacing w:after="0" w:line="240" w:lineRule="auto"/>
        <w:ind w:left="0"/>
        <w:jc w:val="both"/>
        <w:textAlignment w:val="baseline"/>
        <w:rPr>
          <w:rFonts w:ascii="Times New Roman" w:hAnsi="Times New Roman"/>
          <w:sz w:val="24"/>
          <w:szCs w:val="24"/>
        </w:rPr>
      </w:pPr>
      <w:r w:rsidRPr="00851857">
        <w:rPr>
          <w:rFonts w:ascii="Times New Roman" w:hAnsi="Times New Roman"/>
          <w:sz w:val="24"/>
          <w:szCs w:val="24"/>
        </w:rPr>
        <w:t xml:space="preserve">-má mať výborné protioderové a detergentné vlastnosti; </w:t>
      </w:r>
    </w:p>
    <w:p w:rsidR="00840EAD" w:rsidRPr="00851857" w:rsidRDefault="00840EAD" w:rsidP="00197550">
      <w:pPr>
        <w:pStyle w:val="Odsekzoznamu"/>
        <w:overflowPunct w:val="0"/>
        <w:autoSpaceDE w:val="0"/>
        <w:autoSpaceDN w:val="0"/>
        <w:adjustRightInd w:val="0"/>
        <w:spacing w:after="0" w:line="240" w:lineRule="auto"/>
        <w:ind w:left="0"/>
        <w:jc w:val="both"/>
        <w:textAlignment w:val="baseline"/>
        <w:rPr>
          <w:rFonts w:ascii="Times New Roman" w:hAnsi="Times New Roman"/>
          <w:sz w:val="24"/>
          <w:szCs w:val="24"/>
        </w:rPr>
      </w:pPr>
      <w:r w:rsidRPr="00851857">
        <w:rPr>
          <w:rFonts w:ascii="Times New Roman" w:hAnsi="Times New Roman"/>
          <w:sz w:val="24"/>
          <w:szCs w:val="24"/>
        </w:rPr>
        <w:t xml:space="preserve">-má mať výbornú prevádzkovú spoľahlivosť; </w:t>
      </w:r>
    </w:p>
    <w:p w:rsidR="00840EAD" w:rsidRPr="00851857" w:rsidRDefault="00840EAD" w:rsidP="00197550">
      <w:pPr>
        <w:pStyle w:val="Odsekzoznamu"/>
        <w:overflowPunct w:val="0"/>
        <w:autoSpaceDE w:val="0"/>
        <w:autoSpaceDN w:val="0"/>
        <w:adjustRightInd w:val="0"/>
        <w:spacing w:after="0" w:line="240" w:lineRule="auto"/>
        <w:ind w:left="0"/>
        <w:jc w:val="both"/>
        <w:textAlignment w:val="baseline"/>
        <w:rPr>
          <w:rFonts w:ascii="Times New Roman" w:hAnsi="Times New Roman"/>
          <w:sz w:val="24"/>
          <w:szCs w:val="24"/>
        </w:rPr>
      </w:pPr>
      <w:r w:rsidRPr="00851857">
        <w:rPr>
          <w:rFonts w:ascii="Times New Roman" w:hAnsi="Times New Roman"/>
          <w:sz w:val="24"/>
          <w:szCs w:val="24"/>
        </w:rPr>
        <w:t xml:space="preserve">-má mať dobré disperzné, antioxidačné a antikorozívne vlastnosti;  </w:t>
      </w:r>
    </w:p>
    <w:p w:rsidR="00840EAD" w:rsidRPr="00851857" w:rsidRDefault="00840EAD" w:rsidP="00197550">
      <w:pPr>
        <w:pStyle w:val="Odsekzoznamu"/>
        <w:overflowPunct w:val="0"/>
        <w:autoSpaceDE w:val="0"/>
        <w:autoSpaceDN w:val="0"/>
        <w:adjustRightInd w:val="0"/>
        <w:spacing w:after="0" w:line="240" w:lineRule="auto"/>
        <w:ind w:left="0"/>
        <w:jc w:val="both"/>
        <w:textAlignment w:val="baseline"/>
        <w:rPr>
          <w:rFonts w:ascii="Times New Roman" w:hAnsi="Times New Roman"/>
          <w:sz w:val="24"/>
          <w:szCs w:val="24"/>
        </w:rPr>
      </w:pPr>
      <w:r w:rsidRPr="00851857">
        <w:rPr>
          <w:rFonts w:ascii="Times New Roman" w:hAnsi="Times New Roman"/>
          <w:sz w:val="24"/>
          <w:szCs w:val="24"/>
        </w:rPr>
        <w:t xml:space="preserve">-má byť ekonomickým mazivom, teda zabezpečujúcim znižovanie nákladov na spotrebu paliva; </w:t>
      </w:r>
    </w:p>
    <w:p w:rsidR="00840EAD" w:rsidRPr="00851857" w:rsidRDefault="00840EAD" w:rsidP="00197550">
      <w:pPr>
        <w:pStyle w:val="Odsekzoznamu"/>
        <w:overflowPunct w:val="0"/>
        <w:autoSpaceDE w:val="0"/>
        <w:autoSpaceDN w:val="0"/>
        <w:adjustRightInd w:val="0"/>
        <w:spacing w:after="0" w:line="240" w:lineRule="auto"/>
        <w:ind w:left="0"/>
        <w:jc w:val="both"/>
        <w:textAlignment w:val="baseline"/>
        <w:rPr>
          <w:rFonts w:ascii="Times New Roman" w:hAnsi="Times New Roman"/>
          <w:sz w:val="24"/>
          <w:szCs w:val="24"/>
        </w:rPr>
      </w:pPr>
      <w:r w:rsidRPr="00851857">
        <w:rPr>
          <w:rFonts w:ascii="Times New Roman" w:hAnsi="Times New Roman"/>
          <w:sz w:val="24"/>
          <w:szCs w:val="24"/>
        </w:rPr>
        <w:t xml:space="preserve">-má mať výbornú výkonnostnú úroveň; </w:t>
      </w:r>
    </w:p>
    <w:p w:rsidR="00840EAD" w:rsidRPr="00851857" w:rsidRDefault="00840EAD" w:rsidP="00197550">
      <w:pPr>
        <w:pStyle w:val="Odsekzoznamu"/>
        <w:overflowPunct w:val="0"/>
        <w:autoSpaceDE w:val="0"/>
        <w:autoSpaceDN w:val="0"/>
        <w:adjustRightInd w:val="0"/>
        <w:spacing w:after="0" w:line="240" w:lineRule="auto"/>
        <w:ind w:left="0"/>
        <w:jc w:val="both"/>
        <w:textAlignment w:val="baseline"/>
        <w:rPr>
          <w:rFonts w:ascii="Times New Roman" w:hAnsi="Times New Roman"/>
          <w:sz w:val="24"/>
          <w:szCs w:val="24"/>
        </w:rPr>
      </w:pPr>
      <w:r w:rsidRPr="00851857">
        <w:rPr>
          <w:rFonts w:ascii="Times New Roman" w:hAnsi="Times New Roman"/>
          <w:sz w:val="24"/>
          <w:szCs w:val="24"/>
        </w:rPr>
        <w:t xml:space="preserve">-má byť vhodný pre dlhé intervaly výmeny oleja a maximálne namáhanie. </w:t>
      </w:r>
    </w:p>
    <w:p w:rsidR="00840EAD" w:rsidRPr="00851857" w:rsidRDefault="00840EAD" w:rsidP="00197550">
      <w:pPr>
        <w:pStyle w:val="Odsekzoznamu"/>
        <w:overflowPunct w:val="0"/>
        <w:autoSpaceDE w:val="0"/>
        <w:autoSpaceDN w:val="0"/>
        <w:adjustRightInd w:val="0"/>
        <w:spacing w:after="0" w:line="240" w:lineRule="auto"/>
        <w:ind w:left="0"/>
        <w:jc w:val="both"/>
        <w:textAlignment w:val="baseline"/>
        <w:rPr>
          <w:rFonts w:ascii="Times New Roman" w:hAnsi="Times New Roman"/>
          <w:sz w:val="24"/>
          <w:szCs w:val="24"/>
        </w:rPr>
      </w:pPr>
    </w:p>
    <w:p w:rsidR="00D112E5" w:rsidRPr="00851857" w:rsidRDefault="00D112E5" w:rsidP="00197550">
      <w:pPr>
        <w:spacing w:after="0" w:line="240" w:lineRule="auto"/>
        <w:contextualSpacing/>
        <w:jc w:val="both"/>
        <w:rPr>
          <w:rFonts w:ascii="Times New Roman" w:hAnsi="Times New Roman"/>
          <w:bCs/>
          <w:i/>
          <w:iCs/>
          <w:sz w:val="24"/>
          <w:szCs w:val="24"/>
        </w:rPr>
      </w:pPr>
      <w:r w:rsidRPr="00851857">
        <w:rPr>
          <w:rFonts w:ascii="Times New Roman" w:hAnsi="Times New Roman"/>
          <w:bCs/>
          <w:i/>
          <w:iCs/>
          <w:sz w:val="24"/>
          <w:szCs w:val="24"/>
        </w:rPr>
        <w:t>Technická špecifikácia a všetky fyzikálne a chemické vlastnosti dodávaného tovaru (produktu) musia spĺňať  funkčné, prevádzkové a technické požiadavky a kvalitatívne parametre v zmysle STN a</w:t>
      </w:r>
      <w:r w:rsidR="00EE03A3" w:rsidRPr="00851857">
        <w:rPr>
          <w:rFonts w:ascii="Times New Roman" w:hAnsi="Times New Roman"/>
          <w:bCs/>
          <w:i/>
          <w:iCs/>
          <w:sz w:val="24"/>
          <w:szCs w:val="24"/>
        </w:rPr>
        <w:t> </w:t>
      </w:r>
      <w:r w:rsidRPr="00851857">
        <w:rPr>
          <w:rFonts w:ascii="Times New Roman" w:hAnsi="Times New Roman"/>
          <w:bCs/>
          <w:i/>
          <w:iCs/>
          <w:sz w:val="24"/>
          <w:szCs w:val="24"/>
        </w:rPr>
        <w:t>EN</w:t>
      </w:r>
      <w:r w:rsidR="00EE03A3" w:rsidRPr="00851857">
        <w:rPr>
          <w:rFonts w:ascii="Times New Roman" w:hAnsi="Times New Roman"/>
          <w:bCs/>
          <w:i/>
          <w:iCs/>
          <w:sz w:val="24"/>
          <w:szCs w:val="24"/>
        </w:rPr>
        <w:t>.</w:t>
      </w:r>
      <w:r w:rsidRPr="00851857">
        <w:rPr>
          <w:rFonts w:ascii="Times New Roman" w:hAnsi="Times New Roman"/>
          <w:bCs/>
          <w:i/>
          <w:iCs/>
          <w:sz w:val="24"/>
          <w:szCs w:val="24"/>
        </w:rPr>
        <w:t xml:space="preserve"> </w:t>
      </w:r>
    </w:p>
    <w:p w:rsidR="00D112E5" w:rsidRPr="00851857" w:rsidRDefault="00D112E5" w:rsidP="00197550">
      <w:pPr>
        <w:pStyle w:val="Odsekzoznamu"/>
        <w:overflowPunct w:val="0"/>
        <w:autoSpaceDE w:val="0"/>
        <w:autoSpaceDN w:val="0"/>
        <w:adjustRightInd w:val="0"/>
        <w:spacing w:after="0" w:line="240" w:lineRule="auto"/>
        <w:ind w:left="0"/>
        <w:jc w:val="both"/>
        <w:textAlignment w:val="baseline"/>
        <w:rPr>
          <w:rFonts w:ascii="Times New Roman" w:hAnsi="Times New Roman"/>
          <w:sz w:val="24"/>
          <w:szCs w:val="24"/>
        </w:rPr>
      </w:pPr>
    </w:p>
    <w:p w:rsidR="00EE03A3" w:rsidRPr="00851857" w:rsidRDefault="00EE03A3" w:rsidP="00197550">
      <w:pPr>
        <w:pStyle w:val="Odsekzoznamu"/>
        <w:overflowPunct w:val="0"/>
        <w:autoSpaceDE w:val="0"/>
        <w:autoSpaceDN w:val="0"/>
        <w:adjustRightInd w:val="0"/>
        <w:spacing w:after="0" w:line="240" w:lineRule="auto"/>
        <w:ind w:left="0"/>
        <w:jc w:val="both"/>
        <w:textAlignment w:val="baseline"/>
        <w:rPr>
          <w:rFonts w:ascii="Times New Roman" w:hAnsi="Times New Roman"/>
          <w:bCs/>
          <w:color w:val="FF0000"/>
          <w:sz w:val="24"/>
          <w:szCs w:val="24"/>
        </w:rPr>
      </w:pPr>
      <w:r w:rsidRPr="00851857">
        <w:rPr>
          <w:rFonts w:ascii="Times New Roman" w:hAnsi="Times New Roman"/>
          <w:b/>
          <w:bCs/>
          <w:sz w:val="24"/>
          <w:szCs w:val="24"/>
        </w:rPr>
        <w:t xml:space="preserve">Predpokladaná  spotreba  počas platnosti Rámcovej dohody (na </w:t>
      </w:r>
      <w:r w:rsidR="001B0BBA">
        <w:rPr>
          <w:rFonts w:ascii="Times New Roman" w:hAnsi="Times New Roman"/>
          <w:b/>
          <w:bCs/>
          <w:sz w:val="24"/>
          <w:szCs w:val="24"/>
        </w:rPr>
        <w:t>12</w:t>
      </w:r>
      <w:r w:rsidRPr="00851857">
        <w:rPr>
          <w:rFonts w:ascii="Times New Roman" w:hAnsi="Times New Roman"/>
          <w:b/>
          <w:bCs/>
          <w:sz w:val="24"/>
          <w:szCs w:val="24"/>
        </w:rPr>
        <w:t xml:space="preserve"> mesiacov):</w:t>
      </w:r>
      <w:r w:rsidRPr="00851857">
        <w:rPr>
          <w:rFonts w:ascii="Times New Roman" w:hAnsi="Times New Roman"/>
          <w:bCs/>
          <w:color w:val="FF0000"/>
          <w:sz w:val="24"/>
          <w:szCs w:val="24"/>
        </w:rPr>
        <w:t xml:space="preserve"> </w:t>
      </w:r>
    </w:p>
    <w:p w:rsidR="00EE03A3" w:rsidRPr="00851857" w:rsidRDefault="001B0BBA" w:rsidP="00197550">
      <w:pPr>
        <w:pStyle w:val="Odsekzoznamu"/>
        <w:overflowPunct w:val="0"/>
        <w:autoSpaceDE w:val="0"/>
        <w:autoSpaceDN w:val="0"/>
        <w:adjustRightInd w:val="0"/>
        <w:spacing w:after="0" w:line="240" w:lineRule="auto"/>
        <w:ind w:left="0"/>
        <w:jc w:val="both"/>
        <w:textAlignment w:val="baseline"/>
        <w:rPr>
          <w:rFonts w:ascii="Times New Roman" w:hAnsi="Times New Roman"/>
          <w:bCs/>
          <w:sz w:val="24"/>
          <w:szCs w:val="24"/>
        </w:rPr>
      </w:pPr>
      <w:r>
        <w:rPr>
          <w:rFonts w:ascii="Times New Roman" w:hAnsi="Times New Roman"/>
          <w:bCs/>
          <w:sz w:val="24"/>
          <w:szCs w:val="24"/>
        </w:rPr>
        <w:t>4</w:t>
      </w:r>
      <w:r w:rsidR="00EE03A3" w:rsidRPr="00851857">
        <w:rPr>
          <w:rFonts w:ascii="Times New Roman" w:hAnsi="Times New Roman"/>
          <w:bCs/>
          <w:sz w:val="24"/>
          <w:szCs w:val="24"/>
        </w:rPr>
        <w:t>00 litrov</w:t>
      </w:r>
    </w:p>
    <w:p w:rsidR="00EE03A3" w:rsidRPr="00851857" w:rsidRDefault="00EE03A3" w:rsidP="00197550">
      <w:pPr>
        <w:pStyle w:val="Odsekzoznamu"/>
        <w:overflowPunct w:val="0"/>
        <w:autoSpaceDE w:val="0"/>
        <w:autoSpaceDN w:val="0"/>
        <w:adjustRightInd w:val="0"/>
        <w:spacing w:after="0" w:line="240" w:lineRule="auto"/>
        <w:ind w:left="0"/>
        <w:jc w:val="both"/>
        <w:textAlignment w:val="baseline"/>
        <w:rPr>
          <w:rFonts w:ascii="Times New Roman" w:hAnsi="Times New Roman"/>
          <w:b/>
          <w:sz w:val="24"/>
          <w:szCs w:val="24"/>
        </w:rPr>
      </w:pPr>
    </w:p>
    <w:p w:rsidR="00840EAD" w:rsidRPr="00851857" w:rsidRDefault="00840EAD" w:rsidP="00197550">
      <w:pPr>
        <w:pStyle w:val="Odsekzoznamu"/>
        <w:overflowPunct w:val="0"/>
        <w:autoSpaceDE w:val="0"/>
        <w:autoSpaceDN w:val="0"/>
        <w:adjustRightInd w:val="0"/>
        <w:spacing w:after="0" w:line="240" w:lineRule="auto"/>
        <w:ind w:left="0"/>
        <w:jc w:val="both"/>
        <w:textAlignment w:val="baseline"/>
        <w:rPr>
          <w:rFonts w:ascii="Times New Roman" w:hAnsi="Times New Roman"/>
          <w:sz w:val="24"/>
          <w:szCs w:val="24"/>
        </w:rPr>
      </w:pPr>
      <w:r w:rsidRPr="00851857">
        <w:rPr>
          <w:rFonts w:ascii="Times New Roman" w:hAnsi="Times New Roman"/>
          <w:b/>
          <w:sz w:val="24"/>
          <w:szCs w:val="24"/>
        </w:rPr>
        <w:t>Požadovaný objem balenia a balenie:</w:t>
      </w:r>
      <w:r w:rsidRPr="00851857">
        <w:rPr>
          <w:rFonts w:ascii="Times New Roman" w:hAnsi="Times New Roman"/>
          <w:sz w:val="24"/>
          <w:szCs w:val="24"/>
        </w:rPr>
        <w:t xml:space="preserve"> </w:t>
      </w:r>
    </w:p>
    <w:p w:rsidR="00840EAD" w:rsidRPr="00851857" w:rsidRDefault="00840EAD" w:rsidP="00197550">
      <w:pPr>
        <w:pStyle w:val="Odsekzoznamu"/>
        <w:overflowPunct w:val="0"/>
        <w:autoSpaceDE w:val="0"/>
        <w:autoSpaceDN w:val="0"/>
        <w:adjustRightInd w:val="0"/>
        <w:spacing w:after="0" w:line="240" w:lineRule="auto"/>
        <w:ind w:left="0"/>
        <w:jc w:val="both"/>
        <w:textAlignment w:val="baseline"/>
        <w:rPr>
          <w:rFonts w:ascii="Times New Roman" w:hAnsi="Times New Roman"/>
          <w:sz w:val="24"/>
          <w:szCs w:val="24"/>
        </w:rPr>
      </w:pPr>
      <w:r w:rsidRPr="00851857">
        <w:rPr>
          <w:rFonts w:ascii="Times New Roman" w:hAnsi="Times New Roman"/>
          <w:sz w:val="24"/>
          <w:szCs w:val="24"/>
        </w:rPr>
        <w:t>-sudy o objeme cca  200 litrov, certifikované pre cestnú, železničnú, leteckú a námornú prepravu.</w:t>
      </w:r>
    </w:p>
    <w:p w:rsidR="00840EAD" w:rsidRPr="00851857" w:rsidRDefault="00840EAD" w:rsidP="00197550">
      <w:pPr>
        <w:pStyle w:val="Odsekzoznamu"/>
        <w:overflowPunct w:val="0"/>
        <w:autoSpaceDE w:val="0"/>
        <w:autoSpaceDN w:val="0"/>
        <w:adjustRightInd w:val="0"/>
        <w:spacing w:after="0" w:line="240" w:lineRule="auto"/>
        <w:ind w:left="0"/>
        <w:jc w:val="both"/>
        <w:textAlignment w:val="baseline"/>
        <w:rPr>
          <w:rFonts w:ascii="Times New Roman" w:hAnsi="Times New Roman"/>
          <w:sz w:val="24"/>
          <w:szCs w:val="24"/>
        </w:rPr>
      </w:pPr>
    </w:p>
    <w:p w:rsidR="00840EAD" w:rsidRPr="00851857" w:rsidRDefault="00840EAD" w:rsidP="00197550">
      <w:pPr>
        <w:pStyle w:val="Odsekzoznamu"/>
        <w:overflowPunct w:val="0"/>
        <w:autoSpaceDE w:val="0"/>
        <w:autoSpaceDN w:val="0"/>
        <w:adjustRightInd w:val="0"/>
        <w:spacing w:after="0" w:line="240" w:lineRule="auto"/>
        <w:ind w:left="0"/>
        <w:jc w:val="both"/>
        <w:textAlignment w:val="baseline"/>
        <w:rPr>
          <w:rFonts w:ascii="Times New Roman" w:hAnsi="Times New Roman"/>
          <w:b/>
          <w:sz w:val="24"/>
          <w:szCs w:val="24"/>
        </w:rPr>
      </w:pPr>
      <w:r w:rsidRPr="00851857">
        <w:rPr>
          <w:rFonts w:ascii="Times New Roman" w:hAnsi="Times New Roman"/>
          <w:b/>
          <w:sz w:val="24"/>
          <w:szCs w:val="24"/>
        </w:rPr>
        <w:t>Použitie u vyhlasovateľa súťaže (obstarávateľa):</w:t>
      </w:r>
    </w:p>
    <w:p w:rsidR="00716B15" w:rsidRPr="00851857" w:rsidRDefault="004E2316" w:rsidP="00197550">
      <w:pPr>
        <w:pStyle w:val="Odsekzoznamu"/>
        <w:spacing w:after="0" w:line="240" w:lineRule="auto"/>
        <w:ind w:left="0"/>
        <w:jc w:val="both"/>
        <w:rPr>
          <w:rFonts w:ascii="Times New Roman" w:hAnsi="Times New Roman"/>
          <w:bCs/>
          <w:sz w:val="24"/>
          <w:szCs w:val="24"/>
        </w:rPr>
      </w:pPr>
      <w:r w:rsidRPr="00851857">
        <w:rPr>
          <w:rFonts w:ascii="Times New Roman" w:hAnsi="Times New Roman"/>
          <w:bCs/>
          <w:sz w:val="24"/>
          <w:szCs w:val="24"/>
        </w:rPr>
        <w:t>-autobusy MHD s motormi IVECO Cursor 8.</w:t>
      </w:r>
    </w:p>
    <w:p w:rsidR="001A7E83" w:rsidRPr="00851857" w:rsidRDefault="001A7E83" w:rsidP="00197550">
      <w:pPr>
        <w:pStyle w:val="Odsekzoznamu"/>
        <w:spacing w:after="0" w:line="240" w:lineRule="auto"/>
        <w:ind w:left="0"/>
        <w:jc w:val="both"/>
        <w:rPr>
          <w:rFonts w:ascii="Times New Roman" w:hAnsi="Times New Roman"/>
          <w:b/>
          <w:bCs/>
          <w:sz w:val="24"/>
          <w:szCs w:val="24"/>
        </w:rPr>
      </w:pPr>
    </w:p>
    <w:p w:rsidR="008A70EE" w:rsidRPr="00851857" w:rsidRDefault="008A70EE" w:rsidP="00197550">
      <w:pPr>
        <w:pStyle w:val="Odsekzoznamu"/>
        <w:spacing w:after="0" w:line="240" w:lineRule="auto"/>
        <w:ind w:left="0"/>
        <w:jc w:val="both"/>
        <w:rPr>
          <w:rFonts w:ascii="Times New Roman" w:hAnsi="Times New Roman"/>
          <w:b/>
          <w:bCs/>
          <w:sz w:val="24"/>
          <w:szCs w:val="24"/>
        </w:rPr>
      </w:pPr>
    </w:p>
    <w:p w:rsidR="008A70EE" w:rsidRPr="00851857" w:rsidRDefault="008A70EE" w:rsidP="00197550">
      <w:pPr>
        <w:pStyle w:val="Odsekzoznamu"/>
        <w:spacing w:after="0" w:line="240" w:lineRule="auto"/>
        <w:ind w:left="0"/>
        <w:jc w:val="both"/>
        <w:rPr>
          <w:rFonts w:ascii="Times New Roman" w:hAnsi="Times New Roman"/>
          <w:b/>
          <w:bCs/>
          <w:sz w:val="24"/>
          <w:szCs w:val="24"/>
        </w:rPr>
      </w:pPr>
    </w:p>
    <w:p w:rsidR="00840EAD" w:rsidRPr="00851857" w:rsidRDefault="00840EAD" w:rsidP="00197550">
      <w:pPr>
        <w:pStyle w:val="Odsekzoznamu"/>
        <w:spacing w:after="0" w:line="240" w:lineRule="auto"/>
        <w:ind w:left="0"/>
        <w:jc w:val="both"/>
        <w:rPr>
          <w:rFonts w:ascii="Times New Roman" w:hAnsi="Times New Roman"/>
          <w:b/>
          <w:bCs/>
          <w:sz w:val="24"/>
          <w:szCs w:val="24"/>
        </w:rPr>
      </w:pPr>
      <w:r w:rsidRPr="00851857">
        <w:rPr>
          <w:rFonts w:ascii="Times New Roman" w:hAnsi="Times New Roman"/>
          <w:b/>
          <w:bCs/>
          <w:sz w:val="24"/>
          <w:szCs w:val="24"/>
        </w:rPr>
        <w:t>Informácia o doteraz používanom motorovom oleji:</w:t>
      </w:r>
    </w:p>
    <w:p w:rsidR="00840EAD" w:rsidRPr="00851857" w:rsidRDefault="009D6F3F" w:rsidP="00197550">
      <w:pPr>
        <w:pStyle w:val="Odsekzoznamu"/>
        <w:spacing w:after="0" w:line="240" w:lineRule="auto"/>
        <w:ind w:left="0"/>
        <w:jc w:val="both"/>
        <w:rPr>
          <w:rFonts w:ascii="Times New Roman" w:hAnsi="Times New Roman"/>
          <w:bCs/>
          <w:sz w:val="24"/>
          <w:szCs w:val="24"/>
        </w:rPr>
      </w:pPr>
      <w:r w:rsidRPr="00851857">
        <w:rPr>
          <w:rFonts w:ascii="Times New Roman" w:hAnsi="Times New Roman"/>
          <w:bCs/>
          <w:sz w:val="24"/>
          <w:szCs w:val="24"/>
        </w:rPr>
        <w:t xml:space="preserve">V </w:t>
      </w:r>
      <w:r w:rsidR="00840EAD" w:rsidRPr="00851857">
        <w:rPr>
          <w:rFonts w:ascii="Times New Roman" w:hAnsi="Times New Roman"/>
          <w:bCs/>
          <w:sz w:val="24"/>
          <w:szCs w:val="24"/>
        </w:rPr>
        <w:t xml:space="preserve">súčasnosti </w:t>
      </w:r>
      <w:r w:rsidR="00EE548A" w:rsidRPr="00851857">
        <w:rPr>
          <w:rFonts w:ascii="Times New Roman" w:hAnsi="Times New Roman"/>
          <w:bCs/>
          <w:sz w:val="24"/>
          <w:szCs w:val="24"/>
        </w:rPr>
        <w:t>je obstarávateľom</w:t>
      </w:r>
      <w:r w:rsidR="00A72035" w:rsidRPr="00851857">
        <w:rPr>
          <w:rFonts w:ascii="Times New Roman" w:hAnsi="Times New Roman"/>
          <w:bCs/>
          <w:sz w:val="24"/>
          <w:szCs w:val="24"/>
        </w:rPr>
        <w:t xml:space="preserve"> </w:t>
      </w:r>
      <w:r w:rsidR="00840EAD" w:rsidRPr="00851857">
        <w:rPr>
          <w:rFonts w:ascii="Times New Roman" w:hAnsi="Times New Roman"/>
          <w:bCs/>
          <w:sz w:val="24"/>
          <w:szCs w:val="24"/>
        </w:rPr>
        <w:t>použív</w:t>
      </w:r>
      <w:r w:rsidR="00A72035" w:rsidRPr="00851857">
        <w:rPr>
          <w:rFonts w:ascii="Times New Roman" w:hAnsi="Times New Roman"/>
          <w:bCs/>
          <w:sz w:val="24"/>
          <w:szCs w:val="24"/>
        </w:rPr>
        <w:t>aný výrobok</w:t>
      </w:r>
      <w:r w:rsidR="00840EAD" w:rsidRPr="00851857">
        <w:rPr>
          <w:rFonts w:ascii="Times New Roman" w:hAnsi="Times New Roman"/>
          <w:bCs/>
          <w:sz w:val="24"/>
          <w:szCs w:val="24"/>
        </w:rPr>
        <w:t xml:space="preserve"> </w:t>
      </w:r>
      <w:r w:rsidR="00E07989" w:rsidRPr="00851857">
        <w:rPr>
          <w:rFonts w:ascii="Times New Roman" w:hAnsi="Times New Roman"/>
          <w:bCs/>
          <w:sz w:val="24"/>
          <w:szCs w:val="24"/>
        </w:rPr>
        <w:t>podľa označenia IVECO Standar</w:t>
      </w:r>
      <w:r w:rsidR="00922578">
        <w:rPr>
          <w:rFonts w:ascii="Times New Roman" w:hAnsi="Times New Roman"/>
          <w:bCs/>
          <w:sz w:val="24"/>
          <w:szCs w:val="24"/>
        </w:rPr>
        <w:t>d</w:t>
      </w:r>
      <w:r w:rsidR="00E07989" w:rsidRPr="00851857">
        <w:rPr>
          <w:rFonts w:ascii="Times New Roman" w:hAnsi="Times New Roman"/>
          <w:bCs/>
          <w:sz w:val="24"/>
          <w:szCs w:val="24"/>
        </w:rPr>
        <w:t xml:space="preserve"> 18 – 1804 třída TLS E9 </w:t>
      </w:r>
      <w:r w:rsidR="00840EAD" w:rsidRPr="00851857">
        <w:rPr>
          <w:rFonts w:ascii="Times New Roman" w:hAnsi="Times New Roman"/>
          <w:bCs/>
          <w:sz w:val="24"/>
          <w:szCs w:val="24"/>
        </w:rPr>
        <w:t>Total Rubia TIR 8600 10W-40</w:t>
      </w:r>
      <w:r w:rsidR="00FA1F73" w:rsidRPr="00851857">
        <w:rPr>
          <w:rFonts w:ascii="Times New Roman" w:hAnsi="Times New Roman"/>
          <w:bCs/>
          <w:sz w:val="24"/>
          <w:szCs w:val="24"/>
        </w:rPr>
        <w:t>.</w:t>
      </w:r>
      <w:r w:rsidR="00534AA7" w:rsidRPr="00851857">
        <w:rPr>
          <w:rFonts w:ascii="Times New Roman" w:hAnsi="Times New Roman"/>
          <w:bCs/>
          <w:sz w:val="24"/>
          <w:szCs w:val="24"/>
          <w:highlight w:val="green"/>
        </w:rPr>
        <w:t>*</w:t>
      </w:r>
      <w:r w:rsidR="00FA1F73" w:rsidRPr="00851857">
        <w:rPr>
          <w:rFonts w:ascii="Times New Roman" w:hAnsi="Times New Roman"/>
          <w:bCs/>
          <w:sz w:val="24"/>
          <w:szCs w:val="24"/>
        </w:rPr>
        <w:t xml:space="preserve"> </w:t>
      </w:r>
    </w:p>
    <w:p w:rsidR="005A3ABF" w:rsidRPr="00851857" w:rsidRDefault="005A3ABF" w:rsidP="00197550">
      <w:pPr>
        <w:spacing w:after="0" w:line="240" w:lineRule="auto"/>
        <w:contextualSpacing/>
        <w:jc w:val="both"/>
        <w:rPr>
          <w:rFonts w:ascii="Times New Roman" w:eastAsia="Times New Roman" w:hAnsi="Times New Roman"/>
          <w:sz w:val="24"/>
          <w:szCs w:val="24"/>
          <w:lang w:eastAsia="sk-SK"/>
        </w:rPr>
      </w:pPr>
    </w:p>
    <w:p w:rsidR="00EE03A3" w:rsidRPr="00851857" w:rsidRDefault="00EE03A3" w:rsidP="00197550">
      <w:pPr>
        <w:spacing w:after="0" w:line="240" w:lineRule="auto"/>
        <w:contextualSpacing/>
        <w:jc w:val="both"/>
        <w:rPr>
          <w:rFonts w:ascii="Times New Roman" w:eastAsia="Times New Roman" w:hAnsi="Times New Roman"/>
          <w:sz w:val="24"/>
          <w:szCs w:val="24"/>
          <w:lang w:eastAsia="sk-SK"/>
        </w:rPr>
      </w:pPr>
      <w:r w:rsidRPr="00851857">
        <w:rPr>
          <w:rFonts w:ascii="Times New Roman" w:eastAsia="Times New Roman" w:hAnsi="Times New Roman"/>
          <w:sz w:val="24"/>
          <w:szCs w:val="24"/>
          <w:lang w:eastAsia="sk-SK"/>
        </w:rPr>
        <w:t>Navrhovateľ v návrhu ekvivalentného oleja je povinný  ponúknuť olej s rovnakou špecifikáciou,  požadovanou vo výzve, pričom limitné hodnoty, ktoré je potrebné dodržať sú:</w:t>
      </w:r>
    </w:p>
    <w:p w:rsidR="00FA1F73" w:rsidRPr="00851857" w:rsidRDefault="00FA1F73" w:rsidP="00197550">
      <w:pPr>
        <w:spacing w:after="0" w:line="240" w:lineRule="auto"/>
        <w:contextualSpacing/>
        <w:jc w:val="both"/>
        <w:rPr>
          <w:rFonts w:ascii="Times New Roman" w:hAnsi="Times New Roman"/>
          <w:bCs/>
          <w:sz w:val="24"/>
          <w:szCs w:val="24"/>
        </w:rPr>
      </w:pPr>
      <w:r w:rsidRPr="00851857">
        <w:rPr>
          <w:rFonts w:ascii="Times New Roman" w:eastAsia="Times New Roman" w:hAnsi="Times New Roman"/>
          <w:sz w:val="24"/>
          <w:szCs w:val="24"/>
          <w:lang w:eastAsia="sk-SK"/>
        </w:rPr>
        <w:t xml:space="preserve">- viskozita pri 100 </w:t>
      </w:r>
      <w:r w:rsidRPr="00851857">
        <w:rPr>
          <w:rFonts w:ascii="Times New Roman" w:hAnsi="Times New Roman"/>
          <w:bCs/>
          <w:sz w:val="24"/>
          <w:szCs w:val="24"/>
        </w:rPr>
        <w:sym w:font="Symbol" w:char="F0B0"/>
      </w:r>
      <w:r w:rsidRPr="00851857">
        <w:rPr>
          <w:rFonts w:ascii="Times New Roman" w:hAnsi="Times New Roman"/>
          <w:bCs/>
          <w:sz w:val="24"/>
          <w:szCs w:val="24"/>
        </w:rPr>
        <w:t xml:space="preserve"> C: 13</w:t>
      </w:r>
      <w:r w:rsidR="00A76E95" w:rsidRPr="00851857">
        <w:rPr>
          <w:rFonts w:ascii="Times New Roman" w:hAnsi="Times New Roman"/>
          <w:bCs/>
          <w:sz w:val="24"/>
          <w:szCs w:val="24"/>
        </w:rPr>
        <w:t xml:space="preserve"> </w:t>
      </w:r>
      <w:r w:rsidRPr="00851857">
        <w:rPr>
          <w:rFonts w:ascii="Times New Roman" w:hAnsi="Times New Roman"/>
          <w:bCs/>
          <w:sz w:val="24"/>
          <w:szCs w:val="24"/>
        </w:rPr>
        <w:t>mm</w:t>
      </w:r>
      <w:r w:rsidRPr="00851857">
        <w:rPr>
          <w:rFonts w:ascii="Times New Roman" w:hAnsi="Times New Roman"/>
          <w:bCs/>
          <w:sz w:val="24"/>
          <w:szCs w:val="24"/>
          <w:vertAlign w:val="superscript"/>
        </w:rPr>
        <w:t>2</w:t>
      </w:r>
      <w:r w:rsidRPr="00851857">
        <w:rPr>
          <w:rFonts w:ascii="Times New Roman" w:hAnsi="Times New Roman"/>
          <w:bCs/>
          <w:sz w:val="24"/>
          <w:szCs w:val="24"/>
        </w:rPr>
        <w:t xml:space="preserve">/s </w:t>
      </w:r>
    </w:p>
    <w:p w:rsidR="00FA1F73" w:rsidRPr="00851857" w:rsidRDefault="00FA1F73" w:rsidP="00197550">
      <w:pPr>
        <w:spacing w:after="0" w:line="240" w:lineRule="auto"/>
        <w:contextualSpacing/>
        <w:jc w:val="both"/>
        <w:rPr>
          <w:rFonts w:ascii="Times New Roman" w:hAnsi="Times New Roman"/>
          <w:bCs/>
          <w:sz w:val="24"/>
          <w:szCs w:val="24"/>
        </w:rPr>
      </w:pPr>
      <w:r w:rsidRPr="00851857">
        <w:rPr>
          <w:rFonts w:ascii="Times New Roman" w:hAnsi="Times New Roman"/>
          <w:bCs/>
          <w:sz w:val="24"/>
          <w:szCs w:val="24"/>
        </w:rPr>
        <w:t xml:space="preserve">- síranový popol </w:t>
      </w:r>
      <w:r w:rsidRPr="00851857">
        <w:rPr>
          <w:rFonts w:ascii="Times New Roman" w:hAnsi="Times New Roman"/>
          <w:bCs/>
          <w:sz w:val="24"/>
          <w:szCs w:val="24"/>
        </w:rPr>
        <w:sym w:font="Symbol" w:char="F03C"/>
      </w:r>
      <w:r w:rsidRPr="00851857">
        <w:rPr>
          <w:rFonts w:ascii="Times New Roman" w:hAnsi="Times New Roman"/>
          <w:bCs/>
          <w:sz w:val="24"/>
          <w:szCs w:val="24"/>
        </w:rPr>
        <w:t>1,9%</w:t>
      </w:r>
    </w:p>
    <w:p w:rsidR="00FA1F73" w:rsidRPr="00851857" w:rsidRDefault="00FA1F73" w:rsidP="00197550">
      <w:pPr>
        <w:spacing w:after="0" w:line="240" w:lineRule="auto"/>
        <w:contextualSpacing/>
        <w:jc w:val="both"/>
        <w:rPr>
          <w:rFonts w:ascii="Times New Roman" w:hAnsi="Times New Roman"/>
          <w:bCs/>
          <w:sz w:val="24"/>
          <w:szCs w:val="24"/>
        </w:rPr>
      </w:pPr>
      <w:r w:rsidRPr="00851857">
        <w:rPr>
          <w:rFonts w:ascii="Times New Roman" w:hAnsi="Times New Roman"/>
          <w:bCs/>
          <w:sz w:val="24"/>
          <w:szCs w:val="24"/>
        </w:rPr>
        <w:t>- T.B.N. ≥ 1</w:t>
      </w:r>
      <w:r w:rsidR="00A76E95" w:rsidRPr="00851857">
        <w:rPr>
          <w:rFonts w:ascii="Times New Roman" w:hAnsi="Times New Roman"/>
          <w:bCs/>
          <w:sz w:val="24"/>
          <w:szCs w:val="24"/>
        </w:rPr>
        <w:t>6</w:t>
      </w:r>
      <w:r w:rsidRPr="00851857">
        <w:rPr>
          <w:rFonts w:ascii="Times New Roman" w:hAnsi="Times New Roman"/>
          <w:bCs/>
          <w:sz w:val="24"/>
          <w:szCs w:val="24"/>
        </w:rPr>
        <w:t xml:space="preserve"> mg KOH/g</w:t>
      </w:r>
    </w:p>
    <w:p w:rsidR="00FA1F73" w:rsidRPr="00851857" w:rsidRDefault="00FA1F73" w:rsidP="00197550">
      <w:pPr>
        <w:tabs>
          <w:tab w:val="left" w:pos="567"/>
        </w:tabs>
        <w:spacing w:after="0" w:line="240" w:lineRule="auto"/>
        <w:contextualSpacing/>
        <w:jc w:val="both"/>
        <w:rPr>
          <w:rFonts w:ascii="Times New Roman" w:eastAsia="Times New Roman" w:hAnsi="Times New Roman"/>
          <w:sz w:val="24"/>
          <w:szCs w:val="24"/>
          <w:lang w:eastAsia="sk-SK"/>
        </w:rPr>
      </w:pPr>
    </w:p>
    <w:p w:rsidR="00FA1F73" w:rsidRPr="00851857" w:rsidRDefault="00FA1F73" w:rsidP="00197550">
      <w:pPr>
        <w:tabs>
          <w:tab w:val="left" w:pos="567"/>
        </w:tabs>
        <w:spacing w:after="0" w:line="240" w:lineRule="auto"/>
        <w:contextualSpacing/>
        <w:jc w:val="both"/>
        <w:rPr>
          <w:rFonts w:ascii="Times New Roman" w:eastAsia="Times New Roman" w:hAnsi="Times New Roman"/>
          <w:sz w:val="24"/>
          <w:szCs w:val="24"/>
          <w:lang w:eastAsia="sk-SK"/>
        </w:rPr>
      </w:pPr>
    </w:p>
    <w:p w:rsidR="00840EAD" w:rsidRPr="00851857" w:rsidRDefault="00840EAD" w:rsidP="00197550">
      <w:pPr>
        <w:pStyle w:val="Odsekzoznamu"/>
        <w:spacing w:after="0" w:line="240" w:lineRule="auto"/>
        <w:ind w:left="0"/>
        <w:jc w:val="both"/>
        <w:rPr>
          <w:rFonts w:ascii="Times New Roman" w:hAnsi="Times New Roman"/>
          <w:b/>
          <w:bCs/>
          <w:sz w:val="24"/>
          <w:szCs w:val="24"/>
        </w:rPr>
      </w:pPr>
      <w:r w:rsidRPr="00851857">
        <w:rPr>
          <w:rFonts w:ascii="Times New Roman" w:hAnsi="Times New Roman"/>
          <w:b/>
          <w:bCs/>
          <w:sz w:val="24"/>
          <w:szCs w:val="24"/>
          <w:highlight w:val="lightGray"/>
        </w:rPr>
        <w:t>1c</w:t>
      </w:r>
      <w:r w:rsidR="0036137D" w:rsidRPr="00851857">
        <w:rPr>
          <w:rFonts w:ascii="Times New Roman" w:hAnsi="Times New Roman"/>
          <w:b/>
          <w:bCs/>
          <w:sz w:val="24"/>
          <w:szCs w:val="24"/>
          <w:highlight w:val="lightGray"/>
        </w:rPr>
        <w:t>)</w:t>
      </w:r>
      <w:r w:rsidRPr="00851857">
        <w:rPr>
          <w:rFonts w:ascii="Times New Roman" w:hAnsi="Times New Roman"/>
          <w:b/>
          <w:bCs/>
          <w:sz w:val="24"/>
          <w:szCs w:val="24"/>
          <w:highlight w:val="lightGray"/>
        </w:rPr>
        <w:t xml:space="preserve">  Syntetický motorový olej 15W40 pre dieselové motory EURO 6</w:t>
      </w:r>
    </w:p>
    <w:p w:rsidR="005A3ABF" w:rsidRPr="00851857" w:rsidRDefault="00105B01" w:rsidP="00197550">
      <w:pPr>
        <w:overflowPunct w:val="0"/>
        <w:autoSpaceDE w:val="0"/>
        <w:autoSpaceDN w:val="0"/>
        <w:adjustRightInd w:val="0"/>
        <w:spacing w:after="0" w:line="240" w:lineRule="auto"/>
        <w:jc w:val="both"/>
        <w:textAlignment w:val="baseline"/>
        <w:rPr>
          <w:rFonts w:ascii="Times New Roman" w:hAnsi="Times New Roman"/>
          <w:b/>
          <w:sz w:val="24"/>
          <w:szCs w:val="24"/>
        </w:rPr>
      </w:pPr>
      <w:r w:rsidRPr="00851857">
        <w:rPr>
          <w:rFonts w:ascii="Times New Roman" w:hAnsi="Times New Roman"/>
          <w:b/>
          <w:sz w:val="24"/>
          <w:szCs w:val="24"/>
        </w:rPr>
        <w:t>pre typ vozidiel SOLARIS URBINO 12</w:t>
      </w:r>
      <w:r w:rsidR="005A3ABF" w:rsidRPr="00851857">
        <w:rPr>
          <w:rFonts w:ascii="Times New Roman" w:hAnsi="Times New Roman"/>
          <w:b/>
          <w:sz w:val="24"/>
          <w:szCs w:val="24"/>
        </w:rPr>
        <w:t xml:space="preserve">. </w:t>
      </w:r>
    </w:p>
    <w:p w:rsidR="005A3ABF" w:rsidRPr="00851857" w:rsidRDefault="005A3ABF" w:rsidP="00197550">
      <w:pPr>
        <w:overflowPunct w:val="0"/>
        <w:autoSpaceDE w:val="0"/>
        <w:autoSpaceDN w:val="0"/>
        <w:adjustRightInd w:val="0"/>
        <w:spacing w:after="0" w:line="240" w:lineRule="auto"/>
        <w:jc w:val="both"/>
        <w:textAlignment w:val="baseline"/>
        <w:rPr>
          <w:rFonts w:ascii="Times New Roman" w:hAnsi="Times New Roman"/>
          <w:b/>
          <w:sz w:val="24"/>
          <w:szCs w:val="24"/>
        </w:rPr>
      </w:pPr>
    </w:p>
    <w:p w:rsidR="00105B01" w:rsidRPr="00851857" w:rsidRDefault="005A3ABF" w:rsidP="00197550">
      <w:pPr>
        <w:overflowPunct w:val="0"/>
        <w:autoSpaceDE w:val="0"/>
        <w:autoSpaceDN w:val="0"/>
        <w:adjustRightInd w:val="0"/>
        <w:spacing w:after="0" w:line="240" w:lineRule="auto"/>
        <w:jc w:val="both"/>
        <w:textAlignment w:val="baseline"/>
        <w:rPr>
          <w:rFonts w:ascii="Times New Roman" w:hAnsi="Times New Roman"/>
          <w:b/>
          <w:i/>
          <w:iCs/>
          <w:sz w:val="24"/>
          <w:szCs w:val="24"/>
        </w:rPr>
      </w:pPr>
      <w:r w:rsidRPr="00851857">
        <w:rPr>
          <w:rFonts w:ascii="Times New Roman" w:hAnsi="Times New Roman"/>
          <w:b/>
          <w:i/>
          <w:iCs/>
          <w:sz w:val="24"/>
          <w:szCs w:val="24"/>
        </w:rPr>
        <w:t xml:space="preserve">Poznámka: </w:t>
      </w:r>
      <w:r w:rsidR="0028268F" w:rsidRPr="00851857">
        <w:rPr>
          <w:rFonts w:ascii="Times New Roman" w:hAnsi="Times New Roman"/>
          <w:b/>
          <w:i/>
          <w:iCs/>
          <w:sz w:val="24"/>
          <w:szCs w:val="24"/>
        </w:rPr>
        <w:t xml:space="preserve">ku dňu vyhlásenia výzvy </w:t>
      </w:r>
      <w:r w:rsidR="00CC03E2" w:rsidRPr="00851857">
        <w:rPr>
          <w:rFonts w:ascii="Times New Roman" w:hAnsi="Times New Roman"/>
          <w:b/>
          <w:i/>
          <w:iCs/>
          <w:sz w:val="24"/>
          <w:szCs w:val="24"/>
        </w:rPr>
        <w:t xml:space="preserve"> na vozidlá plynie záručná doba.</w:t>
      </w:r>
    </w:p>
    <w:p w:rsidR="00D112E5" w:rsidRPr="00851857" w:rsidRDefault="00D112E5" w:rsidP="00197550">
      <w:pPr>
        <w:overflowPunct w:val="0"/>
        <w:autoSpaceDE w:val="0"/>
        <w:autoSpaceDN w:val="0"/>
        <w:adjustRightInd w:val="0"/>
        <w:spacing w:after="0" w:line="240" w:lineRule="auto"/>
        <w:jc w:val="both"/>
        <w:textAlignment w:val="baseline"/>
        <w:rPr>
          <w:rFonts w:ascii="Times New Roman" w:hAnsi="Times New Roman"/>
          <w:b/>
          <w:sz w:val="24"/>
          <w:szCs w:val="24"/>
        </w:rPr>
      </w:pPr>
    </w:p>
    <w:p w:rsidR="008A70EE" w:rsidRPr="00851857" w:rsidRDefault="008A70EE" w:rsidP="00197550">
      <w:pPr>
        <w:spacing w:after="0" w:line="240" w:lineRule="auto"/>
        <w:contextualSpacing/>
        <w:jc w:val="center"/>
        <w:rPr>
          <w:rFonts w:ascii="Times New Roman" w:eastAsia="Times New Roman" w:hAnsi="Times New Roman"/>
          <w:b/>
          <w:sz w:val="24"/>
          <w:szCs w:val="24"/>
          <w:lang w:eastAsia="sk-SK"/>
        </w:rPr>
      </w:pPr>
      <w:r w:rsidRPr="00851857">
        <w:rPr>
          <w:rFonts w:ascii="Times New Roman" w:eastAsia="Times New Roman" w:hAnsi="Times New Roman"/>
          <w:b/>
          <w:sz w:val="24"/>
          <w:szCs w:val="24"/>
          <w:lang w:eastAsia="sk-SK"/>
        </w:rPr>
        <w:t>TECHNICKÁ ŠPECIFIKÁCIA OLEJA:</w:t>
      </w:r>
    </w:p>
    <w:p w:rsidR="008A70EE" w:rsidRPr="00851857" w:rsidRDefault="008A70EE" w:rsidP="00197550">
      <w:pPr>
        <w:overflowPunct w:val="0"/>
        <w:autoSpaceDE w:val="0"/>
        <w:autoSpaceDN w:val="0"/>
        <w:adjustRightInd w:val="0"/>
        <w:spacing w:after="0" w:line="240" w:lineRule="auto"/>
        <w:jc w:val="both"/>
        <w:textAlignment w:val="baseline"/>
        <w:rPr>
          <w:rFonts w:ascii="Times New Roman" w:hAnsi="Times New Roman"/>
          <w:b/>
          <w:sz w:val="24"/>
          <w:szCs w:val="24"/>
        </w:rPr>
      </w:pPr>
    </w:p>
    <w:p w:rsidR="00E84CB8" w:rsidRPr="00851857" w:rsidRDefault="00E84CB8" w:rsidP="00197550">
      <w:pPr>
        <w:pStyle w:val="Odsekzoznamu"/>
        <w:numPr>
          <w:ilvl w:val="0"/>
          <w:numId w:val="18"/>
        </w:numPr>
        <w:spacing w:after="0" w:line="240" w:lineRule="auto"/>
        <w:ind w:left="426" w:hanging="426"/>
        <w:jc w:val="both"/>
        <w:rPr>
          <w:rFonts w:ascii="Times New Roman" w:eastAsia="Times New Roman" w:hAnsi="Times New Roman"/>
          <w:color w:val="FF0000"/>
          <w:sz w:val="24"/>
          <w:szCs w:val="24"/>
          <w:lang w:eastAsia="sk-SK"/>
        </w:rPr>
      </w:pPr>
      <w:r w:rsidRPr="00851857">
        <w:rPr>
          <w:rFonts w:ascii="Times New Roman" w:eastAsia="Times New Roman" w:hAnsi="Times New Roman"/>
          <w:b/>
          <w:sz w:val="24"/>
          <w:szCs w:val="24"/>
          <w:lang w:eastAsia="sk-SK"/>
        </w:rPr>
        <w:t>Zodpovedá norme:</w:t>
      </w:r>
      <w:r w:rsidRPr="00851857">
        <w:rPr>
          <w:rFonts w:ascii="Times New Roman" w:eastAsia="Times New Roman" w:hAnsi="Times New Roman"/>
          <w:sz w:val="24"/>
          <w:szCs w:val="24"/>
          <w:lang w:eastAsia="sk-SK"/>
        </w:rPr>
        <w:t xml:space="preserve"> </w:t>
      </w:r>
    </w:p>
    <w:p w:rsidR="003C1860" w:rsidRPr="00851857" w:rsidRDefault="009333ED" w:rsidP="00197550">
      <w:pPr>
        <w:spacing w:after="0" w:line="240" w:lineRule="auto"/>
        <w:contextualSpacing/>
        <w:jc w:val="both"/>
        <w:rPr>
          <w:rFonts w:ascii="Times New Roman" w:eastAsia="Times New Roman" w:hAnsi="Times New Roman"/>
          <w:sz w:val="24"/>
          <w:szCs w:val="24"/>
          <w:lang w:eastAsia="sk-SK"/>
        </w:rPr>
      </w:pPr>
      <w:r w:rsidRPr="00851857">
        <w:rPr>
          <w:rFonts w:ascii="Times New Roman" w:eastAsia="Times New Roman" w:hAnsi="Times New Roman"/>
          <w:sz w:val="24"/>
          <w:szCs w:val="24"/>
          <w:lang w:eastAsia="sk-SK"/>
        </w:rPr>
        <w:t>Zodpovedá norme podľa typu motora: ACEA E7/E9</w:t>
      </w:r>
      <w:r w:rsidR="00A76E95" w:rsidRPr="00851857">
        <w:rPr>
          <w:rFonts w:ascii="Times New Roman" w:eastAsia="Times New Roman" w:hAnsi="Times New Roman"/>
          <w:sz w:val="24"/>
          <w:szCs w:val="24"/>
          <w:lang w:eastAsia="sk-SK"/>
        </w:rPr>
        <w:t xml:space="preserve">; </w:t>
      </w:r>
      <w:r w:rsidR="003C1860" w:rsidRPr="00851857">
        <w:rPr>
          <w:rFonts w:ascii="Times New Roman" w:eastAsia="Times New Roman" w:hAnsi="Times New Roman"/>
          <w:sz w:val="24"/>
          <w:szCs w:val="24"/>
          <w:lang w:eastAsia="sk-SK"/>
        </w:rPr>
        <w:t xml:space="preserve"> </w:t>
      </w:r>
      <w:r w:rsidR="00A76E95" w:rsidRPr="00851857">
        <w:rPr>
          <w:rFonts w:ascii="Times New Roman" w:eastAsia="Times New Roman" w:hAnsi="Times New Roman"/>
          <w:sz w:val="24"/>
          <w:szCs w:val="24"/>
          <w:lang w:eastAsia="sk-SK"/>
        </w:rPr>
        <w:t>API: CI-4, CJ-4/SN,</w:t>
      </w:r>
    </w:p>
    <w:p w:rsidR="009333ED" w:rsidRPr="00851857" w:rsidRDefault="009333ED" w:rsidP="00197550">
      <w:pPr>
        <w:spacing w:after="0" w:line="240" w:lineRule="auto"/>
        <w:contextualSpacing/>
        <w:jc w:val="both"/>
        <w:rPr>
          <w:rFonts w:ascii="Times New Roman" w:eastAsia="Times New Roman" w:hAnsi="Times New Roman"/>
          <w:sz w:val="24"/>
          <w:szCs w:val="24"/>
          <w:lang w:eastAsia="sk-SK"/>
        </w:rPr>
      </w:pPr>
    </w:p>
    <w:p w:rsidR="00E84CB8" w:rsidRPr="00851857" w:rsidRDefault="008A70EE" w:rsidP="00197550">
      <w:pPr>
        <w:spacing w:after="0" w:line="240" w:lineRule="auto"/>
        <w:ind w:left="426" w:hanging="426"/>
        <w:contextualSpacing/>
        <w:jc w:val="both"/>
        <w:rPr>
          <w:rFonts w:ascii="Times New Roman" w:hAnsi="Times New Roman"/>
          <w:bCs/>
          <w:color w:val="FF0000"/>
          <w:sz w:val="24"/>
          <w:szCs w:val="24"/>
        </w:rPr>
      </w:pPr>
      <w:r w:rsidRPr="00851857">
        <w:rPr>
          <w:rFonts w:ascii="Times New Roman" w:hAnsi="Times New Roman"/>
          <w:b/>
          <w:bCs/>
          <w:sz w:val="24"/>
          <w:szCs w:val="24"/>
        </w:rPr>
        <w:t>-</w:t>
      </w:r>
      <w:r w:rsidRPr="00851857">
        <w:rPr>
          <w:rFonts w:ascii="Times New Roman" w:hAnsi="Times New Roman"/>
          <w:b/>
          <w:bCs/>
          <w:sz w:val="24"/>
          <w:szCs w:val="24"/>
        </w:rPr>
        <w:tab/>
        <w:t>Charakteristika</w:t>
      </w:r>
      <w:r w:rsidR="00E84CB8" w:rsidRPr="00851857">
        <w:rPr>
          <w:rFonts w:ascii="Times New Roman" w:hAnsi="Times New Roman"/>
          <w:b/>
          <w:bCs/>
          <w:sz w:val="24"/>
          <w:szCs w:val="24"/>
        </w:rPr>
        <w:t xml:space="preserve">: </w:t>
      </w:r>
    </w:p>
    <w:p w:rsidR="00A402C8" w:rsidRPr="00851857" w:rsidRDefault="00A402C8" w:rsidP="00197550">
      <w:pPr>
        <w:spacing w:after="0" w:line="240" w:lineRule="auto"/>
        <w:jc w:val="both"/>
        <w:rPr>
          <w:rFonts w:ascii="Times New Roman" w:hAnsi="Times New Roman"/>
          <w:sz w:val="24"/>
          <w:szCs w:val="24"/>
        </w:rPr>
      </w:pPr>
      <w:r w:rsidRPr="00851857">
        <w:rPr>
          <w:rFonts w:ascii="Times New Roman" w:hAnsi="Times New Roman"/>
          <w:bCs/>
          <w:sz w:val="24"/>
          <w:szCs w:val="24"/>
        </w:rPr>
        <w:t xml:space="preserve">-má spĺňať parametre  hustoty pri 15 </w:t>
      </w:r>
      <w:r w:rsidR="0030761E" w:rsidRPr="00851857">
        <w:rPr>
          <w:rFonts w:ascii="Times New Roman" w:hAnsi="Times New Roman"/>
          <w:sz w:val="24"/>
          <w:szCs w:val="24"/>
        </w:rPr>
        <w:sym w:font="Symbol" w:char="F0B0"/>
      </w:r>
      <w:r w:rsidR="0030761E" w:rsidRPr="00851857">
        <w:rPr>
          <w:rFonts w:ascii="Times New Roman" w:hAnsi="Times New Roman"/>
          <w:sz w:val="24"/>
          <w:szCs w:val="24"/>
        </w:rPr>
        <w:t>C</w:t>
      </w:r>
      <w:r w:rsidRPr="00851857">
        <w:rPr>
          <w:rFonts w:ascii="Times New Roman" w:hAnsi="Times New Roman"/>
          <w:bCs/>
          <w:sz w:val="24"/>
          <w:szCs w:val="24"/>
        </w:rPr>
        <w:t xml:space="preserve"> v kg/m3: od 870 do 885;</w:t>
      </w:r>
    </w:p>
    <w:p w:rsidR="00A402C8" w:rsidRPr="00851857" w:rsidRDefault="00A402C8" w:rsidP="00197550">
      <w:pPr>
        <w:spacing w:after="0" w:line="240" w:lineRule="auto"/>
        <w:contextualSpacing/>
        <w:jc w:val="both"/>
        <w:rPr>
          <w:rFonts w:ascii="Times New Roman" w:hAnsi="Times New Roman"/>
          <w:bCs/>
          <w:sz w:val="24"/>
          <w:szCs w:val="24"/>
        </w:rPr>
      </w:pPr>
      <w:r w:rsidRPr="00851857">
        <w:rPr>
          <w:rFonts w:ascii="Times New Roman" w:hAnsi="Times New Roman"/>
          <w:bCs/>
          <w:sz w:val="24"/>
          <w:szCs w:val="24"/>
        </w:rPr>
        <w:t xml:space="preserve">-má spĺňať parametre viskozitného indexu od 132 do 138; </w:t>
      </w:r>
    </w:p>
    <w:p w:rsidR="00A402C8" w:rsidRPr="00851857" w:rsidRDefault="00A402C8" w:rsidP="00197550">
      <w:pPr>
        <w:spacing w:after="0" w:line="240" w:lineRule="auto"/>
        <w:jc w:val="both"/>
        <w:rPr>
          <w:rFonts w:ascii="Times New Roman" w:hAnsi="Times New Roman"/>
          <w:sz w:val="24"/>
          <w:szCs w:val="24"/>
        </w:rPr>
      </w:pPr>
      <w:r w:rsidRPr="00851857">
        <w:rPr>
          <w:rFonts w:ascii="Times New Roman" w:hAnsi="Times New Roman"/>
          <w:bCs/>
          <w:sz w:val="24"/>
          <w:szCs w:val="24"/>
        </w:rPr>
        <w:t>-má spĺňať parametre kinematickej viskozity pri 100</w:t>
      </w:r>
      <w:r w:rsidR="0030761E" w:rsidRPr="00851857">
        <w:rPr>
          <w:rFonts w:ascii="Times New Roman" w:hAnsi="Times New Roman"/>
          <w:sz w:val="24"/>
          <w:szCs w:val="24"/>
        </w:rPr>
        <w:sym w:font="Symbol" w:char="F0B0"/>
      </w:r>
      <w:r w:rsidR="0030761E" w:rsidRPr="00851857">
        <w:rPr>
          <w:rFonts w:ascii="Times New Roman" w:hAnsi="Times New Roman"/>
          <w:sz w:val="24"/>
          <w:szCs w:val="24"/>
        </w:rPr>
        <w:t>C</w:t>
      </w:r>
      <w:r w:rsidRPr="00851857">
        <w:rPr>
          <w:rFonts w:ascii="Times New Roman" w:hAnsi="Times New Roman"/>
          <w:bCs/>
          <w:sz w:val="24"/>
          <w:szCs w:val="24"/>
        </w:rPr>
        <w:t>: od 14,5 mm</w:t>
      </w:r>
      <w:r w:rsidRPr="00851857">
        <w:rPr>
          <w:rFonts w:ascii="Times New Roman" w:hAnsi="Times New Roman"/>
          <w:bCs/>
          <w:sz w:val="24"/>
          <w:szCs w:val="24"/>
          <w:vertAlign w:val="superscript"/>
        </w:rPr>
        <w:t>2</w:t>
      </w:r>
      <w:r w:rsidRPr="00851857">
        <w:rPr>
          <w:rFonts w:ascii="Times New Roman" w:hAnsi="Times New Roman"/>
          <w:bCs/>
          <w:sz w:val="24"/>
          <w:szCs w:val="24"/>
        </w:rPr>
        <w:t>/s do 15,0 mm</w:t>
      </w:r>
      <w:r w:rsidRPr="00851857">
        <w:rPr>
          <w:rFonts w:ascii="Times New Roman" w:hAnsi="Times New Roman"/>
          <w:bCs/>
          <w:sz w:val="24"/>
          <w:szCs w:val="24"/>
          <w:vertAlign w:val="superscript"/>
        </w:rPr>
        <w:t>2</w:t>
      </w:r>
      <w:r w:rsidRPr="00851857">
        <w:rPr>
          <w:rFonts w:ascii="Times New Roman" w:hAnsi="Times New Roman"/>
          <w:bCs/>
          <w:sz w:val="24"/>
          <w:szCs w:val="24"/>
        </w:rPr>
        <w:t>;</w:t>
      </w:r>
    </w:p>
    <w:p w:rsidR="0030761E" w:rsidRPr="00851857" w:rsidRDefault="00A402C8" w:rsidP="00197550">
      <w:pPr>
        <w:spacing w:after="0" w:line="240" w:lineRule="auto"/>
        <w:jc w:val="both"/>
        <w:rPr>
          <w:rFonts w:ascii="Times New Roman" w:hAnsi="Times New Roman"/>
          <w:sz w:val="24"/>
          <w:szCs w:val="24"/>
        </w:rPr>
      </w:pPr>
      <w:r w:rsidRPr="00851857">
        <w:rPr>
          <w:rFonts w:ascii="Times New Roman" w:hAnsi="Times New Roman"/>
          <w:bCs/>
          <w:sz w:val="24"/>
          <w:szCs w:val="24"/>
        </w:rPr>
        <w:t>-má spĺňať parametre bodu vzplanutia v OK pri od 225</w:t>
      </w:r>
      <w:r w:rsidR="0030761E" w:rsidRPr="00851857">
        <w:rPr>
          <w:rFonts w:ascii="Times New Roman" w:hAnsi="Times New Roman"/>
          <w:sz w:val="24"/>
          <w:szCs w:val="24"/>
        </w:rPr>
        <w:sym w:font="Symbol" w:char="F0B0"/>
      </w:r>
      <w:r w:rsidR="0030761E" w:rsidRPr="00851857">
        <w:rPr>
          <w:rFonts w:ascii="Times New Roman" w:hAnsi="Times New Roman"/>
          <w:sz w:val="24"/>
          <w:szCs w:val="24"/>
        </w:rPr>
        <w:t>C</w:t>
      </w:r>
      <w:r w:rsidRPr="00851857">
        <w:rPr>
          <w:rFonts w:ascii="Times New Roman" w:hAnsi="Times New Roman"/>
          <w:bCs/>
          <w:sz w:val="24"/>
          <w:szCs w:val="24"/>
        </w:rPr>
        <w:t xml:space="preserve"> do 240</w:t>
      </w:r>
      <w:r w:rsidR="0030761E" w:rsidRPr="00851857">
        <w:rPr>
          <w:rFonts w:ascii="Times New Roman" w:hAnsi="Times New Roman"/>
          <w:sz w:val="24"/>
          <w:szCs w:val="24"/>
        </w:rPr>
        <w:sym w:font="Symbol" w:char="F0B0"/>
      </w:r>
      <w:r w:rsidR="0030761E" w:rsidRPr="00851857">
        <w:rPr>
          <w:rFonts w:ascii="Times New Roman" w:hAnsi="Times New Roman"/>
          <w:sz w:val="24"/>
          <w:szCs w:val="24"/>
        </w:rPr>
        <w:t>C</w:t>
      </w:r>
    </w:p>
    <w:p w:rsidR="00C85FCD" w:rsidRPr="00851857" w:rsidRDefault="00C85FCD" w:rsidP="00197550">
      <w:pPr>
        <w:spacing w:after="0" w:line="240" w:lineRule="auto"/>
        <w:contextualSpacing/>
        <w:jc w:val="both"/>
        <w:rPr>
          <w:rFonts w:ascii="Times New Roman" w:hAnsi="Times New Roman"/>
          <w:b/>
          <w:bCs/>
          <w:sz w:val="24"/>
          <w:szCs w:val="24"/>
        </w:rPr>
      </w:pPr>
    </w:p>
    <w:p w:rsidR="00E84CB8" w:rsidRPr="00851857" w:rsidRDefault="008A70EE" w:rsidP="00197550">
      <w:pPr>
        <w:spacing w:after="0" w:line="240" w:lineRule="auto"/>
        <w:ind w:left="426" w:hanging="426"/>
        <w:contextualSpacing/>
        <w:jc w:val="both"/>
        <w:rPr>
          <w:rFonts w:ascii="Times New Roman" w:hAnsi="Times New Roman"/>
          <w:bCs/>
          <w:sz w:val="24"/>
          <w:szCs w:val="24"/>
        </w:rPr>
      </w:pPr>
      <w:r w:rsidRPr="00851857">
        <w:rPr>
          <w:rFonts w:ascii="Times New Roman" w:hAnsi="Times New Roman"/>
          <w:b/>
          <w:bCs/>
          <w:sz w:val="24"/>
          <w:szCs w:val="24"/>
        </w:rPr>
        <w:t>-</w:t>
      </w:r>
      <w:r w:rsidRPr="00851857">
        <w:rPr>
          <w:rFonts w:ascii="Times New Roman" w:hAnsi="Times New Roman"/>
          <w:b/>
          <w:bCs/>
          <w:sz w:val="24"/>
          <w:szCs w:val="24"/>
        </w:rPr>
        <w:tab/>
      </w:r>
      <w:r w:rsidR="00E84CB8" w:rsidRPr="00851857">
        <w:rPr>
          <w:rFonts w:ascii="Times New Roman" w:hAnsi="Times New Roman"/>
          <w:b/>
          <w:bCs/>
          <w:sz w:val="24"/>
          <w:szCs w:val="24"/>
        </w:rPr>
        <w:t xml:space="preserve">Ostatné požadované </w:t>
      </w:r>
      <w:r w:rsidRPr="00851857">
        <w:rPr>
          <w:rFonts w:ascii="Times New Roman" w:hAnsi="Times New Roman"/>
          <w:b/>
          <w:bCs/>
          <w:sz w:val="24"/>
          <w:szCs w:val="24"/>
        </w:rPr>
        <w:t>vlastnosti</w:t>
      </w:r>
      <w:r w:rsidR="00E84CB8" w:rsidRPr="00851857">
        <w:rPr>
          <w:rFonts w:ascii="Times New Roman" w:hAnsi="Times New Roman"/>
          <w:b/>
          <w:bCs/>
          <w:sz w:val="24"/>
          <w:szCs w:val="24"/>
        </w:rPr>
        <w:t>:</w:t>
      </w:r>
    </w:p>
    <w:p w:rsidR="00355830" w:rsidRPr="00851857" w:rsidRDefault="00355830" w:rsidP="00197550">
      <w:pPr>
        <w:spacing w:after="0" w:line="240" w:lineRule="auto"/>
        <w:contextualSpacing/>
        <w:jc w:val="both"/>
        <w:rPr>
          <w:rFonts w:ascii="Times New Roman" w:hAnsi="Times New Roman"/>
          <w:bCs/>
          <w:sz w:val="24"/>
          <w:szCs w:val="24"/>
        </w:rPr>
      </w:pPr>
      <w:r w:rsidRPr="00851857">
        <w:rPr>
          <w:rFonts w:ascii="Times New Roman" w:hAnsi="Times New Roman"/>
          <w:bCs/>
          <w:sz w:val="24"/>
          <w:szCs w:val="24"/>
        </w:rPr>
        <w:t xml:space="preserve">-motorový olej má  umožňovať vyšší mazací výkon pre moderné motory, ktoré sú vybavené zariadením na zníženie emisií;  </w:t>
      </w:r>
    </w:p>
    <w:p w:rsidR="00355830" w:rsidRPr="00851857" w:rsidRDefault="00355830" w:rsidP="00197550">
      <w:pPr>
        <w:spacing w:after="0" w:line="240" w:lineRule="auto"/>
        <w:contextualSpacing/>
        <w:jc w:val="both"/>
        <w:rPr>
          <w:rFonts w:ascii="Times New Roman" w:hAnsi="Times New Roman"/>
          <w:bCs/>
          <w:sz w:val="24"/>
          <w:szCs w:val="24"/>
        </w:rPr>
      </w:pPr>
      <w:r w:rsidRPr="00851857">
        <w:rPr>
          <w:rFonts w:ascii="Times New Roman" w:hAnsi="Times New Roman"/>
          <w:bCs/>
          <w:sz w:val="24"/>
          <w:szCs w:val="24"/>
        </w:rPr>
        <w:t xml:space="preserve">-má byť nízkoemisným mazivom, spĺňajúci požiadavky najnovších emisných noriem; </w:t>
      </w:r>
    </w:p>
    <w:p w:rsidR="00355830" w:rsidRPr="00851857" w:rsidRDefault="00355830" w:rsidP="00197550">
      <w:pPr>
        <w:spacing w:after="0" w:line="240" w:lineRule="auto"/>
        <w:contextualSpacing/>
        <w:jc w:val="both"/>
        <w:rPr>
          <w:rFonts w:ascii="Times New Roman" w:hAnsi="Times New Roman"/>
          <w:bCs/>
          <w:sz w:val="24"/>
          <w:szCs w:val="24"/>
        </w:rPr>
      </w:pPr>
      <w:r w:rsidRPr="00851857">
        <w:rPr>
          <w:rFonts w:ascii="Times New Roman" w:hAnsi="Times New Roman"/>
          <w:bCs/>
          <w:sz w:val="24"/>
          <w:szCs w:val="24"/>
        </w:rPr>
        <w:t xml:space="preserve">-má byť mazivom, ktoré výborne chráni pred opotrebením motora súvisiacim s tvorbou sadzí a tým dokáže predĺžiť životnosť motora; </w:t>
      </w:r>
    </w:p>
    <w:p w:rsidR="00355830" w:rsidRPr="00851857" w:rsidRDefault="00355830" w:rsidP="00197550">
      <w:pPr>
        <w:spacing w:after="0" w:line="240" w:lineRule="auto"/>
        <w:contextualSpacing/>
        <w:jc w:val="both"/>
        <w:rPr>
          <w:rFonts w:ascii="Times New Roman" w:hAnsi="Times New Roman"/>
          <w:bCs/>
          <w:sz w:val="24"/>
          <w:szCs w:val="24"/>
        </w:rPr>
      </w:pPr>
      <w:r w:rsidRPr="00851857">
        <w:rPr>
          <w:rFonts w:ascii="Times New Roman" w:hAnsi="Times New Roman"/>
          <w:bCs/>
          <w:sz w:val="24"/>
          <w:szCs w:val="24"/>
        </w:rPr>
        <w:t>-má byť vhodným pre motory, ktoré sú vybavené systémami ošetrenia výfukových plynov: recirkulácia, sel</w:t>
      </w:r>
      <w:r w:rsidR="007E2CB3" w:rsidRPr="00851857">
        <w:rPr>
          <w:rFonts w:ascii="Times New Roman" w:hAnsi="Times New Roman"/>
          <w:bCs/>
          <w:sz w:val="24"/>
          <w:szCs w:val="24"/>
        </w:rPr>
        <w:t>e</w:t>
      </w:r>
      <w:r w:rsidRPr="00851857">
        <w:rPr>
          <w:rFonts w:ascii="Times New Roman" w:hAnsi="Times New Roman"/>
          <w:bCs/>
          <w:sz w:val="24"/>
          <w:szCs w:val="24"/>
        </w:rPr>
        <w:t xml:space="preserve">ktívna katalytická redukcia, filtre pevných častíc. </w:t>
      </w:r>
    </w:p>
    <w:p w:rsidR="00355830" w:rsidRPr="00851857" w:rsidRDefault="00355830" w:rsidP="00197550">
      <w:pPr>
        <w:spacing w:after="0" w:line="240" w:lineRule="auto"/>
        <w:contextualSpacing/>
        <w:jc w:val="both"/>
        <w:rPr>
          <w:rFonts w:ascii="Times New Roman" w:hAnsi="Times New Roman"/>
          <w:bCs/>
          <w:color w:val="FF0000"/>
          <w:sz w:val="24"/>
          <w:szCs w:val="24"/>
        </w:rPr>
      </w:pPr>
    </w:p>
    <w:p w:rsidR="00D112E5" w:rsidRPr="00851857" w:rsidRDefault="00D112E5" w:rsidP="00197550">
      <w:pPr>
        <w:spacing w:after="0" w:line="240" w:lineRule="auto"/>
        <w:contextualSpacing/>
        <w:jc w:val="both"/>
        <w:rPr>
          <w:rFonts w:ascii="Times New Roman" w:hAnsi="Times New Roman"/>
          <w:bCs/>
          <w:i/>
          <w:iCs/>
          <w:sz w:val="24"/>
          <w:szCs w:val="24"/>
        </w:rPr>
      </w:pPr>
      <w:r w:rsidRPr="00851857">
        <w:rPr>
          <w:rFonts w:ascii="Times New Roman" w:hAnsi="Times New Roman"/>
          <w:bCs/>
          <w:i/>
          <w:iCs/>
          <w:sz w:val="24"/>
          <w:szCs w:val="24"/>
        </w:rPr>
        <w:t>Technická špecifikácia a všetky fyzikálne a chemické vlastnosti dodávaného tovaru (produktu) musia spĺňať  funkčné, prevádzkové a technické požiadavky a kvalitatívne parametre v zmysle STN a</w:t>
      </w:r>
      <w:r w:rsidR="008A70EE" w:rsidRPr="00851857">
        <w:rPr>
          <w:rFonts w:ascii="Times New Roman" w:hAnsi="Times New Roman"/>
          <w:bCs/>
          <w:i/>
          <w:iCs/>
          <w:sz w:val="24"/>
          <w:szCs w:val="24"/>
        </w:rPr>
        <w:t> </w:t>
      </w:r>
      <w:r w:rsidRPr="00851857">
        <w:rPr>
          <w:rFonts w:ascii="Times New Roman" w:hAnsi="Times New Roman"/>
          <w:bCs/>
          <w:i/>
          <w:iCs/>
          <w:sz w:val="24"/>
          <w:szCs w:val="24"/>
        </w:rPr>
        <w:t>EN</w:t>
      </w:r>
      <w:r w:rsidR="008A70EE" w:rsidRPr="00851857">
        <w:rPr>
          <w:rFonts w:ascii="Times New Roman" w:hAnsi="Times New Roman"/>
          <w:bCs/>
          <w:i/>
          <w:iCs/>
          <w:sz w:val="24"/>
          <w:szCs w:val="24"/>
        </w:rPr>
        <w:t>.</w:t>
      </w:r>
      <w:r w:rsidRPr="00851857">
        <w:rPr>
          <w:rFonts w:ascii="Times New Roman" w:hAnsi="Times New Roman"/>
          <w:bCs/>
          <w:i/>
          <w:iCs/>
          <w:sz w:val="24"/>
          <w:szCs w:val="24"/>
        </w:rPr>
        <w:t xml:space="preserve"> </w:t>
      </w:r>
    </w:p>
    <w:p w:rsidR="00D112E5" w:rsidRPr="00851857" w:rsidRDefault="00D112E5" w:rsidP="00197550">
      <w:pPr>
        <w:spacing w:after="0" w:line="240" w:lineRule="auto"/>
        <w:contextualSpacing/>
        <w:jc w:val="both"/>
        <w:rPr>
          <w:rFonts w:ascii="Times New Roman" w:hAnsi="Times New Roman"/>
          <w:bCs/>
          <w:sz w:val="24"/>
          <w:szCs w:val="24"/>
        </w:rPr>
      </w:pPr>
    </w:p>
    <w:p w:rsidR="005A3ABF" w:rsidRPr="00851857" w:rsidRDefault="005A3ABF" w:rsidP="00197550">
      <w:pPr>
        <w:spacing w:after="0" w:line="240" w:lineRule="auto"/>
        <w:contextualSpacing/>
        <w:jc w:val="both"/>
        <w:rPr>
          <w:rFonts w:ascii="Times New Roman" w:hAnsi="Times New Roman"/>
          <w:b/>
          <w:bCs/>
          <w:sz w:val="24"/>
          <w:szCs w:val="24"/>
        </w:rPr>
      </w:pPr>
      <w:r w:rsidRPr="00851857">
        <w:rPr>
          <w:rFonts w:ascii="Times New Roman" w:hAnsi="Times New Roman"/>
          <w:b/>
          <w:bCs/>
          <w:sz w:val="24"/>
          <w:szCs w:val="24"/>
        </w:rPr>
        <w:t xml:space="preserve">Predpokladaná  spotreba  počas platnosti Rámcovej dohody (na </w:t>
      </w:r>
      <w:r w:rsidR="001B0BBA">
        <w:rPr>
          <w:rFonts w:ascii="Times New Roman" w:hAnsi="Times New Roman"/>
          <w:b/>
          <w:bCs/>
          <w:sz w:val="24"/>
          <w:szCs w:val="24"/>
        </w:rPr>
        <w:t>12</w:t>
      </w:r>
      <w:r w:rsidRPr="00851857">
        <w:rPr>
          <w:rFonts w:ascii="Times New Roman" w:hAnsi="Times New Roman"/>
          <w:b/>
          <w:bCs/>
          <w:sz w:val="24"/>
          <w:szCs w:val="24"/>
        </w:rPr>
        <w:t xml:space="preserve"> mesiacov): </w:t>
      </w:r>
    </w:p>
    <w:p w:rsidR="005A3ABF" w:rsidRPr="00851857" w:rsidRDefault="001B0BBA" w:rsidP="00197550">
      <w:pPr>
        <w:spacing w:after="0" w:line="240" w:lineRule="auto"/>
        <w:contextualSpacing/>
        <w:jc w:val="both"/>
        <w:rPr>
          <w:rFonts w:ascii="Times New Roman" w:hAnsi="Times New Roman"/>
          <w:bCs/>
          <w:sz w:val="24"/>
          <w:szCs w:val="24"/>
        </w:rPr>
      </w:pPr>
      <w:r>
        <w:rPr>
          <w:rFonts w:ascii="Times New Roman" w:hAnsi="Times New Roman"/>
          <w:bCs/>
          <w:sz w:val="24"/>
          <w:szCs w:val="24"/>
        </w:rPr>
        <w:t>850</w:t>
      </w:r>
      <w:r w:rsidR="005A3ABF" w:rsidRPr="00851857">
        <w:rPr>
          <w:rFonts w:ascii="Times New Roman" w:hAnsi="Times New Roman"/>
          <w:bCs/>
          <w:sz w:val="24"/>
          <w:szCs w:val="24"/>
        </w:rPr>
        <w:t xml:space="preserve"> litrov</w:t>
      </w:r>
    </w:p>
    <w:p w:rsidR="005A3ABF" w:rsidRPr="00851857" w:rsidRDefault="005A3ABF" w:rsidP="00197550">
      <w:pPr>
        <w:spacing w:after="0" w:line="240" w:lineRule="auto"/>
        <w:contextualSpacing/>
        <w:jc w:val="both"/>
        <w:rPr>
          <w:rFonts w:ascii="Times New Roman" w:hAnsi="Times New Roman"/>
          <w:b/>
          <w:sz w:val="24"/>
          <w:szCs w:val="24"/>
        </w:rPr>
      </w:pPr>
    </w:p>
    <w:p w:rsidR="00E84CB8" w:rsidRPr="00851857" w:rsidRDefault="00E84CB8" w:rsidP="00197550">
      <w:pPr>
        <w:spacing w:after="0" w:line="240" w:lineRule="auto"/>
        <w:contextualSpacing/>
        <w:jc w:val="both"/>
        <w:rPr>
          <w:rFonts w:ascii="Times New Roman" w:hAnsi="Times New Roman"/>
          <w:color w:val="FF0000"/>
          <w:sz w:val="24"/>
          <w:szCs w:val="24"/>
        </w:rPr>
      </w:pPr>
      <w:r w:rsidRPr="00851857">
        <w:rPr>
          <w:rFonts w:ascii="Times New Roman" w:hAnsi="Times New Roman"/>
          <w:b/>
          <w:sz w:val="24"/>
          <w:szCs w:val="24"/>
        </w:rPr>
        <w:t>Požadovaný objem balenia a balenie:</w:t>
      </w:r>
      <w:r w:rsidRPr="00851857">
        <w:rPr>
          <w:rFonts w:ascii="Times New Roman" w:hAnsi="Times New Roman"/>
          <w:sz w:val="24"/>
          <w:szCs w:val="24"/>
        </w:rPr>
        <w:t xml:space="preserve"> </w:t>
      </w:r>
    </w:p>
    <w:p w:rsidR="00355830" w:rsidRPr="00851857" w:rsidRDefault="00355830" w:rsidP="00197550">
      <w:pPr>
        <w:spacing w:after="0" w:line="240" w:lineRule="auto"/>
        <w:contextualSpacing/>
        <w:jc w:val="both"/>
        <w:rPr>
          <w:rFonts w:ascii="Times New Roman" w:hAnsi="Times New Roman"/>
          <w:sz w:val="24"/>
          <w:szCs w:val="24"/>
        </w:rPr>
      </w:pPr>
      <w:r w:rsidRPr="00851857">
        <w:rPr>
          <w:rFonts w:ascii="Times New Roman" w:hAnsi="Times New Roman"/>
          <w:sz w:val="24"/>
          <w:szCs w:val="24"/>
        </w:rPr>
        <w:t>-sudy o objeme cca 200 litrov, ktoré sú certifikované pre cestnú, železničnú, leteckú a námornú prepravu.</w:t>
      </w:r>
    </w:p>
    <w:p w:rsidR="00355830" w:rsidRPr="00851857" w:rsidRDefault="00355830" w:rsidP="00197550">
      <w:pPr>
        <w:spacing w:after="0" w:line="240" w:lineRule="auto"/>
        <w:contextualSpacing/>
        <w:jc w:val="both"/>
        <w:rPr>
          <w:rFonts w:ascii="Times New Roman" w:hAnsi="Times New Roman"/>
          <w:color w:val="FF0000"/>
          <w:sz w:val="24"/>
          <w:szCs w:val="24"/>
        </w:rPr>
      </w:pPr>
    </w:p>
    <w:p w:rsidR="005A3ABF" w:rsidRPr="00851857" w:rsidRDefault="005A3ABF" w:rsidP="00197550">
      <w:pPr>
        <w:spacing w:after="0" w:line="240" w:lineRule="auto"/>
        <w:contextualSpacing/>
        <w:jc w:val="both"/>
        <w:rPr>
          <w:rFonts w:ascii="Times New Roman" w:hAnsi="Times New Roman"/>
          <w:b/>
          <w:sz w:val="24"/>
          <w:szCs w:val="24"/>
        </w:rPr>
      </w:pPr>
    </w:p>
    <w:p w:rsidR="001768A3" w:rsidRPr="00851857" w:rsidRDefault="001768A3" w:rsidP="00197550">
      <w:pPr>
        <w:spacing w:after="0" w:line="240" w:lineRule="auto"/>
        <w:contextualSpacing/>
        <w:jc w:val="both"/>
        <w:rPr>
          <w:rFonts w:ascii="Times New Roman" w:hAnsi="Times New Roman"/>
          <w:b/>
          <w:sz w:val="24"/>
          <w:szCs w:val="24"/>
        </w:rPr>
      </w:pPr>
    </w:p>
    <w:p w:rsidR="00355830" w:rsidRPr="00851857" w:rsidRDefault="00E84CB8" w:rsidP="00197550">
      <w:pPr>
        <w:spacing w:after="0" w:line="240" w:lineRule="auto"/>
        <w:contextualSpacing/>
        <w:jc w:val="both"/>
        <w:rPr>
          <w:rFonts w:ascii="Times New Roman" w:hAnsi="Times New Roman"/>
          <w:b/>
          <w:sz w:val="24"/>
          <w:szCs w:val="24"/>
        </w:rPr>
      </w:pPr>
      <w:r w:rsidRPr="00851857">
        <w:rPr>
          <w:rFonts w:ascii="Times New Roman" w:hAnsi="Times New Roman"/>
          <w:b/>
          <w:sz w:val="24"/>
          <w:szCs w:val="24"/>
        </w:rPr>
        <w:t xml:space="preserve">Použitie u vyhlasovateľa súťaže (obstarávateľa): </w:t>
      </w:r>
    </w:p>
    <w:p w:rsidR="00E84CB8" w:rsidRPr="00851857" w:rsidRDefault="00355830" w:rsidP="00197550">
      <w:pPr>
        <w:spacing w:after="0" w:line="240" w:lineRule="auto"/>
        <w:contextualSpacing/>
        <w:jc w:val="both"/>
        <w:rPr>
          <w:rFonts w:ascii="Times New Roman" w:hAnsi="Times New Roman"/>
          <w:sz w:val="24"/>
          <w:szCs w:val="24"/>
        </w:rPr>
      </w:pPr>
      <w:r w:rsidRPr="00851857">
        <w:rPr>
          <w:rFonts w:ascii="Times New Roman" w:hAnsi="Times New Roman"/>
          <w:sz w:val="24"/>
          <w:szCs w:val="24"/>
        </w:rPr>
        <w:t>-autobusy MHD s motormi Cummins.</w:t>
      </w:r>
    </w:p>
    <w:p w:rsidR="00355830" w:rsidRPr="00851857" w:rsidRDefault="00355830" w:rsidP="00197550">
      <w:pPr>
        <w:spacing w:after="0" w:line="240" w:lineRule="auto"/>
        <w:contextualSpacing/>
        <w:jc w:val="both"/>
        <w:rPr>
          <w:rFonts w:ascii="Times New Roman" w:hAnsi="Times New Roman"/>
          <w:color w:val="FF0000"/>
          <w:sz w:val="24"/>
          <w:szCs w:val="24"/>
        </w:rPr>
      </w:pPr>
    </w:p>
    <w:p w:rsidR="00076AF1" w:rsidRPr="00851857" w:rsidRDefault="00076AF1" w:rsidP="00197550">
      <w:pPr>
        <w:spacing w:after="0" w:line="240" w:lineRule="auto"/>
        <w:contextualSpacing/>
        <w:jc w:val="both"/>
        <w:rPr>
          <w:rFonts w:ascii="Times New Roman" w:hAnsi="Times New Roman"/>
          <w:b/>
          <w:bCs/>
          <w:sz w:val="24"/>
          <w:szCs w:val="24"/>
          <w:highlight w:val="yellow"/>
        </w:rPr>
      </w:pPr>
    </w:p>
    <w:p w:rsidR="00E84CB8" w:rsidRPr="00851857" w:rsidRDefault="00E84CB8" w:rsidP="00197550">
      <w:pPr>
        <w:spacing w:after="0" w:line="240" w:lineRule="auto"/>
        <w:contextualSpacing/>
        <w:jc w:val="both"/>
        <w:rPr>
          <w:rFonts w:ascii="Times New Roman" w:hAnsi="Times New Roman"/>
          <w:b/>
          <w:bCs/>
          <w:sz w:val="24"/>
          <w:szCs w:val="24"/>
        </w:rPr>
      </w:pPr>
      <w:r w:rsidRPr="00851857">
        <w:rPr>
          <w:rFonts w:ascii="Times New Roman" w:hAnsi="Times New Roman"/>
          <w:b/>
          <w:bCs/>
          <w:sz w:val="24"/>
          <w:szCs w:val="24"/>
        </w:rPr>
        <w:t>Informácia o doteraz používanom motorovom oleji:</w:t>
      </w:r>
    </w:p>
    <w:p w:rsidR="004D54F3" w:rsidRPr="00851857" w:rsidRDefault="00CC03E2" w:rsidP="00197550">
      <w:pPr>
        <w:tabs>
          <w:tab w:val="left" w:pos="567"/>
        </w:tabs>
        <w:spacing w:after="0" w:line="240" w:lineRule="auto"/>
        <w:contextualSpacing/>
        <w:jc w:val="both"/>
        <w:rPr>
          <w:rFonts w:ascii="Times New Roman" w:eastAsia="Times New Roman" w:hAnsi="Times New Roman"/>
          <w:sz w:val="24"/>
          <w:szCs w:val="24"/>
          <w:lang w:eastAsia="sk-SK"/>
        </w:rPr>
      </w:pPr>
      <w:r w:rsidRPr="00851857">
        <w:rPr>
          <w:rFonts w:ascii="Times New Roman" w:eastAsia="Times New Roman" w:hAnsi="Times New Roman"/>
          <w:sz w:val="24"/>
          <w:szCs w:val="24"/>
          <w:lang w:eastAsia="sk-SK"/>
        </w:rPr>
        <w:t>V</w:t>
      </w:r>
      <w:r w:rsidR="00EE548A" w:rsidRPr="00851857">
        <w:rPr>
          <w:rFonts w:ascii="Times New Roman" w:eastAsia="Times New Roman" w:hAnsi="Times New Roman"/>
          <w:sz w:val="24"/>
          <w:szCs w:val="24"/>
          <w:lang w:eastAsia="sk-SK"/>
        </w:rPr>
        <w:t xml:space="preserve"> súčasnosti je obstarávateľom</w:t>
      </w:r>
      <w:r w:rsidR="00772A3F" w:rsidRPr="00851857">
        <w:rPr>
          <w:rFonts w:ascii="Times New Roman" w:eastAsia="Times New Roman" w:hAnsi="Times New Roman"/>
          <w:sz w:val="24"/>
          <w:szCs w:val="24"/>
          <w:lang w:eastAsia="sk-SK"/>
        </w:rPr>
        <w:t xml:space="preserve"> používaný </w:t>
      </w:r>
      <w:r w:rsidR="002D0EC9" w:rsidRPr="00851857">
        <w:rPr>
          <w:rFonts w:ascii="Times New Roman" w:eastAsia="Times New Roman" w:hAnsi="Times New Roman"/>
          <w:sz w:val="24"/>
          <w:szCs w:val="24"/>
          <w:lang w:eastAsia="sk-SK"/>
        </w:rPr>
        <w:t>výrobok Valvoline Premium B</w:t>
      </w:r>
      <w:r w:rsidR="006E7D4B" w:rsidRPr="00851857">
        <w:rPr>
          <w:rFonts w:ascii="Times New Roman" w:eastAsia="Times New Roman" w:hAnsi="Times New Roman"/>
          <w:sz w:val="24"/>
          <w:szCs w:val="24"/>
          <w:lang w:eastAsia="sk-SK"/>
        </w:rPr>
        <w:t xml:space="preserve">lue TM 8100 </w:t>
      </w:r>
      <w:r w:rsidR="002D0EC9" w:rsidRPr="00851857">
        <w:rPr>
          <w:rFonts w:ascii="Times New Roman" w:eastAsia="Times New Roman" w:hAnsi="Times New Roman"/>
          <w:sz w:val="24"/>
          <w:szCs w:val="24"/>
          <w:lang w:eastAsia="sk-SK"/>
        </w:rPr>
        <w:t>15W-40</w:t>
      </w:r>
      <w:r w:rsidR="00423033" w:rsidRPr="00851857">
        <w:rPr>
          <w:rFonts w:ascii="Times New Roman" w:eastAsia="Times New Roman" w:hAnsi="Times New Roman"/>
          <w:sz w:val="24"/>
          <w:szCs w:val="24"/>
          <w:highlight w:val="green"/>
          <w:lang w:eastAsia="sk-SK"/>
        </w:rPr>
        <w:t>*</w:t>
      </w:r>
      <w:r w:rsidR="00105B01" w:rsidRPr="00851857">
        <w:rPr>
          <w:rFonts w:ascii="Times New Roman" w:eastAsia="Times New Roman" w:hAnsi="Times New Roman"/>
          <w:sz w:val="24"/>
          <w:szCs w:val="24"/>
          <w:lang w:eastAsia="sk-SK"/>
        </w:rPr>
        <w:t>,</w:t>
      </w:r>
      <w:r w:rsidR="00A60429" w:rsidRPr="00851857">
        <w:rPr>
          <w:rFonts w:ascii="Times New Roman" w:eastAsia="Times New Roman" w:hAnsi="Times New Roman"/>
          <w:sz w:val="24"/>
          <w:szCs w:val="24"/>
          <w:lang w:eastAsia="sk-SK"/>
        </w:rPr>
        <w:t xml:space="preserve"> </w:t>
      </w:r>
      <w:r w:rsidR="00105B01" w:rsidRPr="00851857">
        <w:rPr>
          <w:rFonts w:ascii="Times New Roman" w:eastAsia="Times New Roman" w:hAnsi="Times New Roman"/>
          <w:color w:val="000000"/>
          <w:sz w:val="24"/>
          <w:szCs w:val="24"/>
          <w:lang w:eastAsia="sk-SK"/>
        </w:rPr>
        <w:t>ktorý je pre vozidlá v záruke odporúčaný výrobcom</w:t>
      </w:r>
      <w:r w:rsidR="00105B01" w:rsidRPr="00851857">
        <w:rPr>
          <w:rFonts w:ascii="Times New Roman" w:eastAsia="Times New Roman" w:hAnsi="Times New Roman"/>
          <w:b/>
          <w:bCs/>
          <w:color w:val="000000"/>
          <w:sz w:val="24"/>
          <w:szCs w:val="24"/>
          <w:lang w:eastAsia="sk-SK"/>
        </w:rPr>
        <w:t>.</w:t>
      </w:r>
    </w:p>
    <w:p w:rsidR="00C85FCD" w:rsidRPr="00851857" w:rsidRDefault="00423033" w:rsidP="00197550">
      <w:pPr>
        <w:spacing w:after="0" w:line="240" w:lineRule="auto"/>
        <w:contextualSpacing/>
        <w:jc w:val="both"/>
        <w:rPr>
          <w:rFonts w:ascii="Times New Roman" w:eastAsia="Times New Roman" w:hAnsi="Times New Roman"/>
          <w:sz w:val="24"/>
          <w:szCs w:val="24"/>
          <w:lang w:eastAsia="sk-SK"/>
        </w:rPr>
      </w:pPr>
      <w:r w:rsidRPr="00851857">
        <w:rPr>
          <w:rFonts w:ascii="Times New Roman" w:eastAsia="Times New Roman" w:hAnsi="Times New Roman"/>
          <w:sz w:val="24"/>
          <w:szCs w:val="24"/>
          <w:lang w:eastAsia="sk-SK"/>
        </w:rPr>
        <w:t xml:space="preserve">Výrobok Valvoline Premium Blue uvádza </w:t>
      </w:r>
      <w:r w:rsidR="00C85FCD" w:rsidRPr="00851857">
        <w:rPr>
          <w:rFonts w:ascii="Times New Roman" w:eastAsia="Times New Roman" w:hAnsi="Times New Roman"/>
          <w:sz w:val="24"/>
          <w:szCs w:val="24"/>
          <w:lang w:eastAsia="sk-SK"/>
        </w:rPr>
        <w:t xml:space="preserve">aj </w:t>
      </w:r>
      <w:r w:rsidRPr="00851857">
        <w:rPr>
          <w:rFonts w:ascii="Times New Roman" w:eastAsia="Times New Roman" w:hAnsi="Times New Roman"/>
          <w:sz w:val="24"/>
          <w:szCs w:val="24"/>
          <w:lang w:eastAsia="sk-SK"/>
        </w:rPr>
        <w:t>dokumentácia k vozidlám</w:t>
      </w:r>
      <w:r w:rsidR="00C87C16" w:rsidRPr="00851857">
        <w:rPr>
          <w:rFonts w:ascii="Times New Roman" w:eastAsia="Times New Roman" w:hAnsi="Times New Roman"/>
          <w:sz w:val="24"/>
          <w:szCs w:val="24"/>
          <w:lang w:eastAsia="sk-SK"/>
        </w:rPr>
        <w:t xml:space="preserve"> Solaris</w:t>
      </w:r>
      <w:r w:rsidR="00EE548A" w:rsidRPr="00851857">
        <w:rPr>
          <w:rFonts w:ascii="Times New Roman" w:eastAsia="Times New Roman" w:hAnsi="Times New Roman"/>
          <w:sz w:val="24"/>
          <w:szCs w:val="24"/>
          <w:lang w:eastAsia="sk-SK"/>
        </w:rPr>
        <w:t>, ktoré obstarávateľ/vyhlasovateľ súťaže prevádzkuje ako autobusy MHD.</w:t>
      </w:r>
      <w:r w:rsidRPr="00851857">
        <w:rPr>
          <w:rFonts w:ascii="Times New Roman" w:eastAsia="Times New Roman" w:hAnsi="Times New Roman"/>
          <w:sz w:val="24"/>
          <w:szCs w:val="24"/>
          <w:lang w:eastAsia="sk-SK"/>
        </w:rPr>
        <w:t xml:space="preserve"> </w:t>
      </w:r>
    </w:p>
    <w:p w:rsidR="00A76E95" w:rsidRPr="00851857" w:rsidRDefault="00A76E95" w:rsidP="00197550">
      <w:pPr>
        <w:tabs>
          <w:tab w:val="left" w:pos="567"/>
        </w:tabs>
        <w:spacing w:after="0" w:line="240" w:lineRule="auto"/>
        <w:contextualSpacing/>
        <w:jc w:val="both"/>
        <w:rPr>
          <w:rFonts w:ascii="Times New Roman" w:eastAsia="Times New Roman" w:hAnsi="Times New Roman"/>
          <w:sz w:val="24"/>
          <w:szCs w:val="24"/>
          <w:lang w:eastAsia="sk-SK"/>
        </w:rPr>
      </w:pPr>
    </w:p>
    <w:p w:rsidR="005A3ABF" w:rsidRPr="00851857" w:rsidRDefault="005A3ABF" w:rsidP="00197550">
      <w:pPr>
        <w:spacing w:after="0" w:line="240" w:lineRule="auto"/>
        <w:contextualSpacing/>
        <w:jc w:val="both"/>
        <w:rPr>
          <w:rFonts w:ascii="Times New Roman" w:eastAsia="Times New Roman" w:hAnsi="Times New Roman"/>
          <w:sz w:val="24"/>
          <w:szCs w:val="24"/>
          <w:lang w:eastAsia="sk-SK"/>
        </w:rPr>
      </w:pPr>
      <w:r w:rsidRPr="00851857">
        <w:rPr>
          <w:rFonts w:ascii="Times New Roman" w:eastAsia="Times New Roman" w:hAnsi="Times New Roman"/>
          <w:sz w:val="24"/>
          <w:szCs w:val="24"/>
          <w:lang w:eastAsia="sk-SK"/>
        </w:rPr>
        <w:t>Navrhovateľ v návrhu ekvivalentného oleja je povinný  ponúknuť olej s rovnakou špecifikáciou,  požadovanou vo výzve, pričom limitné hodnoty, ktoré je potrebné dodržať sú:</w:t>
      </w:r>
    </w:p>
    <w:p w:rsidR="00A76E95" w:rsidRPr="00851857" w:rsidRDefault="00A76E95" w:rsidP="00197550">
      <w:pPr>
        <w:spacing w:after="0" w:line="240" w:lineRule="auto"/>
        <w:contextualSpacing/>
        <w:jc w:val="both"/>
        <w:rPr>
          <w:rFonts w:ascii="Times New Roman" w:hAnsi="Times New Roman"/>
          <w:bCs/>
          <w:sz w:val="24"/>
          <w:szCs w:val="24"/>
        </w:rPr>
      </w:pPr>
      <w:r w:rsidRPr="00851857">
        <w:rPr>
          <w:rFonts w:ascii="Times New Roman" w:eastAsia="Times New Roman" w:hAnsi="Times New Roman"/>
          <w:sz w:val="24"/>
          <w:szCs w:val="24"/>
          <w:lang w:eastAsia="sk-SK"/>
        </w:rPr>
        <w:t xml:space="preserve">- viskozita pri 100 </w:t>
      </w:r>
      <w:r w:rsidRPr="00851857">
        <w:rPr>
          <w:rFonts w:ascii="Times New Roman" w:hAnsi="Times New Roman"/>
          <w:bCs/>
          <w:sz w:val="24"/>
          <w:szCs w:val="24"/>
        </w:rPr>
        <w:sym w:font="Symbol" w:char="F0B0"/>
      </w:r>
      <w:r w:rsidRPr="00851857">
        <w:rPr>
          <w:rFonts w:ascii="Times New Roman" w:hAnsi="Times New Roman"/>
          <w:bCs/>
          <w:sz w:val="24"/>
          <w:szCs w:val="24"/>
        </w:rPr>
        <w:t xml:space="preserve"> C: 14,8 mm</w:t>
      </w:r>
      <w:r w:rsidRPr="00851857">
        <w:rPr>
          <w:rFonts w:ascii="Times New Roman" w:hAnsi="Times New Roman"/>
          <w:bCs/>
          <w:sz w:val="24"/>
          <w:szCs w:val="24"/>
          <w:vertAlign w:val="superscript"/>
        </w:rPr>
        <w:t>2</w:t>
      </w:r>
      <w:r w:rsidRPr="00851857">
        <w:rPr>
          <w:rFonts w:ascii="Times New Roman" w:hAnsi="Times New Roman"/>
          <w:bCs/>
          <w:sz w:val="24"/>
          <w:szCs w:val="24"/>
        </w:rPr>
        <w:t xml:space="preserve">/s </w:t>
      </w:r>
    </w:p>
    <w:p w:rsidR="00A76E95" w:rsidRPr="00851857" w:rsidRDefault="00A76E95" w:rsidP="00197550">
      <w:pPr>
        <w:spacing w:after="0" w:line="240" w:lineRule="auto"/>
        <w:contextualSpacing/>
        <w:jc w:val="both"/>
        <w:rPr>
          <w:rFonts w:ascii="Times New Roman" w:hAnsi="Times New Roman"/>
          <w:bCs/>
          <w:sz w:val="24"/>
          <w:szCs w:val="24"/>
        </w:rPr>
      </w:pPr>
      <w:r w:rsidRPr="00851857">
        <w:rPr>
          <w:rFonts w:ascii="Times New Roman" w:hAnsi="Times New Roman"/>
          <w:bCs/>
          <w:sz w:val="24"/>
          <w:szCs w:val="24"/>
        </w:rPr>
        <w:t xml:space="preserve">- síranový popol </w:t>
      </w:r>
      <w:r w:rsidRPr="00851857">
        <w:rPr>
          <w:rFonts w:ascii="Times New Roman" w:hAnsi="Times New Roman"/>
          <w:bCs/>
          <w:sz w:val="24"/>
          <w:szCs w:val="24"/>
        </w:rPr>
        <w:sym w:font="Symbol" w:char="F03C"/>
      </w:r>
      <w:r w:rsidRPr="00851857">
        <w:rPr>
          <w:rFonts w:ascii="Times New Roman" w:hAnsi="Times New Roman"/>
          <w:bCs/>
          <w:sz w:val="24"/>
          <w:szCs w:val="24"/>
        </w:rPr>
        <w:t>2,00%</w:t>
      </w:r>
    </w:p>
    <w:p w:rsidR="00A76E95" w:rsidRPr="00851857" w:rsidRDefault="00A76E95" w:rsidP="00197550">
      <w:pPr>
        <w:spacing w:after="0" w:line="240" w:lineRule="auto"/>
        <w:contextualSpacing/>
        <w:jc w:val="both"/>
        <w:rPr>
          <w:rFonts w:ascii="Times New Roman" w:hAnsi="Times New Roman"/>
          <w:bCs/>
          <w:sz w:val="24"/>
          <w:szCs w:val="24"/>
        </w:rPr>
      </w:pPr>
      <w:r w:rsidRPr="00851857">
        <w:rPr>
          <w:rFonts w:ascii="Times New Roman" w:hAnsi="Times New Roman"/>
          <w:bCs/>
          <w:sz w:val="24"/>
          <w:szCs w:val="24"/>
        </w:rPr>
        <w:t>- T.B.N. ≥ 1</w:t>
      </w:r>
      <w:r w:rsidR="00E455C8" w:rsidRPr="00851857">
        <w:rPr>
          <w:rFonts w:ascii="Times New Roman" w:hAnsi="Times New Roman"/>
          <w:bCs/>
          <w:sz w:val="24"/>
          <w:szCs w:val="24"/>
        </w:rPr>
        <w:t>0,2</w:t>
      </w:r>
      <w:r w:rsidRPr="00851857">
        <w:rPr>
          <w:rFonts w:ascii="Times New Roman" w:hAnsi="Times New Roman"/>
          <w:bCs/>
          <w:sz w:val="24"/>
          <w:szCs w:val="24"/>
        </w:rPr>
        <w:t xml:space="preserve"> mg KOH/g</w:t>
      </w:r>
    </w:p>
    <w:p w:rsidR="00A76E95" w:rsidRPr="00851857" w:rsidRDefault="00A76E95" w:rsidP="00197550">
      <w:pPr>
        <w:tabs>
          <w:tab w:val="left" w:pos="567"/>
        </w:tabs>
        <w:spacing w:after="0" w:line="240" w:lineRule="auto"/>
        <w:contextualSpacing/>
        <w:jc w:val="both"/>
        <w:rPr>
          <w:rFonts w:ascii="Times New Roman" w:eastAsia="Times New Roman" w:hAnsi="Times New Roman"/>
          <w:sz w:val="24"/>
          <w:szCs w:val="24"/>
          <w:lang w:eastAsia="sk-SK"/>
        </w:rPr>
      </w:pPr>
    </w:p>
    <w:p w:rsidR="00A76E95" w:rsidRPr="00851857" w:rsidRDefault="00A76E95" w:rsidP="00197550">
      <w:pPr>
        <w:tabs>
          <w:tab w:val="left" w:pos="567"/>
        </w:tabs>
        <w:spacing w:after="0" w:line="240" w:lineRule="auto"/>
        <w:contextualSpacing/>
        <w:jc w:val="both"/>
        <w:rPr>
          <w:rFonts w:ascii="Times New Roman" w:eastAsia="Times New Roman" w:hAnsi="Times New Roman"/>
          <w:sz w:val="24"/>
          <w:szCs w:val="24"/>
          <w:lang w:eastAsia="sk-SK"/>
        </w:rPr>
      </w:pPr>
    </w:p>
    <w:p w:rsidR="00F55FDB" w:rsidRPr="00851857" w:rsidRDefault="00BE73B8" w:rsidP="00197550">
      <w:pPr>
        <w:tabs>
          <w:tab w:val="left" w:pos="567"/>
        </w:tabs>
        <w:spacing w:after="0" w:line="240" w:lineRule="auto"/>
        <w:contextualSpacing/>
        <w:jc w:val="both"/>
        <w:rPr>
          <w:rFonts w:ascii="Times New Roman" w:eastAsia="Times New Roman" w:hAnsi="Times New Roman"/>
          <w:sz w:val="24"/>
          <w:szCs w:val="24"/>
          <w:lang w:eastAsia="sk-SK"/>
        </w:rPr>
      </w:pPr>
      <w:r w:rsidRPr="00851857">
        <w:rPr>
          <w:rFonts w:ascii="Times New Roman" w:eastAsia="Times New Roman" w:hAnsi="Times New Roman"/>
          <w:sz w:val="24"/>
          <w:szCs w:val="24"/>
          <w:lang w:eastAsia="sk-SK"/>
        </w:rPr>
        <w:t>B2</w:t>
      </w:r>
      <w:r w:rsidRPr="00851857">
        <w:rPr>
          <w:rFonts w:ascii="Times New Roman" w:eastAsia="Times New Roman" w:hAnsi="Times New Roman"/>
          <w:sz w:val="24"/>
          <w:szCs w:val="24"/>
          <w:lang w:eastAsia="sk-SK"/>
        </w:rPr>
        <w:tab/>
      </w:r>
      <w:r w:rsidR="00E92B46" w:rsidRPr="00851857">
        <w:rPr>
          <w:rFonts w:ascii="Times New Roman" w:eastAsia="Times New Roman" w:hAnsi="Times New Roman"/>
          <w:sz w:val="24"/>
          <w:szCs w:val="24"/>
          <w:lang w:eastAsia="sk-SK"/>
        </w:rPr>
        <w:t xml:space="preserve">HYDRAULICKÉ </w:t>
      </w:r>
      <w:r w:rsidR="00860E35" w:rsidRPr="00851857">
        <w:rPr>
          <w:rFonts w:ascii="Times New Roman" w:eastAsia="Times New Roman" w:hAnsi="Times New Roman"/>
          <w:sz w:val="24"/>
          <w:szCs w:val="24"/>
          <w:lang w:eastAsia="sk-SK"/>
        </w:rPr>
        <w:t xml:space="preserve">a PREVODOVÉ </w:t>
      </w:r>
      <w:r w:rsidR="00E92B46" w:rsidRPr="00851857">
        <w:rPr>
          <w:rFonts w:ascii="Times New Roman" w:eastAsia="Times New Roman" w:hAnsi="Times New Roman"/>
          <w:sz w:val="24"/>
          <w:szCs w:val="24"/>
          <w:lang w:eastAsia="sk-SK"/>
        </w:rPr>
        <w:t>OLEJE</w:t>
      </w:r>
    </w:p>
    <w:p w:rsidR="00A60429" w:rsidRPr="00851857" w:rsidRDefault="00A60429" w:rsidP="00197550">
      <w:pPr>
        <w:spacing w:after="0" w:line="240" w:lineRule="auto"/>
        <w:jc w:val="both"/>
        <w:rPr>
          <w:rFonts w:ascii="Times New Roman" w:hAnsi="Times New Roman"/>
          <w:b/>
          <w:bCs/>
          <w:sz w:val="24"/>
          <w:szCs w:val="24"/>
          <w:highlight w:val="lightGray"/>
        </w:rPr>
      </w:pPr>
    </w:p>
    <w:p w:rsidR="008A70EE" w:rsidRPr="00851857" w:rsidRDefault="008A70EE" w:rsidP="00197550">
      <w:pPr>
        <w:spacing w:after="0" w:line="240" w:lineRule="auto"/>
        <w:jc w:val="both"/>
        <w:rPr>
          <w:rFonts w:ascii="Times New Roman" w:hAnsi="Times New Roman"/>
          <w:b/>
          <w:bCs/>
          <w:sz w:val="24"/>
          <w:szCs w:val="24"/>
          <w:highlight w:val="lightGray"/>
        </w:rPr>
      </w:pPr>
    </w:p>
    <w:p w:rsidR="00CC03E2" w:rsidRPr="00851857" w:rsidRDefault="00840EAD" w:rsidP="00197550">
      <w:pPr>
        <w:spacing w:after="0" w:line="240" w:lineRule="auto"/>
        <w:jc w:val="both"/>
        <w:rPr>
          <w:rFonts w:ascii="Times New Roman" w:hAnsi="Times New Roman"/>
          <w:b/>
          <w:bCs/>
          <w:color w:val="00B050"/>
          <w:sz w:val="24"/>
          <w:szCs w:val="24"/>
        </w:rPr>
      </w:pPr>
      <w:r w:rsidRPr="00851857">
        <w:rPr>
          <w:rFonts w:ascii="Times New Roman" w:hAnsi="Times New Roman"/>
          <w:b/>
          <w:bCs/>
          <w:sz w:val="24"/>
          <w:szCs w:val="24"/>
          <w:highlight w:val="lightGray"/>
        </w:rPr>
        <w:t>2a</w:t>
      </w:r>
      <w:r w:rsidR="0036137D" w:rsidRPr="00851857">
        <w:rPr>
          <w:rFonts w:ascii="Times New Roman" w:hAnsi="Times New Roman"/>
          <w:b/>
          <w:bCs/>
          <w:sz w:val="24"/>
          <w:szCs w:val="24"/>
          <w:highlight w:val="lightGray"/>
        </w:rPr>
        <w:t>)</w:t>
      </w:r>
      <w:r w:rsidRPr="00851857">
        <w:rPr>
          <w:rFonts w:ascii="Times New Roman" w:hAnsi="Times New Roman"/>
          <w:b/>
          <w:bCs/>
          <w:sz w:val="24"/>
          <w:szCs w:val="24"/>
          <w:highlight w:val="lightGray"/>
        </w:rPr>
        <w:t xml:space="preserve"> Hydraulick</w:t>
      </w:r>
      <w:r w:rsidR="00E92B46" w:rsidRPr="00851857">
        <w:rPr>
          <w:rFonts w:ascii="Times New Roman" w:hAnsi="Times New Roman"/>
          <w:b/>
          <w:bCs/>
          <w:sz w:val="24"/>
          <w:szCs w:val="24"/>
          <w:highlight w:val="lightGray"/>
        </w:rPr>
        <w:t>ý</w:t>
      </w:r>
      <w:r w:rsidRPr="00851857">
        <w:rPr>
          <w:rFonts w:ascii="Times New Roman" w:hAnsi="Times New Roman"/>
          <w:b/>
          <w:bCs/>
          <w:sz w:val="24"/>
          <w:szCs w:val="24"/>
          <w:highlight w:val="lightGray"/>
        </w:rPr>
        <w:t xml:space="preserve"> olej</w:t>
      </w:r>
      <w:r w:rsidR="00E533A7" w:rsidRPr="00851857">
        <w:rPr>
          <w:rFonts w:ascii="Times New Roman" w:hAnsi="Times New Roman"/>
          <w:b/>
          <w:bCs/>
          <w:sz w:val="24"/>
          <w:szCs w:val="24"/>
        </w:rPr>
        <w:t xml:space="preserve"> </w:t>
      </w:r>
    </w:p>
    <w:p w:rsidR="005A3ABF" w:rsidRPr="00851857" w:rsidRDefault="00E72245" w:rsidP="00197550">
      <w:pPr>
        <w:spacing w:after="0" w:line="240" w:lineRule="auto"/>
        <w:jc w:val="both"/>
        <w:rPr>
          <w:rFonts w:ascii="Times New Roman" w:hAnsi="Times New Roman"/>
          <w:b/>
          <w:bCs/>
          <w:sz w:val="24"/>
          <w:szCs w:val="24"/>
        </w:rPr>
      </w:pPr>
      <w:r w:rsidRPr="00851857">
        <w:rPr>
          <w:rFonts w:ascii="Times New Roman" w:hAnsi="Times New Roman"/>
          <w:b/>
          <w:bCs/>
          <w:sz w:val="24"/>
          <w:szCs w:val="24"/>
        </w:rPr>
        <w:t xml:space="preserve">pre </w:t>
      </w:r>
      <w:r w:rsidR="00E533A7" w:rsidRPr="00851857">
        <w:rPr>
          <w:rFonts w:ascii="Times New Roman" w:hAnsi="Times New Roman"/>
          <w:b/>
          <w:bCs/>
          <w:sz w:val="24"/>
          <w:szCs w:val="24"/>
        </w:rPr>
        <w:t xml:space="preserve">hydraulický okruh riadenia </w:t>
      </w:r>
      <w:r w:rsidR="00B611E9" w:rsidRPr="00851857">
        <w:rPr>
          <w:rFonts w:ascii="Times New Roman" w:hAnsi="Times New Roman"/>
          <w:b/>
          <w:bCs/>
          <w:sz w:val="24"/>
          <w:szCs w:val="24"/>
        </w:rPr>
        <w:t>vozid</w:t>
      </w:r>
      <w:r w:rsidR="00E533A7" w:rsidRPr="00851857">
        <w:rPr>
          <w:rFonts w:ascii="Times New Roman" w:hAnsi="Times New Roman"/>
          <w:b/>
          <w:bCs/>
          <w:sz w:val="24"/>
          <w:szCs w:val="24"/>
        </w:rPr>
        <w:t>iel</w:t>
      </w:r>
      <w:r w:rsidR="00B611E9" w:rsidRPr="00851857">
        <w:rPr>
          <w:rFonts w:ascii="Times New Roman" w:hAnsi="Times New Roman"/>
          <w:b/>
          <w:bCs/>
          <w:sz w:val="24"/>
          <w:szCs w:val="24"/>
        </w:rPr>
        <w:t xml:space="preserve"> SOLARIS URBINO 12 a Iveco Bus URBANWAY 12 Hybrid</w:t>
      </w:r>
      <w:r w:rsidR="005A3ABF" w:rsidRPr="00851857">
        <w:rPr>
          <w:rFonts w:ascii="Times New Roman" w:hAnsi="Times New Roman"/>
          <w:b/>
          <w:bCs/>
          <w:sz w:val="24"/>
          <w:szCs w:val="24"/>
        </w:rPr>
        <w:t>.</w:t>
      </w:r>
      <w:r w:rsidR="00BB5690" w:rsidRPr="00851857">
        <w:rPr>
          <w:rFonts w:ascii="Times New Roman" w:hAnsi="Times New Roman"/>
          <w:b/>
          <w:bCs/>
          <w:sz w:val="24"/>
          <w:szCs w:val="24"/>
        </w:rPr>
        <w:t xml:space="preserve"> </w:t>
      </w:r>
    </w:p>
    <w:p w:rsidR="005A3ABF" w:rsidRPr="00851857" w:rsidRDefault="005A3ABF" w:rsidP="00197550">
      <w:pPr>
        <w:spacing w:after="0" w:line="240" w:lineRule="auto"/>
        <w:jc w:val="both"/>
        <w:rPr>
          <w:rFonts w:ascii="Times New Roman" w:hAnsi="Times New Roman"/>
          <w:b/>
          <w:bCs/>
          <w:sz w:val="24"/>
          <w:szCs w:val="24"/>
        </w:rPr>
      </w:pPr>
    </w:p>
    <w:p w:rsidR="00840EAD" w:rsidRPr="00851857" w:rsidRDefault="005A3ABF" w:rsidP="00197550">
      <w:pPr>
        <w:spacing w:after="0" w:line="240" w:lineRule="auto"/>
        <w:jc w:val="both"/>
        <w:rPr>
          <w:rFonts w:ascii="Times New Roman" w:hAnsi="Times New Roman"/>
          <w:b/>
          <w:bCs/>
          <w:i/>
          <w:iCs/>
          <w:sz w:val="24"/>
          <w:szCs w:val="24"/>
        </w:rPr>
      </w:pPr>
      <w:r w:rsidRPr="00851857">
        <w:rPr>
          <w:rFonts w:ascii="Times New Roman" w:hAnsi="Times New Roman"/>
          <w:b/>
          <w:bCs/>
          <w:i/>
          <w:iCs/>
          <w:sz w:val="24"/>
          <w:szCs w:val="24"/>
        </w:rPr>
        <w:t xml:space="preserve">Poznámka: </w:t>
      </w:r>
      <w:r w:rsidR="0028268F" w:rsidRPr="00851857">
        <w:rPr>
          <w:rFonts w:ascii="Times New Roman" w:hAnsi="Times New Roman"/>
          <w:b/>
          <w:bCs/>
          <w:i/>
          <w:iCs/>
          <w:sz w:val="24"/>
          <w:szCs w:val="24"/>
        </w:rPr>
        <w:t xml:space="preserve">ku dňu vyhlásenia výzvy </w:t>
      </w:r>
      <w:r w:rsidR="00BB5690" w:rsidRPr="00851857">
        <w:rPr>
          <w:rFonts w:ascii="Times New Roman" w:hAnsi="Times New Roman"/>
          <w:b/>
          <w:i/>
          <w:iCs/>
          <w:sz w:val="24"/>
          <w:szCs w:val="24"/>
        </w:rPr>
        <w:t xml:space="preserve"> na vozidlá plynie záručná doba</w:t>
      </w:r>
    </w:p>
    <w:p w:rsidR="00CC03E2" w:rsidRPr="00851857" w:rsidRDefault="00CC03E2" w:rsidP="00197550">
      <w:pPr>
        <w:spacing w:after="0" w:line="240" w:lineRule="auto"/>
        <w:contextualSpacing/>
        <w:jc w:val="both"/>
        <w:rPr>
          <w:rFonts w:ascii="Times New Roman" w:eastAsia="Times New Roman" w:hAnsi="Times New Roman"/>
          <w:b/>
          <w:sz w:val="24"/>
          <w:szCs w:val="24"/>
          <w:lang w:eastAsia="sk-SK"/>
        </w:rPr>
      </w:pPr>
    </w:p>
    <w:p w:rsidR="005A3ABF" w:rsidRPr="00851857" w:rsidRDefault="005A3ABF" w:rsidP="00197550">
      <w:pPr>
        <w:spacing w:after="0" w:line="240" w:lineRule="auto"/>
        <w:contextualSpacing/>
        <w:jc w:val="center"/>
        <w:rPr>
          <w:rFonts w:ascii="Times New Roman" w:eastAsia="Times New Roman" w:hAnsi="Times New Roman"/>
          <w:b/>
          <w:sz w:val="24"/>
          <w:szCs w:val="24"/>
          <w:lang w:eastAsia="sk-SK"/>
        </w:rPr>
      </w:pPr>
      <w:r w:rsidRPr="00851857">
        <w:rPr>
          <w:rFonts w:ascii="Times New Roman" w:eastAsia="Times New Roman" w:hAnsi="Times New Roman"/>
          <w:b/>
          <w:sz w:val="24"/>
          <w:szCs w:val="24"/>
          <w:lang w:eastAsia="sk-SK"/>
        </w:rPr>
        <w:t>TECHNICKÁ ŠPECIFIKÁCIA OLEJA:</w:t>
      </w:r>
    </w:p>
    <w:p w:rsidR="005A3ABF" w:rsidRPr="00851857" w:rsidRDefault="005A3ABF" w:rsidP="00197550">
      <w:pPr>
        <w:spacing w:after="0" w:line="240" w:lineRule="auto"/>
        <w:contextualSpacing/>
        <w:jc w:val="both"/>
        <w:rPr>
          <w:rFonts w:ascii="Times New Roman" w:eastAsia="Times New Roman" w:hAnsi="Times New Roman"/>
          <w:b/>
          <w:sz w:val="24"/>
          <w:szCs w:val="24"/>
          <w:lang w:eastAsia="sk-SK"/>
        </w:rPr>
      </w:pPr>
    </w:p>
    <w:p w:rsidR="00F55FDB" w:rsidRPr="00851857" w:rsidRDefault="008D2A2A" w:rsidP="00197550">
      <w:pPr>
        <w:spacing w:after="0" w:line="240" w:lineRule="auto"/>
        <w:ind w:left="284" w:hanging="284"/>
        <w:contextualSpacing/>
        <w:jc w:val="both"/>
        <w:rPr>
          <w:rFonts w:ascii="Times New Roman" w:eastAsia="Times New Roman" w:hAnsi="Times New Roman"/>
          <w:sz w:val="24"/>
          <w:szCs w:val="24"/>
          <w:lang w:eastAsia="sk-SK"/>
        </w:rPr>
      </w:pPr>
      <w:r w:rsidRPr="00851857">
        <w:rPr>
          <w:rFonts w:ascii="Times New Roman" w:eastAsia="Times New Roman" w:hAnsi="Times New Roman"/>
          <w:b/>
          <w:sz w:val="24"/>
          <w:szCs w:val="24"/>
          <w:lang w:eastAsia="sk-SK"/>
        </w:rPr>
        <w:t>-</w:t>
      </w:r>
      <w:r w:rsidRPr="00851857">
        <w:rPr>
          <w:rFonts w:ascii="Times New Roman" w:eastAsia="Times New Roman" w:hAnsi="Times New Roman"/>
          <w:b/>
          <w:sz w:val="24"/>
          <w:szCs w:val="24"/>
          <w:lang w:eastAsia="sk-SK"/>
        </w:rPr>
        <w:tab/>
      </w:r>
      <w:r w:rsidR="00F55FDB" w:rsidRPr="00851857">
        <w:rPr>
          <w:rFonts w:ascii="Times New Roman" w:eastAsia="Times New Roman" w:hAnsi="Times New Roman"/>
          <w:b/>
          <w:sz w:val="24"/>
          <w:szCs w:val="24"/>
          <w:lang w:eastAsia="sk-SK"/>
        </w:rPr>
        <w:t>Požiadavky na použitie:</w:t>
      </w:r>
    </w:p>
    <w:p w:rsidR="009954D9" w:rsidRPr="00851857" w:rsidRDefault="009954D9" w:rsidP="00197550">
      <w:pPr>
        <w:spacing w:after="0" w:line="240" w:lineRule="auto"/>
        <w:ind w:left="567" w:hanging="283"/>
        <w:contextualSpacing/>
        <w:jc w:val="both"/>
        <w:rPr>
          <w:rFonts w:ascii="Times New Roman" w:eastAsia="Times New Roman" w:hAnsi="Times New Roman"/>
          <w:sz w:val="24"/>
          <w:szCs w:val="24"/>
          <w:lang w:eastAsia="sk-SK"/>
        </w:rPr>
      </w:pPr>
      <w:r w:rsidRPr="00851857">
        <w:rPr>
          <w:rFonts w:ascii="Times New Roman" w:eastAsia="Times New Roman" w:hAnsi="Times New Roman"/>
          <w:sz w:val="24"/>
          <w:szCs w:val="24"/>
          <w:lang w:eastAsia="sk-SK"/>
        </w:rPr>
        <w:t>-</w:t>
      </w:r>
      <w:r w:rsidR="00B228B9" w:rsidRPr="00851857">
        <w:rPr>
          <w:rFonts w:ascii="Times New Roman" w:eastAsia="Times New Roman" w:hAnsi="Times New Roman"/>
          <w:sz w:val="24"/>
          <w:szCs w:val="24"/>
          <w:lang w:eastAsia="sk-SK"/>
        </w:rPr>
        <w:t xml:space="preserve"> </w:t>
      </w:r>
      <w:r w:rsidR="008D2A2A" w:rsidRPr="00851857">
        <w:rPr>
          <w:rFonts w:ascii="Times New Roman" w:eastAsia="Times New Roman" w:hAnsi="Times New Roman"/>
          <w:sz w:val="24"/>
          <w:szCs w:val="24"/>
          <w:lang w:eastAsia="sk-SK"/>
        </w:rPr>
        <w:tab/>
      </w:r>
      <w:r w:rsidRPr="00851857">
        <w:rPr>
          <w:rFonts w:ascii="Times New Roman" w:eastAsia="Times New Roman" w:hAnsi="Times New Roman"/>
          <w:sz w:val="24"/>
          <w:szCs w:val="24"/>
          <w:lang w:eastAsia="sk-SK"/>
        </w:rPr>
        <w:t xml:space="preserve">pre všetky typy hydraulických systémov prevádzkovaných pri vysokých tlakoch a pri vysokých </w:t>
      </w:r>
      <w:r w:rsidR="00534A15" w:rsidRPr="00851857">
        <w:rPr>
          <w:rFonts w:ascii="Times New Roman" w:eastAsia="Times New Roman" w:hAnsi="Times New Roman"/>
          <w:sz w:val="24"/>
          <w:szCs w:val="24"/>
          <w:lang w:eastAsia="sk-SK"/>
        </w:rPr>
        <w:t xml:space="preserve"> </w:t>
      </w:r>
      <w:r w:rsidRPr="00851857">
        <w:rPr>
          <w:rFonts w:ascii="Times New Roman" w:eastAsia="Times New Roman" w:hAnsi="Times New Roman"/>
          <w:sz w:val="24"/>
          <w:szCs w:val="24"/>
          <w:lang w:eastAsia="sk-SK"/>
        </w:rPr>
        <w:t xml:space="preserve">teplotách; </w:t>
      </w:r>
    </w:p>
    <w:p w:rsidR="009954D9" w:rsidRPr="00851857" w:rsidRDefault="009954D9" w:rsidP="00197550">
      <w:pPr>
        <w:spacing w:after="0" w:line="240" w:lineRule="auto"/>
        <w:ind w:left="567" w:hanging="283"/>
        <w:contextualSpacing/>
        <w:jc w:val="both"/>
        <w:rPr>
          <w:rFonts w:ascii="Times New Roman" w:eastAsia="Times New Roman" w:hAnsi="Times New Roman"/>
          <w:sz w:val="24"/>
          <w:szCs w:val="24"/>
          <w:lang w:eastAsia="sk-SK"/>
        </w:rPr>
      </w:pPr>
      <w:r w:rsidRPr="00851857">
        <w:rPr>
          <w:rFonts w:ascii="Times New Roman" w:eastAsia="Times New Roman" w:hAnsi="Times New Roman"/>
          <w:sz w:val="24"/>
          <w:szCs w:val="24"/>
          <w:lang w:eastAsia="sk-SK"/>
        </w:rPr>
        <w:t>-</w:t>
      </w:r>
      <w:r w:rsidR="00B228B9" w:rsidRPr="00851857">
        <w:rPr>
          <w:rFonts w:ascii="Times New Roman" w:eastAsia="Times New Roman" w:hAnsi="Times New Roman"/>
          <w:sz w:val="24"/>
          <w:szCs w:val="24"/>
          <w:lang w:eastAsia="sk-SK"/>
        </w:rPr>
        <w:t xml:space="preserve"> </w:t>
      </w:r>
      <w:r w:rsidRPr="00851857">
        <w:rPr>
          <w:rFonts w:ascii="Times New Roman" w:eastAsia="Times New Roman" w:hAnsi="Times New Roman"/>
          <w:sz w:val="24"/>
          <w:szCs w:val="24"/>
          <w:lang w:eastAsia="sk-SK"/>
        </w:rPr>
        <w:t xml:space="preserve">pre hydraulické systémy s extrémnymi teplotnými zmenami v prevádzke pri externých </w:t>
      </w:r>
      <w:r w:rsidR="00534A15" w:rsidRPr="00851857">
        <w:rPr>
          <w:rFonts w:ascii="Times New Roman" w:eastAsia="Times New Roman" w:hAnsi="Times New Roman"/>
          <w:sz w:val="24"/>
          <w:szCs w:val="24"/>
          <w:lang w:eastAsia="sk-SK"/>
        </w:rPr>
        <w:t xml:space="preserve"> </w:t>
      </w:r>
      <w:r w:rsidRPr="00851857">
        <w:rPr>
          <w:rFonts w:ascii="Times New Roman" w:eastAsia="Times New Roman" w:hAnsi="Times New Roman"/>
          <w:sz w:val="24"/>
          <w:szCs w:val="24"/>
          <w:lang w:eastAsia="sk-SK"/>
        </w:rPr>
        <w:t>podmienkach.</w:t>
      </w:r>
    </w:p>
    <w:p w:rsidR="009954D9" w:rsidRPr="00851857" w:rsidRDefault="009954D9" w:rsidP="00197550">
      <w:pPr>
        <w:spacing w:after="0" w:line="240" w:lineRule="auto"/>
        <w:contextualSpacing/>
        <w:jc w:val="both"/>
        <w:rPr>
          <w:rFonts w:ascii="Times New Roman" w:eastAsia="Times New Roman" w:hAnsi="Times New Roman"/>
          <w:sz w:val="24"/>
          <w:szCs w:val="24"/>
          <w:lang w:eastAsia="sk-SK"/>
        </w:rPr>
      </w:pPr>
    </w:p>
    <w:p w:rsidR="00F55FDB" w:rsidRPr="00851857" w:rsidRDefault="008D2A2A" w:rsidP="00197550">
      <w:pPr>
        <w:spacing w:after="0" w:line="240" w:lineRule="auto"/>
        <w:ind w:left="284" w:hanging="284"/>
        <w:contextualSpacing/>
        <w:jc w:val="both"/>
        <w:rPr>
          <w:rFonts w:ascii="Times New Roman" w:hAnsi="Times New Roman"/>
          <w:bCs/>
          <w:color w:val="FF0000"/>
          <w:sz w:val="24"/>
          <w:szCs w:val="24"/>
        </w:rPr>
      </w:pPr>
      <w:r w:rsidRPr="00851857">
        <w:rPr>
          <w:rFonts w:ascii="Times New Roman" w:hAnsi="Times New Roman"/>
          <w:b/>
          <w:bCs/>
          <w:sz w:val="24"/>
          <w:szCs w:val="24"/>
        </w:rPr>
        <w:t xml:space="preserve">- </w:t>
      </w:r>
      <w:r w:rsidRPr="00851857">
        <w:rPr>
          <w:rFonts w:ascii="Times New Roman" w:hAnsi="Times New Roman"/>
          <w:b/>
          <w:bCs/>
          <w:sz w:val="24"/>
          <w:szCs w:val="24"/>
        </w:rPr>
        <w:tab/>
        <w:t xml:space="preserve">Charakteristika: </w:t>
      </w:r>
      <w:r w:rsidR="00F55FDB" w:rsidRPr="00851857">
        <w:rPr>
          <w:rFonts w:ascii="Times New Roman" w:hAnsi="Times New Roman"/>
          <w:b/>
          <w:bCs/>
          <w:sz w:val="24"/>
          <w:szCs w:val="24"/>
        </w:rPr>
        <w:t xml:space="preserve"> </w:t>
      </w:r>
    </w:p>
    <w:p w:rsidR="009954D9" w:rsidRPr="00851857" w:rsidRDefault="009954D9" w:rsidP="00197550">
      <w:pPr>
        <w:spacing w:after="0" w:line="240" w:lineRule="auto"/>
        <w:ind w:left="284"/>
        <w:jc w:val="both"/>
        <w:rPr>
          <w:rFonts w:ascii="Times New Roman" w:hAnsi="Times New Roman"/>
          <w:sz w:val="24"/>
          <w:szCs w:val="24"/>
        </w:rPr>
      </w:pPr>
      <w:r w:rsidRPr="00851857">
        <w:rPr>
          <w:rFonts w:ascii="Times New Roman" w:hAnsi="Times New Roman"/>
          <w:bCs/>
          <w:sz w:val="24"/>
          <w:szCs w:val="24"/>
        </w:rPr>
        <w:t>-má spĺňať parametre hustoty pri 15</w:t>
      </w:r>
      <w:r w:rsidR="00BF553C" w:rsidRPr="00851857">
        <w:rPr>
          <w:rFonts w:ascii="Times New Roman" w:hAnsi="Times New Roman"/>
          <w:sz w:val="24"/>
          <w:szCs w:val="24"/>
        </w:rPr>
        <w:sym w:font="Symbol" w:char="F0B0"/>
      </w:r>
      <w:r w:rsidR="00BF553C" w:rsidRPr="00851857">
        <w:rPr>
          <w:rFonts w:ascii="Times New Roman" w:hAnsi="Times New Roman"/>
          <w:sz w:val="24"/>
          <w:szCs w:val="24"/>
        </w:rPr>
        <w:t>C</w:t>
      </w:r>
      <w:r w:rsidRPr="00851857">
        <w:rPr>
          <w:rFonts w:ascii="Times New Roman" w:hAnsi="Times New Roman"/>
          <w:bCs/>
          <w:sz w:val="24"/>
          <w:szCs w:val="24"/>
        </w:rPr>
        <w:t xml:space="preserve"> v kg/m</w:t>
      </w:r>
      <w:r w:rsidRPr="00851857">
        <w:rPr>
          <w:rFonts w:ascii="Times New Roman" w:hAnsi="Times New Roman"/>
          <w:bCs/>
          <w:sz w:val="24"/>
          <w:szCs w:val="24"/>
          <w:vertAlign w:val="superscript"/>
        </w:rPr>
        <w:t>3</w:t>
      </w:r>
      <w:r w:rsidRPr="00851857">
        <w:rPr>
          <w:rFonts w:ascii="Times New Roman" w:hAnsi="Times New Roman"/>
          <w:bCs/>
          <w:sz w:val="24"/>
          <w:szCs w:val="24"/>
        </w:rPr>
        <w:t xml:space="preserve"> od 850 do 865; </w:t>
      </w:r>
    </w:p>
    <w:p w:rsidR="009954D9" w:rsidRPr="00851857" w:rsidRDefault="009954D9" w:rsidP="00197550">
      <w:pPr>
        <w:spacing w:after="0" w:line="240" w:lineRule="auto"/>
        <w:ind w:left="284"/>
        <w:jc w:val="both"/>
        <w:rPr>
          <w:rFonts w:ascii="Times New Roman" w:hAnsi="Times New Roman"/>
          <w:sz w:val="24"/>
          <w:szCs w:val="24"/>
        </w:rPr>
      </w:pPr>
      <w:r w:rsidRPr="00851857">
        <w:rPr>
          <w:rFonts w:ascii="Times New Roman" w:hAnsi="Times New Roman"/>
          <w:bCs/>
          <w:sz w:val="24"/>
          <w:szCs w:val="24"/>
        </w:rPr>
        <w:t>-má spĺňať parametre kinetickej viskozity pri 100</w:t>
      </w:r>
      <w:r w:rsidR="00BF553C" w:rsidRPr="00851857">
        <w:rPr>
          <w:rFonts w:ascii="Times New Roman" w:hAnsi="Times New Roman"/>
          <w:sz w:val="24"/>
          <w:szCs w:val="24"/>
        </w:rPr>
        <w:sym w:font="Symbol" w:char="F0B0"/>
      </w:r>
      <w:r w:rsidR="00BF553C" w:rsidRPr="00851857">
        <w:rPr>
          <w:rFonts w:ascii="Times New Roman" w:hAnsi="Times New Roman"/>
          <w:sz w:val="24"/>
          <w:szCs w:val="24"/>
        </w:rPr>
        <w:t>C</w:t>
      </w:r>
      <w:r w:rsidRPr="00851857">
        <w:rPr>
          <w:rFonts w:ascii="Times New Roman" w:hAnsi="Times New Roman"/>
          <w:bCs/>
          <w:sz w:val="24"/>
          <w:szCs w:val="24"/>
        </w:rPr>
        <w:t xml:space="preserve"> v mm</w:t>
      </w:r>
      <w:r w:rsidRPr="00851857">
        <w:rPr>
          <w:rFonts w:ascii="Times New Roman" w:hAnsi="Times New Roman"/>
          <w:bCs/>
          <w:sz w:val="24"/>
          <w:szCs w:val="24"/>
          <w:vertAlign w:val="superscript"/>
        </w:rPr>
        <w:t>2</w:t>
      </w:r>
      <w:r w:rsidRPr="00851857">
        <w:rPr>
          <w:rFonts w:ascii="Times New Roman" w:hAnsi="Times New Roman"/>
          <w:bCs/>
          <w:sz w:val="24"/>
          <w:szCs w:val="24"/>
        </w:rPr>
        <w:t>/s</w:t>
      </w:r>
      <w:r w:rsidR="00F4143B" w:rsidRPr="00851857">
        <w:rPr>
          <w:rFonts w:ascii="Times New Roman" w:hAnsi="Times New Roman"/>
          <w:bCs/>
          <w:sz w:val="24"/>
          <w:szCs w:val="24"/>
        </w:rPr>
        <w:t xml:space="preserve">: </w:t>
      </w:r>
      <w:r w:rsidRPr="00851857">
        <w:rPr>
          <w:rFonts w:ascii="Times New Roman" w:hAnsi="Times New Roman"/>
          <w:bCs/>
          <w:sz w:val="24"/>
          <w:szCs w:val="24"/>
        </w:rPr>
        <w:t xml:space="preserve"> od 7,1 </w:t>
      </w:r>
      <w:r w:rsidR="00F4143B" w:rsidRPr="00851857">
        <w:rPr>
          <w:rFonts w:ascii="Times New Roman" w:hAnsi="Times New Roman"/>
          <w:bCs/>
          <w:sz w:val="24"/>
          <w:szCs w:val="24"/>
        </w:rPr>
        <w:t>mm</w:t>
      </w:r>
      <w:r w:rsidR="00F4143B" w:rsidRPr="00851857">
        <w:rPr>
          <w:rFonts w:ascii="Times New Roman" w:hAnsi="Times New Roman"/>
          <w:bCs/>
          <w:sz w:val="24"/>
          <w:szCs w:val="24"/>
          <w:vertAlign w:val="superscript"/>
        </w:rPr>
        <w:t>2</w:t>
      </w:r>
      <w:r w:rsidR="00F4143B" w:rsidRPr="00851857">
        <w:rPr>
          <w:rFonts w:ascii="Times New Roman" w:hAnsi="Times New Roman"/>
          <w:bCs/>
          <w:sz w:val="24"/>
          <w:szCs w:val="24"/>
        </w:rPr>
        <w:t xml:space="preserve">/s  </w:t>
      </w:r>
      <w:r w:rsidRPr="00851857">
        <w:rPr>
          <w:rFonts w:ascii="Times New Roman" w:hAnsi="Times New Roman"/>
          <w:bCs/>
          <w:sz w:val="24"/>
          <w:szCs w:val="24"/>
        </w:rPr>
        <w:t>do</w:t>
      </w:r>
      <w:r w:rsidR="00F4143B" w:rsidRPr="00851857">
        <w:rPr>
          <w:rFonts w:ascii="Times New Roman" w:hAnsi="Times New Roman"/>
          <w:bCs/>
          <w:sz w:val="24"/>
          <w:szCs w:val="24"/>
        </w:rPr>
        <w:t xml:space="preserve"> </w:t>
      </w:r>
      <w:r w:rsidRPr="00851857">
        <w:rPr>
          <w:rFonts w:ascii="Times New Roman" w:hAnsi="Times New Roman"/>
          <w:bCs/>
          <w:sz w:val="24"/>
          <w:szCs w:val="24"/>
        </w:rPr>
        <w:t xml:space="preserve"> 7,6</w:t>
      </w:r>
      <w:r w:rsidR="00F4143B" w:rsidRPr="00851857">
        <w:rPr>
          <w:rFonts w:ascii="Times New Roman" w:hAnsi="Times New Roman"/>
          <w:bCs/>
          <w:sz w:val="24"/>
          <w:szCs w:val="24"/>
        </w:rPr>
        <w:t xml:space="preserve"> mm</w:t>
      </w:r>
      <w:r w:rsidR="00F4143B" w:rsidRPr="00851857">
        <w:rPr>
          <w:rFonts w:ascii="Times New Roman" w:hAnsi="Times New Roman"/>
          <w:bCs/>
          <w:sz w:val="24"/>
          <w:szCs w:val="24"/>
          <w:vertAlign w:val="superscript"/>
        </w:rPr>
        <w:t>2</w:t>
      </w:r>
      <w:r w:rsidR="00F4143B" w:rsidRPr="00851857">
        <w:rPr>
          <w:rFonts w:ascii="Times New Roman" w:hAnsi="Times New Roman"/>
          <w:bCs/>
          <w:sz w:val="24"/>
          <w:szCs w:val="24"/>
        </w:rPr>
        <w:t>/s</w:t>
      </w:r>
      <w:r w:rsidRPr="00851857">
        <w:rPr>
          <w:rFonts w:ascii="Times New Roman" w:hAnsi="Times New Roman"/>
          <w:bCs/>
          <w:sz w:val="24"/>
          <w:szCs w:val="24"/>
        </w:rPr>
        <w:t xml:space="preserve">; </w:t>
      </w:r>
    </w:p>
    <w:p w:rsidR="009954D9" w:rsidRPr="00851857" w:rsidRDefault="009954D9" w:rsidP="00197550">
      <w:pPr>
        <w:spacing w:after="0" w:line="240" w:lineRule="auto"/>
        <w:ind w:left="284"/>
        <w:contextualSpacing/>
        <w:jc w:val="both"/>
        <w:rPr>
          <w:rFonts w:ascii="Times New Roman" w:hAnsi="Times New Roman"/>
          <w:bCs/>
          <w:sz w:val="24"/>
          <w:szCs w:val="24"/>
        </w:rPr>
      </w:pPr>
      <w:r w:rsidRPr="00851857">
        <w:rPr>
          <w:rFonts w:ascii="Times New Roman" w:hAnsi="Times New Roman"/>
          <w:bCs/>
          <w:sz w:val="24"/>
          <w:szCs w:val="24"/>
        </w:rPr>
        <w:t xml:space="preserve">-má spĺňať parametre viskozitného  indexu v od 180 do 193; </w:t>
      </w:r>
    </w:p>
    <w:p w:rsidR="00BF553C" w:rsidRPr="00851857" w:rsidRDefault="009954D9" w:rsidP="00197550">
      <w:pPr>
        <w:spacing w:after="0" w:line="240" w:lineRule="auto"/>
        <w:ind w:left="284"/>
        <w:jc w:val="both"/>
        <w:rPr>
          <w:rFonts w:ascii="Times New Roman" w:hAnsi="Times New Roman"/>
          <w:sz w:val="24"/>
          <w:szCs w:val="24"/>
        </w:rPr>
      </w:pPr>
      <w:r w:rsidRPr="00851857">
        <w:rPr>
          <w:rFonts w:ascii="Times New Roman" w:hAnsi="Times New Roman"/>
          <w:bCs/>
          <w:sz w:val="24"/>
          <w:szCs w:val="24"/>
        </w:rPr>
        <w:t>-má spĺňať bod vzplanutia v OK v Celziových stupňoch od +210</w:t>
      </w:r>
      <w:r w:rsidR="00BF553C" w:rsidRPr="00851857">
        <w:rPr>
          <w:rFonts w:ascii="Times New Roman" w:hAnsi="Times New Roman"/>
          <w:sz w:val="24"/>
          <w:szCs w:val="24"/>
        </w:rPr>
        <w:sym w:font="Symbol" w:char="F0B0"/>
      </w:r>
      <w:r w:rsidR="00BF553C" w:rsidRPr="00851857">
        <w:rPr>
          <w:rFonts w:ascii="Times New Roman" w:hAnsi="Times New Roman"/>
          <w:sz w:val="24"/>
          <w:szCs w:val="24"/>
        </w:rPr>
        <w:t>C</w:t>
      </w:r>
      <w:r w:rsidRPr="00851857">
        <w:rPr>
          <w:rFonts w:ascii="Times New Roman" w:hAnsi="Times New Roman"/>
          <w:bCs/>
          <w:sz w:val="24"/>
          <w:szCs w:val="24"/>
        </w:rPr>
        <w:t xml:space="preserve"> do +225</w:t>
      </w:r>
      <w:r w:rsidR="00BF553C" w:rsidRPr="00851857">
        <w:rPr>
          <w:rFonts w:ascii="Times New Roman" w:hAnsi="Times New Roman"/>
          <w:sz w:val="24"/>
          <w:szCs w:val="24"/>
        </w:rPr>
        <w:sym w:font="Symbol" w:char="F0B0"/>
      </w:r>
      <w:r w:rsidR="00BF553C" w:rsidRPr="00851857">
        <w:rPr>
          <w:rFonts w:ascii="Times New Roman" w:hAnsi="Times New Roman"/>
          <w:sz w:val="24"/>
          <w:szCs w:val="24"/>
        </w:rPr>
        <w:t>C</w:t>
      </w:r>
    </w:p>
    <w:p w:rsidR="009954D9" w:rsidRPr="00851857" w:rsidRDefault="009954D9" w:rsidP="00197550">
      <w:pPr>
        <w:spacing w:after="0" w:line="240" w:lineRule="auto"/>
        <w:contextualSpacing/>
        <w:jc w:val="both"/>
        <w:rPr>
          <w:rFonts w:ascii="Times New Roman" w:hAnsi="Times New Roman"/>
          <w:bCs/>
          <w:sz w:val="24"/>
          <w:szCs w:val="24"/>
        </w:rPr>
      </w:pPr>
    </w:p>
    <w:p w:rsidR="00F55FDB" w:rsidRPr="00851857" w:rsidRDefault="008D2A2A" w:rsidP="00197550">
      <w:pPr>
        <w:spacing w:after="0" w:line="240" w:lineRule="auto"/>
        <w:ind w:left="284" w:hanging="284"/>
        <w:contextualSpacing/>
        <w:jc w:val="both"/>
        <w:rPr>
          <w:rFonts w:ascii="Times New Roman" w:hAnsi="Times New Roman"/>
          <w:bCs/>
          <w:color w:val="FF0000"/>
          <w:sz w:val="24"/>
          <w:szCs w:val="24"/>
        </w:rPr>
      </w:pPr>
      <w:r w:rsidRPr="00851857">
        <w:rPr>
          <w:rFonts w:ascii="Times New Roman" w:hAnsi="Times New Roman"/>
          <w:b/>
          <w:bCs/>
          <w:sz w:val="24"/>
          <w:szCs w:val="24"/>
        </w:rPr>
        <w:t>-</w:t>
      </w:r>
      <w:r w:rsidRPr="00851857">
        <w:rPr>
          <w:rFonts w:ascii="Times New Roman" w:hAnsi="Times New Roman"/>
          <w:b/>
          <w:bCs/>
          <w:sz w:val="24"/>
          <w:szCs w:val="24"/>
        </w:rPr>
        <w:tab/>
      </w:r>
      <w:r w:rsidR="00F55FDB" w:rsidRPr="00851857">
        <w:rPr>
          <w:rFonts w:ascii="Times New Roman" w:hAnsi="Times New Roman"/>
          <w:b/>
          <w:bCs/>
          <w:sz w:val="24"/>
          <w:szCs w:val="24"/>
        </w:rPr>
        <w:t xml:space="preserve">Ostatné požadované </w:t>
      </w:r>
      <w:r w:rsidRPr="00851857">
        <w:rPr>
          <w:rFonts w:ascii="Times New Roman" w:hAnsi="Times New Roman"/>
          <w:b/>
          <w:bCs/>
          <w:sz w:val="24"/>
          <w:szCs w:val="24"/>
        </w:rPr>
        <w:t>vlastnosti:</w:t>
      </w:r>
      <w:r w:rsidR="00F55FDB" w:rsidRPr="00851857">
        <w:rPr>
          <w:rFonts w:ascii="Times New Roman" w:hAnsi="Times New Roman"/>
          <w:bCs/>
          <w:sz w:val="24"/>
          <w:szCs w:val="24"/>
        </w:rPr>
        <w:t xml:space="preserve"> </w:t>
      </w:r>
    </w:p>
    <w:p w:rsidR="009954D9" w:rsidRPr="00851857" w:rsidRDefault="009954D9" w:rsidP="00197550">
      <w:pPr>
        <w:spacing w:after="0" w:line="240" w:lineRule="auto"/>
        <w:ind w:left="284"/>
        <w:contextualSpacing/>
        <w:jc w:val="both"/>
        <w:rPr>
          <w:rFonts w:ascii="Times New Roman" w:hAnsi="Times New Roman"/>
          <w:bCs/>
          <w:sz w:val="24"/>
          <w:szCs w:val="24"/>
        </w:rPr>
      </w:pPr>
      <w:r w:rsidRPr="00851857">
        <w:rPr>
          <w:rFonts w:ascii="Times New Roman" w:hAnsi="Times New Roman"/>
          <w:bCs/>
          <w:sz w:val="24"/>
          <w:szCs w:val="24"/>
        </w:rPr>
        <w:t xml:space="preserve">-stabilné vlastnosti aj pri nízkych teplotách; </w:t>
      </w:r>
    </w:p>
    <w:p w:rsidR="009954D9" w:rsidRPr="00851857" w:rsidRDefault="009954D9" w:rsidP="00197550">
      <w:pPr>
        <w:spacing w:after="0" w:line="240" w:lineRule="auto"/>
        <w:ind w:left="284"/>
        <w:contextualSpacing/>
        <w:jc w:val="both"/>
        <w:rPr>
          <w:rFonts w:ascii="Times New Roman" w:hAnsi="Times New Roman"/>
          <w:bCs/>
          <w:sz w:val="24"/>
          <w:szCs w:val="24"/>
        </w:rPr>
      </w:pPr>
      <w:r w:rsidRPr="00851857">
        <w:rPr>
          <w:rFonts w:ascii="Times New Roman" w:hAnsi="Times New Roman"/>
          <w:bCs/>
          <w:sz w:val="24"/>
          <w:szCs w:val="24"/>
        </w:rPr>
        <w:t xml:space="preserve">-má zabezpečovať spoľahlivú prevádzku hydraulických systémov v priebehu celého ročného obdobia; </w:t>
      </w:r>
    </w:p>
    <w:p w:rsidR="009954D9" w:rsidRPr="00851857" w:rsidRDefault="009954D9" w:rsidP="00197550">
      <w:pPr>
        <w:spacing w:after="0" w:line="240" w:lineRule="auto"/>
        <w:ind w:left="284"/>
        <w:contextualSpacing/>
        <w:jc w:val="both"/>
        <w:rPr>
          <w:rFonts w:ascii="Times New Roman" w:hAnsi="Times New Roman"/>
          <w:bCs/>
          <w:sz w:val="24"/>
          <w:szCs w:val="24"/>
        </w:rPr>
      </w:pPr>
      <w:r w:rsidRPr="00851857">
        <w:rPr>
          <w:rFonts w:ascii="Times New Roman" w:hAnsi="Times New Roman"/>
          <w:bCs/>
          <w:sz w:val="24"/>
          <w:szCs w:val="24"/>
        </w:rPr>
        <w:t xml:space="preserve">-má mať výbornú šmykovú stabilitu; </w:t>
      </w:r>
    </w:p>
    <w:p w:rsidR="009954D9" w:rsidRPr="00851857" w:rsidRDefault="009954D9" w:rsidP="00197550">
      <w:pPr>
        <w:spacing w:after="0" w:line="240" w:lineRule="auto"/>
        <w:ind w:left="284"/>
        <w:contextualSpacing/>
        <w:jc w:val="both"/>
        <w:rPr>
          <w:rFonts w:ascii="Times New Roman" w:hAnsi="Times New Roman"/>
          <w:bCs/>
          <w:sz w:val="24"/>
          <w:szCs w:val="24"/>
        </w:rPr>
      </w:pPr>
      <w:r w:rsidRPr="00851857">
        <w:rPr>
          <w:rFonts w:ascii="Times New Roman" w:hAnsi="Times New Roman"/>
          <w:bCs/>
          <w:sz w:val="24"/>
          <w:szCs w:val="24"/>
        </w:rPr>
        <w:t xml:space="preserve">-má mať vynikajúcu tepelnú stabilitu zabraňujúcu tvorbe usadenín i pri vysokých teplotách; </w:t>
      </w:r>
    </w:p>
    <w:p w:rsidR="009954D9" w:rsidRPr="00851857" w:rsidRDefault="009954D9" w:rsidP="00197550">
      <w:pPr>
        <w:spacing w:after="0" w:line="240" w:lineRule="auto"/>
        <w:ind w:left="284"/>
        <w:contextualSpacing/>
        <w:jc w:val="both"/>
        <w:rPr>
          <w:rFonts w:ascii="Times New Roman" w:hAnsi="Times New Roman"/>
          <w:bCs/>
          <w:sz w:val="24"/>
          <w:szCs w:val="24"/>
        </w:rPr>
      </w:pPr>
      <w:r w:rsidRPr="00851857">
        <w:rPr>
          <w:rFonts w:ascii="Times New Roman" w:hAnsi="Times New Roman"/>
          <w:bCs/>
          <w:sz w:val="24"/>
          <w:szCs w:val="24"/>
        </w:rPr>
        <w:t xml:space="preserve">-má mať dobrú oxidačnú stabilitu zaisťujúcu dlhú životnosť; </w:t>
      </w:r>
    </w:p>
    <w:p w:rsidR="009954D9" w:rsidRPr="00851857" w:rsidRDefault="009954D9" w:rsidP="00197550">
      <w:pPr>
        <w:spacing w:after="0" w:line="240" w:lineRule="auto"/>
        <w:ind w:left="284"/>
        <w:contextualSpacing/>
        <w:jc w:val="both"/>
        <w:rPr>
          <w:rFonts w:ascii="Times New Roman" w:hAnsi="Times New Roman"/>
          <w:bCs/>
          <w:sz w:val="24"/>
          <w:szCs w:val="24"/>
        </w:rPr>
      </w:pPr>
      <w:r w:rsidRPr="00851857">
        <w:rPr>
          <w:rFonts w:ascii="Times New Roman" w:hAnsi="Times New Roman"/>
          <w:bCs/>
          <w:sz w:val="24"/>
          <w:szCs w:val="24"/>
        </w:rPr>
        <w:t>-má mať vysokú protioderovú ochranu a vynikajúcu antikorozívnu ochranu;</w:t>
      </w:r>
    </w:p>
    <w:p w:rsidR="009954D9" w:rsidRPr="00851857" w:rsidRDefault="009954D9" w:rsidP="00197550">
      <w:pPr>
        <w:spacing w:after="0" w:line="240" w:lineRule="auto"/>
        <w:ind w:left="284"/>
        <w:contextualSpacing/>
        <w:jc w:val="both"/>
        <w:rPr>
          <w:rFonts w:ascii="Times New Roman" w:hAnsi="Times New Roman"/>
          <w:bCs/>
          <w:sz w:val="24"/>
          <w:szCs w:val="24"/>
        </w:rPr>
      </w:pPr>
      <w:r w:rsidRPr="00851857">
        <w:rPr>
          <w:rFonts w:ascii="Times New Roman" w:hAnsi="Times New Roman"/>
          <w:bCs/>
          <w:sz w:val="24"/>
          <w:szCs w:val="24"/>
        </w:rPr>
        <w:lastRenderedPageBreak/>
        <w:t xml:space="preserve">-má mať vysokú hydrolitickú stabilitu, ktorá zabraňuje zaneseniu filtrov; </w:t>
      </w:r>
    </w:p>
    <w:p w:rsidR="009954D9" w:rsidRPr="00851857" w:rsidRDefault="009954D9" w:rsidP="00197550">
      <w:pPr>
        <w:spacing w:after="0" w:line="240" w:lineRule="auto"/>
        <w:ind w:left="284"/>
        <w:contextualSpacing/>
        <w:jc w:val="both"/>
        <w:rPr>
          <w:rFonts w:ascii="Times New Roman" w:hAnsi="Times New Roman"/>
          <w:bCs/>
          <w:sz w:val="24"/>
          <w:szCs w:val="24"/>
        </w:rPr>
      </w:pPr>
      <w:r w:rsidRPr="00851857">
        <w:rPr>
          <w:rFonts w:ascii="Times New Roman" w:hAnsi="Times New Roman"/>
          <w:bCs/>
          <w:sz w:val="24"/>
          <w:szCs w:val="24"/>
        </w:rPr>
        <w:t xml:space="preserve">-má mať dobrú filtrovateľnosť i v prítomnosti vody a veľmi nízky bod tuhnutia; </w:t>
      </w:r>
    </w:p>
    <w:p w:rsidR="009954D9" w:rsidRPr="00851857" w:rsidRDefault="009954D9" w:rsidP="00197550">
      <w:pPr>
        <w:spacing w:after="0" w:line="240" w:lineRule="auto"/>
        <w:ind w:left="284"/>
        <w:contextualSpacing/>
        <w:jc w:val="both"/>
        <w:rPr>
          <w:rFonts w:ascii="Times New Roman" w:hAnsi="Times New Roman"/>
          <w:bCs/>
          <w:sz w:val="24"/>
          <w:szCs w:val="24"/>
        </w:rPr>
      </w:pPr>
      <w:r w:rsidRPr="00851857">
        <w:rPr>
          <w:rFonts w:ascii="Times New Roman" w:hAnsi="Times New Roman"/>
          <w:bCs/>
          <w:sz w:val="24"/>
          <w:szCs w:val="24"/>
        </w:rPr>
        <w:t>-má mať dobrú protipenovú a odvzdušňovaciu schopnosť  bez použitia kremíka.</w:t>
      </w:r>
    </w:p>
    <w:p w:rsidR="009954D9" w:rsidRPr="00851857" w:rsidRDefault="009954D9" w:rsidP="00197550">
      <w:pPr>
        <w:spacing w:after="0" w:line="240" w:lineRule="auto"/>
        <w:ind w:left="284"/>
        <w:contextualSpacing/>
        <w:jc w:val="both"/>
        <w:rPr>
          <w:rFonts w:ascii="Times New Roman" w:hAnsi="Times New Roman"/>
          <w:bCs/>
          <w:sz w:val="24"/>
          <w:szCs w:val="24"/>
        </w:rPr>
      </w:pPr>
    </w:p>
    <w:p w:rsidR="005A3ABF" w:rsidRPr="00851857" w:rsidRDefault="005A3ABF" w:rsidP="00197550">
      <w:pPr>
        <w:pStyle w:val="Odsekzoznamu"/>
        <w:numPr>
          <w:ilvl w:val="0"/>
          <w:numId w:val="18"/>
        </w:numPr>
        <w:spacing w:after="0" w:line="240" w:lineRule="auto"/>
        <w:ind w:left="284" w:hanging="284"/>
        <w:jc w:val="both"/>
        <w:rPr>
          <w:rFonts w:ascii="Times New Roman" w:hAnsi="Times New Roman"/>
          <w:b/>
          <w:sz w:val="24"/>
          <w:szCs w:val="24"/>
        </w:rPr>
      </w:pPr>
      <w:r w:rsidRPr="00851857">
        <w:rPr>
          <w:rFonts w:ascii="Times New Roman" w:hAnsi="Times New Roman"/>
          <w:b/>
          <w:sz w:val="24"/>
          <w:szCs w:val="24"/>
        </w:rPr>
        <w:t xml:space="preserve">Zodpovedá norme: </w:t>
      </w:r>
    </w:p>
    <w:p w:rsidR="0099367C" w:rsidRPr="00851857" w:rsidRDefault="0099367C" w:rsidP="00197550">
      <w:pPr>
        <w:spacing w:after="0" w:line="240" w:lineRule="auto"/>
        <w:ind w:left="284"/>
        <w:contextualSpacing/>
        <w:jc w:val="both"/>
        <w:rPr>
          <w:rFonts w:ascii="Times New Roman" w:hAnsi="Times New Roman"/>
          <w:bCs/>
          <w:sz w:val="24"/>
          <w:szCs w:val="24"/>
        </w:rPr>
      </w:pPr>
      <w:r w:rsidRPr="00851857">
        <w:rPr>
          <w:rFonts w:ascii="Times New Roman" w:hAnsi="Times New Roman"/>
          <w:bCs/>
          <w:sz w:val="24"/>
          <w:szCs w:val="24"/>
        </w:rPr>
        <w:t>ATF Dexron II</w:t>
      </w:r>
      <w:r w:rsidR="00EF7609" w:rsidRPr="00851857">
        <w:rPr>
          <w:rFonts w:ascii="Times New Roman" w:hAnsi="Times New Roman"/>
          <w:bCs/>
          <w:sz w:val="24"/>
          <w:szCs w:val="24"/>
        </w:rPr>
        <w:t>I</w:t>
      </w:r>
    </w:p>
    <w:p w:rsidR="0099367C" w:rsidRPr="00851857" w:rsidRDefault="0099367C" w:rsidP="00197550">
      <w:pPr>
        <w:spacing w:after="0" w:line="240" w:lineRule="auto"/>
        <w:ind w:left="284"/>
        <w:contextualSpacing/>
        <w:jc w:val="both"/>
        <w:rPr>
          <w:rFonts w:ascii="Times New Roman" w:hAnsi="Times New Roman"/>
          <w:bCs/>
          <w:sz w:val="24"/>
          <w:szCs w:val="24"/>
        </w:rPr>
      </w:pPr>
      <w:r w:rsidRPr="00851857">
        <w:rPr>
          <w:rFonts w:ascii="Times New Roman" w:hAnsi="Times New Roman"/>
          <w:bCs/>
          <w:sz w:val="24"/>
          <w:szCs w:val="24"/>
        </w:rPr>
        <w:t>IVECO Standard 18-1807 AG3/I</w:t>
      </w:r>
    </w:p>
    <w:p w:rsidR="0099367C" w:rsidRPr="00851857" w:rsidRDefault="0099367C" w:rsidP="00197550">
      <w:pPr>
        <w:spacing w:after="0" w:line="240" w:lineRule="auto"/>
        <w:ind w:left="284"/>
        <w:contextualSpacing/>
        <w:jc w:val="both"/>
        <w:rPr>
          <w:rFonts w:ascii="Times New Roman" w:hAnsi="Times New Roman"/>
          <w:bCs/>
          <w:sz w:val="24"/>
          <w:szCs w:val="24"/>
        </w:rPr>
      </w:pPr>
      <w:r w:rsidRPr="00851857">
        <w:rPr>
          <w:rFonts w:ascii="Times New Roman" w:hAnsi="Times New Roman"/>
          <w:bCs/>
          <w:sz w:val="24"/>
          <w:szCs w:val="24"/>
        </w:rPr>
        <w:t>TUTELATRANSMISSION ATF 90 C.T.R. N</w:t>
      </w:r>
      <w:r w:rsidRPr="00851857">
        <w:rPr>
          <w:rFonts w:ascii="Times New Roman" w:hAnsi="Times New Roman"/>
          <w:bCs/>
          <w:sz w:val="24"/>
          <w:szCs w:val="24"/>
        </w:rPr>
        <w:sym w:font="Symbol" w:char="F0B0"/>
      </w:r>
      <w:r w:rsidR="004323A8" w:rsidRPr="00851857">
        <w:rPr>
          <w:rFonts w:ascii="Times New Roman" w:hAnsi="Times New Roman"/>
          <w:bCs/>
          <w:sz w:val="24"/>
          <w:szCs w:val="24"/>
        </w:rPr>
        <w:t>I1001.A14</w:t>
      </w:r>
    </w:p>
    <w:p w:rsidR="0099367C" w:rsidRPr="00851857" w:rsidRDefault="0099367C" w:rsidP="00197550">
      <w:pPr>
        <w:spacing w:after="0" w:line="240" w:lineRule="auto"/>
        <w:contextualSpacing/>
        <w:jc w:val="both"/>
        <w:rPr>
          <w:rFonts w:ascii="Times New Roman" w:hAnsi="Times New Roman"/>
          <w:bCs/>
          <w:i/>
          <w:iCs/>
          <w:color w:val="FF0000"/>
          <w:sz w:val="24"/>
          <w:szCs w:val="24"/>
        </w:rPr>
      </w:pPr>
    </w:p>
    <w:p w:rsidR="0061798A" w:rsidRPr="00851857" w:rsidRDefault="0061798A" w:rsidP="00197550">
      <w:pPr>
        <w:spacing w:after="0" w:line="240" w:lineRule="auto"/>
        <w:contextualSpacing/>
        <w:jc w:val="both"/>
        <w:rPr>
          <w:rFonts w:ascii="Times New Roman" w:hAnsi="Times New Roman"/>
          <w:b/>
          <w:sz w:val="24"/>
          <w:szCs w:val="24"/>
        </w:rPr>
      </w:pPr>
      <w:r w:rsidRPr="00851857">
        <w:rPr>
          <w:rFonts w:ascii="Times New Roman" w:hAnsi="Times New Roman"/>
          <w:bCs/>
          <w:i/>
          <w:iCs/>
          <w:sz w:val="24"/>
          <w:szCs w:val="24"/>
        </w:rPr>
        <w:t>Technická špecifikácia a všetky fyzikálne a chemické vlastnosti dodávaného tovaru (produktu) musia spĺňať  funkčné, prevádzkové a technické požiadavky a kvalitatívne parametre v zmysle STN a</w:t>
      </w:r>
      <w:r w:rsidR="00EE4251" w:rsidRPr="00851857">
        <w:rPr>
          <w:rFonts w:ascii="Times New Roman" w:hAnsi="Times New Roman"/>
          <w:bCs/>
          <w:i/>
          <w:iCs/>
          <w:sz w:val="24"/>
          <w:szCs w:val="24"/>
        </w:rPr>
        <w:t> </w:t>
      </w:r>
      <w:r w:rsidRPr="00851857">
        <w:rPr>
          <w:rFonts w:ascii="Times New Roman" w:hAnsi="Times New Roman"/>
          <w:bCs/>
          <w:i/>
          <w:iCs/>
          <w:sz w:val="24"/>
          <w:szCs w:val="24"/>
        </w:rPr>
        <w:t>EN</w:t>
      </w:r>
      <w:r w:rsidR="00EE4251" w:rsidRPr="00851857">
        <w:rPr>
          <w:rFonts w:ascii="Times New Roman" w:hAnsi="Times New Roman"/>
          <w:bCs/>
          <w:i/>
          <w:iCs/>
          <w:sz w:val="24"/>
          <w:szCs w:val="24"/>
        </w:rPr>
        <w:t>.</w:t>
      </w:r>
      <w:r w:rsidR="00EE4251" w:rsidRPr="00851857">
        <w:rPr>
          <w:rFonts w:ascii="Times New Roman" w:hAnsi="Times New Roman"/>
          <w:b/>
          <w:sz w:val="24"/>
          <w:szCs w:val="24"/>
        </w:rPr>
        <w:t xml:space="preserve"> </w:t>
      </w:r>
    </w:p>
    <w:p w:rsidR="00EE4251" w:rsidRPr="00851857" w:rsidRDefault="00EE4251" w:rsidP="00197550">
      <w:pPr>
        <w:spacing w:after="0" w:line="240" w:lineRule="auto"/>
        <w:contextualSpacing/>
        <w:jc w:val="both"/>
        <w:rPr>
          <w:rFonts w:ascii="Times New Roman" w:hAnsi="Times New Roman"/>
          <w:b/>
          <w:sz w:val="24"/>
          <w:szCs w:val="24"/>
        </w:rPr>
      </w:pPr>
    </w:p>
    <w:p w:rsidR="004079A2" w:rsidRPr="00851857" w:rsidRDefault="004079A2" w:rsidP="00197550">
      <w:pPr>
        <w:spacing w:after="0" w:line="240" w:lineRule="auto"/>
        <w:contextualSpacing/>
        <w:jc w:val="both"/>
        <w:rPr>
          <w:rFonts w:ascii="Times New Roman" w:hAnsi="Times New Roman"/>
          <w:b/>
          <w:bCs/>
          <w:sz w:val="24"/>
          <w:szCs w:val="24"/>
        </w:rPr>
      </w:pPr>
      <w:r w:rsidRPr="00851857">
        <w:rPr>
          <w:rFonts w:ascii="Times New Roman" w:hAnsi="Times New Roman"/>
          <w:b/>
          <w:bCs/>
          <w:sz w:val="24"/>
          <w:szCs w:val="24"/>
        </w:rPr>
        <w:t xml:space="preserve">Predpokladaná  spotreba  počas platnosti Rámcovej dohody (na </w:t>
      </w:r>
      <w:r w:rsidR="001B0BBA">
        <w:rPr>
          <w:rFonts w:ascii="Times New Roman" w:hAnsi="Times New Roman"/>
          <w:b/>
          <w:bCs/>
          <w:sz w:val="24"/>
          <w:szCs w:val="24"/>
        </w:rPr>
        <w:t>12</w:t>
      </w:r>
      <w:r w:rsidRPr="00851857">
        <w:rPr>
          <w:rFonts w:ascii="Times New Roman" w:hAnsi="Times New Roman"/>
          <w:b/>
          <w:bCs/>
          <w:sz w:val="24"/>
          <w:szCs w:val="24"/>
        </w:rPr>
        <w:t xml:space="preserve"> mesiacov): </w:t>
      </w:r>
    </w:p>
    <w:p w:rsidR="004079A2" w:rsidRPr="00851857" w:rsidRDefault="001B0BBA" w:rsidP="00197550">
      <w:pPr>
        <w:spacing w:after="0" w:line="240" w:lineRule="auto"/>
        <w:contextualSpacing/>
        <w:jc w:val="both"/>
        <w:rPr>
          <w:rFonts w:ascii="Times New Roman" w:hAnsi="Times New Roman"/>
          <w:bCs/>
          <w:sz w:val="24"/>
          <w:szCs w:val="24"/>
        </w:rPr>
      </w:pPr>
      <w:r>
        <w:rPr>
          <w:rFonts w:ascii="Times New Roman" w:hAnsi="Times New Roman"/>
          <w:bCs/>
          <w:sz w:val="24"/>
          <w:szCs w:val="24"/>
        </w:rPr>
        <w:t>80</w:t>
      </w:r>
      <w:r w:rsidR="004079A2" w:rsidRPr="00851857">
        <w:rPr>
          <w:rFonts w:ascii="Times New Roman" w:hAnsi="Times New Roman"/>
          <w:bCs/>
          <w:sz w:val="24"/>
          <w:szCs w:val="24"/>
        </w:rPr>
        <w:t xml:space="preserve"> litrov</w:t>
      </w:r>
    </w:p>
    <w:p w:rsidR="004079A2" w:rsidRPr="00851857" w:rsidRDefault="004079A2" w:rsidP="00197550">
      <w:pPr>
        <w:spacing w:after="0" w:line="240" w:lineRule="auto"/>
        <w:contextualSpacing/>
        <w:jc w:val="both"/>
        <w:rPr>
          <w:rFonts w:ascii="Times New Roman" w:hAnsi="Times New Roman"/>
          <w:bCs/>
          <w:sz w:val="24"/>
          <w:szCs w:val="24"/>
        </w:rPr>
      </w:pPr>
    </w:p>
    <w:p w:rsidR="00F55FDB" w:rsidRPr="00851857" w:rsidRDefault="00F55FDB" w:rsidP="00197550">
      <w:pPr>
        <w:spacing w:after="0" w:line="240" w:lineRule="auto"/>
        <w:contextualSpacing/>
        <w:jc w:val="both"/>
        <w:rPr>
          <w:rFonts w:ascii="Times New Roman" w:hAnsi="Times New Roman"/>
          <w:color w:val="FF0000"/>
          <w:sz w:val="24"/>
          <w:szCs w:val="24"/>
        </w:rPr>
      </w:pPr>
      <w:r w:rsidRPr="00851857">
        <w:rPr>
          <w:rFonts w:ascii="Times New Roman" w:hAnsi="Times New Roman"/>
          <w:b/>
          <w:sz w:val="24"/>
          <w:szCs w:val="24"/>
        </w:rPr>
        <w:t>Požadovaný objem balenia a balenie:</w:t>
      </w:r>
      <w:r w:rsidRPr="00851857">
        <w:rPr>
          <w:rFonts w:ascii="Times New Roman" w:hAnsi="Times New Roman"/>
          <w:sz w:val="24"/>
          <w:szCs w:val="24"/>
        </w:rPr>
        <w:t xml:space="preserve"> </w:t>
      </w:r>
      <w:r w:rsidR="0061798A" w:rsidRPr="00851857">
        <w:rPr>
          <w:rFonts w:ascii="Times New Roman" w:hAnsi="Times New Roman"/>
          <w:sz w:val="24"/>
          <w:szCs w:val="24"/>
        </w:rPr>
        <w:t xml:space="preserve">Obal </w:t>
      </w:r>
      <w:r w:rsidR="00192F9C" w:rsidRPr="00851857">
        <w:rPr>
          <w:rFonts w:ascii="Times New Roman" w:hAnsi="Times New Roman"/>
          <w:sz w:val="24"/>
          <w:szCs w:val="24"/>
        </w:rPr>
        <w:t xml:space="preserve"> o objeme 40 L</w:t>
      </w:r>
      <w:r w:rsidR="0061798A" w:rsidRPr="00851857">
        <w:rPr>
          <w:rFonts w:ascii="Times New Roman" w:hAnsi="Times New Roman"/>
          <w:sz w:val="24"/>
          <w:szCs w:val="24"/>
        </w:rPr>
        <w:t xml:space="preserve"> s podmienkou dodržania požadovaných technických kvalitatívnych parametrov dodávaného produktu. </w:t>
      </w:r>
    </w:p>
    <w:p w:rsidR="00C87B40" w:rsidRPr="00851857" w:rsidRDefault="00C87B40" w:rsidP="00197550">
      <w:pPr>
        <w:spacing w:after="0" w:line="240" w:lineRule="auto"/>
        <w:contextualSpacing/>
        <w:jc w:val="both"/>
        <w:rPr>
          <w:rFonts w:ascii="Times New Roman" w:hAnsi="Times New Roman"/>
          <w:color w:val="FF0000"/>
          <w:sz w:val="24"/>
          <w:szCs w:val="24"/>
        </w:rPr>
      </w:pPr>
    </w:p>
    <w:p w:rsidR="00F55FDB" w:rsidRPr="00851857" w:rsidRDefault="00F55FDB" w:rsidP="00197550">
      <w:pPr>
        <w:spacing w:after="0" w:line="240" w:lineRule="auto"/>
        <w:contextualSpacing/>
        <w:jc w:val="both"/>
        <w:rPr>
          <w:rFonts w:ascii="Times New Roman" w:hAnsi="Times New Roman"/>
          <w:b/>
          <w:sz w:val="24"/>
          <w:szCs w:val="24"/>
        </w:rPr>
      </w:pPr>
      <w:r w:rsidRPr="00851857">
        <w:rPr>
          <w:rFonts w:ascii="Times New Roman" w:hAnsi="Times New Roman"/>
          <w:b/>
          <w:sz w:val="24"/>
          <w:szCs w:val="24"/>
        </w:rPr>
        <w:t>Použitie u vyhlasovateľa súťaže (obstarávateľa):</w:t>
      </w:r>
    </w:p>
    <w:p w:rsidR="00C87B40" w:rsidRPr="00851857" w:rsidRDefault="00C87B40" w:rsidP="00197550">
      <w:pPr>
        <w:spacing w:after="0" w:line="240" w:lineRule="auto"/>
        <w:contextualSpacing/>
        <w:jc w:val="both"/>
        <w:rPr>
          <w:rFonts w:ascii="Times New Roman" w:hAnsi="Times New Roman"/>
          <w:sz w:val="24"/>
          <w:szCs w:val="24"/>
        </w:rPr>
      </w:pPr>
      <w:r w:rsidRPr="00851857">
        <w:rPr>
          <w:rFonts w:ascii="Times New Roman" w:hAnsi="Times New Roman"/>
          <w:sz w:val="24"/>
          <w:szCs w:val="24"/>
        </w:rPr>
        <w:t>-autobusy MHD Iveco Hybrid, Solaris</w:t>
      </w:r>
    </w:p>
    <w:p w:rsidR="00C87B40" w:rsidRPr="00851857" w:rsidRDefault="00C87B40" w:rsidP="00197550">
      <w:pPr>
        <w:spacing w:after="0" w:line="240" w:lineRule="auto"/>
        <w:contextualSpacing/>
        <w:jc w:val="both"/>
        <w:rPr>
          <w:rFonts w:ascii="Times New Roman" w:hAnsi="Times New Roman"/>
          <w:color w:val="FF0000"/>
          <w:sz w:val="24"/>
          <w:szCs w:val="24"/>
        </w:rPr>
      </w:pPr>
    </w:p>
    <w:p w:rsidR="00C87B40" w:rsidRPr="00851857" w:rsidRDefault="00C87B40" w:rsidP="00197550">
      <w:pPr>
        <w:spacing w:after="0" w:line="240" w:lineRule="auto"/>
        <w:contextualSpacing/>
        <w:jc w:val="both"/>
        <w:rPr>
          <w:rFonts w:ascii="Times New Roman" w:hAnsi="Times New Roman"/>
          <w:bCs/>
          <w:sz w:val="24"/>
          <w:szCs w:val="24"/>
        </w:rPr>
      </w:pPr>
    </w:p>
    <w:p w:rsidR="00F55FDB" w:rsidRPr="00851857" w:rsidRDefault="00F55FDB" w:rsidP="00197550">
      <w:pPr>
        <w:spacing w:after="0" w:line="240" w:lineRule="auto"/>
        <w:contextualSpacing/>
        <w:jc w:val="both"/>
        <w:rPr>
          <w:rFonts w:ascii="Times New Roman" w:hAnsi="Times New Roman"/>
          <w:b/>
          <w:bCs/>
          <w:sz w:val="24"/>
          <w:szCs w:val="24"/>
        </w:rPr>
      </w:pPr>
      <w:r w:rsidRPr="00851857">
        <w:rPr>
          <w:rFonts w:ascii="Times New Roman" w:hAnsi="Times New Roman"/>
          <w:b/>
          <w:bCs/>
          <w:sz w:val="24"/>
          <w:szCs w:val="24"/>
        </w:rPr>
        <w:t>Informácia o doteraz používanom hydraulickom oleji:</w:t>
      </w:r>
    </w:p>
    <w:p w:rsidR="003706E8" w:rsidRPr="00851857" w:rsidRDefault="00534A15" w:rsidP="00197550">
      <w:pPr>
        <w:spacing w:after="0" w:line="240" w:lineRule="auto"/>
        <w:contextualSpacing/>
        <w:jc w:val="both"/>
        <w:rPr>
          <w:rFonts w:ascii="Times New Roman" w:eastAsia="Times New Roman" w:hAnsi="Times New Roman"/>
          <w:color w:val="000000"/>
          <w:sz w:val="24"/>
          <w:szCs w:val="24"/>
          <w:lang w:eastAsia="sk-SK"/>
        </w:rPr>
      </w:pPr>
      <w:r w:rsidRPr="00851857">
        <w:rPr>
          <w:rFonts w:ascii="Times New Roman" w:hAnsi="Times New Roman"/>
          <w:sz w:val="24"/>
          <w:szCs w:val="24"/>
        </w:rPr>
        <w:t xml:space="preserve">V </w:t>
      </w:r>
      <w:r w:rsidR="00DA0A20" w:rsidRPr="00851857">
        <w:rPr>
          <w:rFonts w:ascii="Times New Roman" w:hAnsi="Times New Roman"/>
          <w:sz w:val="24"/>
          <w:szCs w:val="24"/>
        </w:rPr>
        <w:t xml:space="preserve">súčasnosti je u obstarávateľa používaný </w:t>
      </w:r>
      <w:r w:rsidR="003706E8" w:rsidRPr="00851857">
        <w:rPr>
          <w:rFonts w:ascii="Times New Roman" w:hAnsi="Times New Roman"/>
          <w:sz w:val="24"/>
          <w:szCs w:val="24"/>
        </w:rPr>
        <w:t>tovar</w:t>
      </w:r>
      <w:r w:rsidR="00DA0A20" w:rsidRPr="00851857">
        <w:rPr>
          <w:rFonts w:ascii="Times New Roman" w:hAnsi="Times New Roman"/>
          <w:sz w:val="24"/>
          <w:szCs w:val="24"/>
        </w:rPr>
        <w:t xml:space="preserve"> TUTELA TRANSMISSION ATF 90</w:t>
      </w:r>
      <w:r w:rsidR="004D54F3" w:rsidRPr="00851857">
        <w:rPr>
          <w:rFonts w:ascii="Times New Roman" w:hAnsi="Times New Roman"/>
          <w:sz w:val="24"/>
          <w:szCs w:val="24"/>
          <w:highlight w:val="green"/>
        </w:rPr>
        <w:t>*</w:t>
      </w:r>
      <w:r w:rsidR="00DA0A20" w:rsidRPr="00851857">
        <w:rPr>
          <w:rFonts w:ascii="Times New Roman" w:hAnsi="Times New Roman"/>
          <w:sz w:val="24"/>
          <w:szCs w:val="24"/>
          <w:highlight w:val="green"/>
        </w:rPr>
        <w:t xml:space="preserve"> </w:t>
      </w:r>
      <w:r w:rsidR="00534AA7" w:rsidRPr="00851857">
        <w:rPr>
          <w:rFonts w:ascii="Times New Roman" w:hAnsi="Times New Roman"/>
          <w:sz w:val="24"/>
          <w:szCs w:val="24"/>
        </w:rPr>
        <w:t xml:space="preserve">, </w:t>
      </w:r>
      <w:r w:rsidR="00D812E4" w:rsidRPr="00851857">
        <w:rPr>
          <w:rFonts w:ascii="Times New Roman" w:eastAsia="Times New Roman" w:hAnsi="Times New Roman"/>
          <w:color w:val="000000"/>
          <w:sz w:val="24"/>
          <w:szCs w:val="24"/>
          <w:lang w:eastAsia="sk-SK"/>
        </w:rPr>
        <w:t xml:space="preserve">ktorý je pre vozidlá v záruke odporúčaný výrobcom. </w:t>
      </w:r>
    </w:p>
    <w:p w:rsidR="00E533A7" w:rsidRPr="00851857" w:rsidRDefault="00E533A7" w:rsidP="00197550">
      <w:pPr>
        <w:spacing w:after="0" w:line="240" w:lineRule="auto"/>
        <w:contextualSpacing/>
        <w:jc w:val="both"/>
        <w:rPr>
          <w:rFonts w:ascii="Times New Roman" w:hAnsi="Times New Roman"/>
          <w:sz w:val="24"/>
          <w:szCs w:val="24"/>
        </w:rPr>
      </w:pPr>
      <w:r w:rsidRPr="00851857">
        <w:rPr>
          <w:rFonts w:ascii="Times New Roman" w:hAnsi="Times New Roman"/>
          <w:sz w:val="24"/>
          <w:szCs w:val="24"/>
        </w:rPr>
        <w:t xml:space="preserve">Ide o originálne náplne podľa špecifikácie ECA a Iveco Standardu, ako aj kvalitatívnych požiadaviek </w:t>
      </w:r>
      <w:r w:rsidR="002B790A" w:rsidRPr="00851857">
        <w:rPr>
          <w:rFonts w:ascii="Times New Roman" w:hAnsi="Times New Roman"/>
          <w:sz w:val="24"/>
          <w:szCs w:val="24"/>
        </w:rPr>
        <w:t>a špecifikácie výrobcu Solaris.</w:t>
      </w:r>
    </w:p>
    <w:p w:rsidR="00FD1275" w:rsidRPr="00851857" w:rsidRDefault="00FD1275" w:rsidP="00197550">
      <w:pPr>
        <w:tabs>
          <w:tab w:val="left" w:pos="567"/>
        </w:tabs>
        <w:spacing w:after="0" w:line="240" w:lineRule="auto"/>
        <w:contextualSpacing/>
        <w:jc w:val="both"/>
        <w:rPr>
          <w:rFonts w:ascii="Times New Roman" w:eastAsia="Times New Roman" w:hAnsi="Times New Roman"/>
          <w:strike/>
          <w:sz w:val="24"/>
          <w:szCs w:val="24"/>
          <w:lang w:eastAsia="sk-SK"/>
        </w:rPr>
      </w:pPr>
    </w:p>
    <w:p w:rsidR="004079A2" w:rsidRPr="00851857" w:rsidRDefault="004079A2" w:rsidP="00197550">
      <w:pPr>
        <w:spacing w:after="0" w:line="240" w:lineRule="auto"/>
        <w:contextualSpacing/>
        <w:jc w:val="both"/>
        <w:rPr>
          <w:rFonts w:ascii="Times New Roman" w:eastAsia="Times New Roman" w:hAnsi="Times New Roman"/>
          <w:sz w:val="24"/>
          <w:szCs w:val="24"/>
          <w:lang w:eastAsia="sk-SK"/>
        </w:rPr>
      </w:pPr>
      <w:r w:rsidRPr="00851857">
        <w:rPr>
          <w:rFonts w:ascii="Times New Roman" w:eastAsia="Times New Roman" w:hAnsi="Times New Roman"/>
          <w:sz w:val="24"/>
          <w:szCs w:val="24"/>
          <w:lang w:eastAsia="sk-SK"/>
        </w:rPr>
        <w:t>Navrhovateľ v návrhu ekvivalentného oleja je povinný  ponúknuť olej s rovnakou špecifikáciou,  požadovanou vo výzve, pričom limitné hodnoty, ktoré je potrebné dodržať sú:</w:t>
      </w:r>
    </w:p>
    <w:p w:rsidR="004323A8" w:rsidRPr="00851857" w:rsidRDefault="004323A8" w:rsidP="00197550">
      <w:pPr>
        <w:spacing w:after="0" w:line="240" w:lineRule="auto"/>
        <w:contextualSpacing/>
        <w:jc w:val="both"/>
        <w:rPr>
          <w:rFonts w:ascii="Times New Roman" w:hAnsi="Times New Roman"/>
          <w:bCs/>
          <w:sz w:val="24"/>
          <w:szCs w:val="24"/>
        </w:rPr>
      </w:pPr>
      <w:r w:rsidRPr="00851857">
        <w:rPr>
          <w:rFonts w:ascii="Times New Roman" w:eastAsia="Times New Roman" w:hAnsi="Times New Roman"/>
          <w:sz w:val="24"/>
          <w:szCs w:val="24"/>
          <w:lang w:eastAsia="sk-SK"/>
        </w:rPr>
        <w:t xml:space="preserve">- viskozita pri 100 </w:t>
      </w:r>
      <w:r w:rsidRPr="00851857">
        <w:rPr>
          <w:rFonts w:ascii="Times New Roman" w:hAnsi="Times New Roman"/>
          <w:bCs/>
          <w:sz w:val="24"/>
          <w:szCs w:val="24"/>
        </w:rPr>
        <w:sym w:font="Symbol" w:char="F0B0"/>
      </w:r>
      <w:r w:rsidRPr="00851857">
        <w:rPr>
          <w:rFonts w:ascii="Times New Roman" w:hAnsi="Times New Roman"/>
          <w:bCs/>
          <w:sz w:val="24"/>
          <w:szCs w:val="24"/>
        </w:rPr>
        <w:t xml:space="preserve"> C: 7,5 mm</w:t>
      </w:r>
      <w:r w:rsidRPr="00851857">
        <w:rPr>
          <w:rFonts w:ascii="Times New Roman" w:hAnsi="Times New Roman"/>
          <w:bCs/>
          <w:sz w:val="24"/>
          <w:szCs w:val="24"/>
          <w:vertAlign w:val="superscript"/>
        </w:rPr>
        <w:t>2</w:t>
      </w:r>
      <w:r w:rsidRPr="00851857">
        <w:rPr>
          <w:rFonts w:ascii="Times New Roman" w:hAnsi="Times New Roman"/>
          <w:bCs/>
          <w:sz w:val="24"/>
          <w:szCs w:val="24"/>
        </w:rPr>
        <w:t xml:space="preserve">/s </w:t>
      </w:r>
    </w:p>
    <w:p w:rsidR="00FB6BD4" w:rsidRPr="00851857" w:rsidRDefault="00FB6BD4" w:rsidP="00197550">
      <w:pPr>
        <w:tabs>
          <w:tab w:val="left" w:pos="567"/>
        </w:tabs>
        <w:spacing w:after="0" w:line="240" w:lineRule="auto"/>
        <w:contextualSpacing/>
        <w:jc w:val="center"/>
        <w:rPr>
          <w:rFonts w:ascii="Times New Roman" w:eastAsia="Times New Roman" w:hAnsi="Times New Roman"/>
          <w:sz w:val="24"/>
          <w:szCs w:val="24"/>
          <w:lang w:eastAsia="sk-SK"/>
        </w:rPr>
      </w:pPr>
    </w:p>
    <w:p w:rsidR="004079A2" w:rsidRPr="00851857" w:rsidRDefault="004079A2" w:rsidP="00197550">
      <w:pPr>
        <w:spacing w:after="0" w:line="240" w:lineRule="auto"/>
        <w:jc w:val="both"/>
        <w:rPr>
          <w:rFonts w:ascii="Times New Roman" w:hAnsi="Times New Roman"/>
          <w:b/>
          <w:bCs/>
          <w:sz w:val="24"/>
          <w:szCs w:val="24"/>
          <w:highlight w:val="lightGray"/>
        </w:rPr>
      </w:pPr>
    </w:p>
    <w:p w:rsidR="002B790A" w:rsidRPr="00851857" w:rsidRDefault="004323A8" w:rsidP="00197550">
      <w:pPr>
        <w:spacing w:after="0" w:line="240" w:lineRule="auto"/>
        <w:jc w:val="both"/>
        <w:rPr>
          <w:rFonts w:ascii="Times New Roman" w:hAnsi="Times New Roman"/>
          <w:b/>
          <w:bCs/>
          <w:sz w:val="24"/>
          <w:szCs w:val="24"/>
        </w:rPr>
      </w:pPr>
      <w:r w:rsidRPr="00851857">
        <w:rPr>
          <w:rFonts w:ascii="Times New Roman" w:hAnsi="Times New Roman"/>
          <w:b/>
          <w:bCs/>
          <w:sz w:val="24"/>
          <w:szCs w:val="24"/>
          <w:highlight w:val="lightGray"/>
        </w:rPr>
        <w:t>2b</w:t>
      </w:r>
      <w:r w:rsidR="0036137D" w:rsidRPr="00851857">
        <w:rPr>
          <w:rFonts w:ascii="Times New Roman" w:hAnsi="Times New Roman"/>
          <w:b/>
          <w:bCs/>
          <w:sz w:val="24"/>
          <w:szCs w:val="24"/>
          <w:highlight w:val="lightGray"/>
        </w:rPr>
        <w:t>)</w:t>
      </w:r>
      <w:r w:rsidR="00FB6BD4" w:rsidRPr="00851857">
        <w:rPr>
          <w:rFonts w:ascii="Times New Roman" w:hAnsi="Times New Roman"/>
          <w:b/>
          <w:bCs/>
          <w:sz w:val="24"/>
          <w:szCs w:val="24"/>
          <w:highlight w:val="lightGray"/>
        </w:rPr>
        <w:t xml:space="preserve"> </w:t>
      </w:r>
      <w:r w:rsidRPr="00851857">
        <w:rPr>
          <w:rFonts w:ascii="Times New Roman" w:hAnsi="Times New Roman"/>
          <w:b/>
          <w:bCs/>
          <w:sz w:val="24"/>
          <w:szCs w:val="24"/>
          <w:highlight w:val="lightGray"/>
        </w:rPr>
        <w:t>P</w:t>
      </w:r>
      <w:r w:rsidR="00FB6BD4" w:rsidRPr="00851857">
        <w:rPr>
          <w:rFonts w:ascii="Times New Roman" w:hAnsi="Times New Roman"/>
          <w:b/>
          <w:bCs/>
          <w:sz w:val="24"/>
          <w:szCs w:val="24"/>
          <w:highlight w:val="lightGray"/>
        </w:rPr>
        <w:t>revodový olej</w:t>
      </w:r>
      <w:r w:rsidR="00FB6BD4" w:rsidRPr="00851857">
        <w:rPr>
          <w:rFonts w:ascii="Times New Roman" w:hAnsi="Times New Roman"/>
          <w:b/>
          <w:bCs/>
          <w:sz w:val="24"/>
          <w:szCs w:val="24"/>
        </w:rPr>
        <w:t xml:space="preserve"> </w:t>
      </w:r>
    </w:p>
    <w:p w:rsidR="004079A2" w:rsidRPr="00851857" w:rsidRDefault="00E72245" w:rsidP="00197550">
      <w:pPr>
        <w:spacing w:after="0" w:line="240" w:lineRule="auto"/>
        <w:jc w:val="both"/>
        <w:rPr>
          <w:rFonts w:ascii="Times New Roman" w:hAnsi="Times New Roman"/>
          <w:b/>
          <w:bCs/>
          <w:sz w:val="24"/>
          <w:szCs w:val="24"/>
        </w:rPr>
      </w:pPr>
      <w:r w:rsidRPr="00851857">
        <w:rPr>
          <w:rFonts w:ascii="Times New Roman" w:hAnsi="Times New Roman"/>
          <w:b/>
          <w:bCs/>
          <w:sz w:val="24"/>
          <w:szCs w:val="24"/>
        </w:rPr>
        <w:t xml:space="preserve">pre </w:t>
      </w:r>
      <w:r w:rsidR="002B790A" w:rsidRPr="00851857">
        <w:rPr>
          <w:rFonts w:ascii="Times New Roman" w:hAnsi="Times New Roman"/>
          <w:b/>
          <w:bCs/>
          <w:sz w:val="24"/>
          <w:szCs w:val="24"/>
        </w:rPr>
        <w:t xml:space="preserve">prevodovky trakčných motorov </w:t>
      </w:r>
      <w:r w:rsidRPr="00851857">
        <w:rPr>
          <w:rFonts w:ascii="Times New Roman" w:hAnsi="Times New Roman"/>
          <w:b/>
          <w:bCs/>
          <w:sz w:val="24"/>
          <w:szCs w:val="24"/>
        </w:rPr>
        <w:t>vozid</w:t>
      </w:r>
      <w:r w:rsidR="002B790A" w:rsidRPr="00851857">
        <w:rPr>
          <w:rFonts w:ascii="Times New Roman" w:hAnsi="Times New Roman"/>
          <w:b/>
          <w:bCs/>
          <w:sz w:val="24"/>
          <w:szCs w:val="24"/>
        </w:rPr>
        <w:t xml:space="preserve">iel </w:t>
      </w:r>
      <w:r w:rsidRPr="00851857">
        <w:rPr>
          <w:rFonts w:ascii="Times New Roman" w:hAnsi="Times New Roman"/>
          <w:b/>
          <w:bCs/>
          <w:sz w:val="24"/>
          <w:szCs w:val="24"/>
        </w:rPr>
        <w:t xml:space="preserve"> SOLARIS URBINO 12 a Iveco Bus URBANWAY 12 Hybrid</w:t>
      </w:r>
      <w:r w:rsidR="004079A2" w:rsidRPr="00851857">
        <w:rPr>
          <w:rFonts w:ascii="Times New Roman" w:hAnsi="Times New Roman"/>
          <w:b/>
          <w:bCs/>
          <w:sz w:val="24"/>
          <w:szCs w:val="24"/>
        </w:rPr>
        <w:t xml:space="preserve">. </w:t>
      </w:r>
    </w:p>
    <w:p w:rsidR="004079A2" w:rsidRPr="00851857" w:rsidRDefault="004079A2" w:rsidP="00197550">
      <w:pPr>
        <w:spacing w:after="0" w:line="240" w:lineRule="auto"/>
        <w:jc w:val="both"/>
        <w:rPr>
          <w:rFonts w:ascii="Times New Roman" w:hAnsi="Times New Roman"/>
          <w:b/>
          <w:bCs/>
          <w:sz w:val="24"/>
          <w:szCs w:val="24"/>
        </w:rPr>
      </w:pPr>
    </w:p>
    <w:p w:rsidR="00E72245" w:rsidRPr="00851857" w:rsidRDefault="004079A2" w:rsidP="00197550">
      <w:pPr>
        <w:spacing w:after="0" w:line="240" w:lineRule="auto"/>
        <w:jc w:val="both"/>
        <w:rPr>
          <w:rFonts w:ascii="Times New Roman" w:hAnsi="Times New Roman"/>
          <w:b/>
          <w:bCs/>
          <w:i/>
          <w:iCs/>
          <w:sz w:val="24"/>
          <w:szCs w:val="24"/>
        </w:rPr>
      </w:pPr>
      <w:r w:rsidRPr="00851857">
        <w:rPr>
          <w:rFonts w:ascii="Times New Roman" w:hAnsi="Times New Roman"/>
          <w:b/>
          <w:bCs/>
          <w:i/>
          <w:iCs/>
          <w:sz w:val="24"/>
          <w:szCs w:val="24"/>
        </w:rPr>
        <w:t xml:space="preserve">Poznámka: </w:t>
      </w:r>
      <w:r w:rsidR="0028268F" w:rsidRPr="00851857">
        <w:rPr>
          <w:rFonts w:ascii="Times New Roman" w:hAnsi="Times New Roman"/>
          <w:b/>
          <w:bCs/>
          <w:i/>
          <w:iCs/>
          <w:sz w:val="24"/>
          <w:szCs w:val="24"/>
        </w:rPr>
        <w:t xml:space="preserve">ku dňu vyhlásenia výzvy </w:t>
      </w:r>
      <w:r w:rsidR="00BB5690" w:rsidRPr="00851857">
        <w:rPr>
          <w:rFonts w:ascii="Times New Roman" w:hAnsi="Times New Roman"/>
          <w:b/>
          <w:i/>
          <w:iCs/>
          <w:sz w:val="24"/>
          <w:szCs w:val="24"/>
        </w:rPr>
        <w:t>na vozidlá plynie záručná doba</w:t>
      </w:r>
      <w:r w:rsidR="00E72245" w:rsidRPr="00851857">
        <w:rPr>
          <w:rFonts w:ascii="Times New Roman" w:hAnsi="Times New Roman"/>
          <w:b/>
          <w:bCs/>
          <w:i/>
          <w:iCs/>
          <w:sz w:val="24"/>
          <w:szCs w:val="24"/>
        </w:rPr>
        <w:t xml:space="preserve"> </w:t>
      </w:r>
    </w:p>
    <w:p w:rsidR="00FB6BD4" w:rsidRPr="00851857" w:rsidRDefault="00FB6BD4" w:rsidP="00197550">
      <w:pPr>
        <w:spacing w:after="0" w:line="240" w:lineRule="auto"/>
        <w:jc w:val="both"/>
        <w:rPr>
          <w:rFonts w:ascii="Times New Roman" w:hAnsi="Times New Roman"/>
          <w:b/>
          <w:bCs/>
          <w:sz w:val="24"/>
          <w:szCs w:val="24"/>
        </w:rPr>
      </w:pPr>
    </w:p>
    <w:p w:rsidR="008A70EE" w:rsidRPr="00851857" w:rsidRDefault="008A70EE" w:rsidP="00197550">
      <w:pPr>
        <w:spacing w:after="0" w:line="240" w:lineRule="auto"/>
        <w:contextualSpacing/>
        <w:jc w:val="center"/>
        <w:rPr>
          <w:rFonts w:ascii="Times New Roman" w:eastAsia="Times New Roman" w:hAnsi="Times New Roman"/>
          <w:b/>
          <w:sz w:val="24"/>
          <w:szCs w:val="24"/>
          <w:lang w:eastAsia="sk-SK"/>
        </w:rPr>
      </w:pPr>
      <w:r w:rsidRPr="00851857">
        <w:rPr>
          <w:rFonts w:ascii="Times New Roman" w:eastAsia="Times New Roman" w:hAnsi="Times New Roman"/>
          <w:b/>
          <w:sz w:val="24"/>
          <w:szCs w:val="24"/>
          <w:lang w:eastAsia="sk-SK"/>
        </w:rPr>
        <w:t>TECHNICKÁ ŠPECIFIKÁCIA OLEJA:</w:t>
      </w:r>
    </w:p>
    <w:p w:rsidR="008A70EE" w:rsidRPr="00851857" w:rsidRDefault="008A70EE" w:rsidP="00197550">
      <w:pPr>
        <w:spacing w:after="0" w:line="240" w:lineRule="auto"/>
        <w:jc w:val="both"/>
        <w:rPr>
          <w:rFonts w:ascii="Times New Roman" w:hAnsi="Times New Roman"/>
          <w:b/>
          <w:bCs/>
          <w:sz w:val="24"/>
          <w:szCs w:val="24"/>
        </w:rPr>
      </w:pPr>
    </w:p>
    <w:p w:rsidR="00FB6BD4" w:rsidRPr="00851857" w:rsidRDefault="004079A2" w:rsidP="00197550">
      <w:pPr>
        <w:spacing w:after="0" w:line="240" w:lineRule="auto"/>
        <w:ind w:left="284" w:hanging="284"/>
        <w:contextualSpacing/>
        <w:jc w:val="both"/>
        <w:rPr>
          <w:rFonts w:ascii="Times New Roman" w:eastAsia="Times New Roman" w:hAnsi="Times New Roman"/>
          <w:sz w:val="24"/>
          <w:szCs w:val="24"/>
          <w:lang w:eastAsia="sk-SK"/>
        </w:rPr>
      </w:pPr>
      <w:r w:rsidRPr="00851857">
        <w:rPr>
          <w:rFonts w:ascii="Times New Roman" w:eastAsia="Times New Roman" w:hAnsi="Times New Roman"/>
          <w:b/>
          <w:sz w:val="24"/>
          <w:szCs w:val="24"/>
          <w:lang w:eastAsia="sk-SK"/>
        </w:rPr>
        <w:t>-</w:t>
      </w:r>
      <w:r w:rsidRPr="00851857">
        <w:rPr>
          <w:rFonts w:ascii="Times New Roman" w:eastAsia="Times New Roman" w:hAnsi="Times New Roman"/>
          <w:b/>
          <w:sz w:val="24"/>
          <w:szCs w:val="24"/>
          <w:lang w:eastAsia="sk-SK"/>
        </w:rPr>
        <w:tab/>
      </w:r>
      <w:r w:rsidR="00FB6BD4" w:rsidRPr="00851857">
        <w:rPr>
          <w:rFonts w:ascii="Times New Roman" w:eastAsia="Times New Roman" w:hAnsi="Times New Roman"/>
          <w:b/>
          <w:sz w:val="24"/>
          <w:szCs w:val="24"/>
          <w:lang w:eastAsia="sk-SK"/>
        </w:rPr>
        <w:t>Požiadavky na použitie:</w:t>
      </w:r>
    </w:p>
    <w:p w:rsidR="00FB6BD4" w:rsidRPr="00851857" w:rsidRDefault="00FB6BD4" w:rsidP="00197550">
      <w:pPr>
        <w:spacing w:after="0" w:line="240" w:lineRule="auto"/>
        <w:ind w:left="284"/>
        <w:contextualSpacing/>
        <w:jc w:val="both"/>
        <w:rPr>
          <w:rFonts w:ascii="Times New Roman" w:eastAsia="Times New Roman" w:hAnsi="Times New Roman"/>
          <w:sz w:val="24"/>
          <w:szCs w:val="24"/>
          <w:lang w:eastAsia="sk-SK"/>
        </w:rPr>
      </w:pPr>
      <w:r w:rsidRPr="00851857">
        <w:rPr>
          <w:rFonts w:ascii="Times New Roman" w:eastAsia="Times New Roman" w:hAnsi="Times New Roman"/>
          <w:sz w:val="24"/>
          <w:szCs w:val="24"/>
          <w:lang w:eastAsia="sk-SK"/>
        </w:rPr>
        <w:t xml:space="preserve">-pre všetky typy </w:t>
      </w:r>
      <w:r w:rsidR="004323A8" w:rsidRPr="00851857">
        <w:rPr>
          <w:rFonts w:ascii="Times New Roman" w:eastAsia="Times New Roman" w:hAnsi="Times New Roman"/>
          <w:sz w:val="24"/>
          <w:szCs w:val="24"/>
          <w:lang w:eastAsia="sk-SK"/>
        </w:rPr>
        <w:t>prevodových</w:t>
      </w:r>
      <w:r w:rsidRPr="00851857">
        <w:rPr>
          <w:rFonts w:ascii="Times New Roman" w:eastAsia="Times New Roman" w:hAnsi="Times New Roman"/>
          <w:sz w:val="24"/>
          <w:szCs w:val="24"/>
          <w:lang w:eastAsia="sk-SK"/>
        </w:rPr>
        <w:t xml:space="preserve"> systémov prevádzkovaných pri vysokých tlakoch a pri vysokých teplotách; </w:t>
      </w:r>
    </w:p>
    <w:p w:rsidR="00FB6BD4" w:rsidRPr="00851857" w:rsidRDefault="00FB6BD4" w:rsidP="00197550">
      <w:pPr>
        <w:spacing w:after="0" w:line="240" w:lineRule="auto"/>
        <w:ind w:left="284"/>
        <w:contextualSpacing/>
        <w:jc w:val="both"/>
        <w:rPr>
          <w:rFonts w:ascii="Times New Roman" w:eastAsia="Times New Roman" w:hAnsi="Times New Roman"/>
          <w:sz w:val="24"/>
          <w:szCs w:val="24"/>
          <w:lang w:eastAsia="sk-SK"/>
        </w:rPr>
      </w:pPr>
      <w:r w:rsidRPr="00851857">
        <w:rPr>
          <w:rFonts w:ascii="Times New Roman" w:eastAsia="Times New Roman" w:hAnsi="Times New Roman"/>
          <w:sz w:val="24"/>
          <w:szCs w:val="24"/>
          <w:lang w:eastAsia="sk-SK"/>
        </w:rPr>
        <w:t xml:space="preserve">-pre </w:t>
      </w:r>
      <w:r w:rsidR="004323A8" w:rsidRPr="00851857">
        <w:rPr>
          <w:rFonts w:ascii="Times New Roman" w:eastAsia="Times New Roman" w:hAnsi="Times New Roman"/>
          <w:sz w:val="24"/>
          <w:szCs w:val="24"/>
          <w:lang w:eastAsia="sk-SK"/>
        </w:rPr>
        <w:t xml:space="preserve">prevodové </w:t>
      </w:r>
      <w:r w:rsidRPr="00851857">
        <w:rPr>
          <w:rFonts w:ascii="Times New Roman" w:eastAsia="Times New Roman" w:hAnsi="Times New Roman"/>
          <w:sz w:val="24"/>
          <w:szCs w:val="24"/>
          <w:lang w:eastAsia="sk-SK"/>
        </w:rPr>
        <w:t>systémy s extrémnymi teplotnými zmenami v prevádzke pri externých podmienkach.</w:t>
      </w:r>
    </w:p>
    <w:p w:rsidR="00FB6BD4" w:rsidRPr="00851857" w:rsidRDefault="00FB6BD4" w:rsidP="00197550">
      <w:pPr>
        <w:spacing w:after="0" w:line="240" w:lineRule="auto"/>
        <w:contextualSpacing/>
        <w:jc w:val="both"/>
        <w:rPr>
          <w:rFonts w:ascii="Times New Roman" w:eastAsia="Times New Roman" w:hAnsi="Times New Roman"/>
          <w:sz w:val="24"/>
          <w:szCs w:val="24"/>
          <w:highlight w:val="cyan"/>
          <w:lang w:eastAsia="sk-SK"/>
        </w:rPr>
      </w:pPr>
    </w:p>
    <w:p w:rsidR="00FB6BD4" w:rsidRPr="00851857" w:rsidRDefault="00D92B34" w:rsidP="00197550">
      <w:pPr>
        <w:spacing w:after="0" w:line="240" w:lineRule="auto"/>
        <w:ind w:left="284" w:hanging="284"/>
        <w:contextualSpacing/>
        <w:jc w:val="both"/>
        <w:rPr>
          <w:rFonts w:ascii="Times New Roman" w:hAnsi="Times New Roman"/>
          <w:bCs/>
          <w:color w:val="FF0000"/>
          <w:sz w:val="24"/>
          <w:szCs w:val="24"/>
        </w:rPr>
      </w:pPr>
      <w:r w:rsidRPr="00851857">
        <w:rPr>
          <w:rFonts w:ascii="Times New Roman" w:hAnsi="Times New Roman"/>
          <w:b/>
          <w:bCs/>
          <w:sz w:val="24"/>
          <w:szCs w:val="24"/>
        </w:rPr>
        <w:t>-</w:t>
      </w:r>
      <w:r w:rsidRPr="00851857">
        <w:rPr>
          <w:rFonts w:ascii="Times New Roman" w:hAnsi="Times New Roman"/>
          <w:b/>
          <w:bCs/>
          <w:sz w:val="24"/>
          <w:szCs w:val="24"/>
        </w:rPr>
        <w:tab/>
        <w:t>Charakteristiky</w:t>
      </w:r>
      <w:r w:rsidR="00FB6BD4" w:rsidRPr="00851857">
        <w:rPr>
          <w:rFonts w:ascii="Times New Roman" w:hAnsi="Times New Roman"/>
          <w:b/>
          <w:bCs/>
          <w:sz w:val="24"/>
          <w:szCs w:val="24"/>
        </w:rPr>
        <w:t xml:space="preserve">: </w:t>
      </w:r>
    </w:p>
    <w:p w:rsidR="00FB6BD4" w:rsidRPr="00851857" w:rsidRDefault="00FB6BD4" w:rsidP="00197550">
      <w:pPr>
        <w:spacing w:after="0" w:line="240" w:lineRule="auto"/>
        <w:ind w:left="284"/>
        <w:contextualSpacing/>
        <w:jc w:val="both"/>
        <w:rPr>
          <w:rFonts w:ascii="Times New Roman" w:hAnsi="Times New Roman"/>
          <w:bCs/>
          <w:sz w:val="24"/>
          <w:szCs w:val="24"/>
        </w:rPr>
      </w:pPr>
      <w:r w:rsidRPr="00851857">
        <w:rPr>
          <w:rFonts w:ascii="Times New Roman" w:hAnsi="Times New Roman"/>
          <w:bCs/>
          <w:sz w:val="24"/>
          <w:szCs w:val="24"/>
        </w:rPr>
        <w:lastRenderedPageBreak/>
        <w:t>-má spĺňať parametre hustoty pri 15 Celziových stupňov v kg/m</w:t>
      </w:r>
      <w:r w:rsidRPr="00851857">
        <w:rPr>
          <w:rFonts w:ascii="Times New Roman" w:hAnsi="Times New Roman"/>
          <w:bCs/>
          <w:sz w:val="24"/>
          <w:szCs w:val="24"/>
          <w:vertAlign w:val="superscript"/>
        </w:rPr>
        <w:t>3</w:t>
      </w:r>
      <w:r w:rsidRPr="00851857">
        <w:rPr>
          <w:rFonts w:ascii="Times New Roman" w:hAnsi="Times New Roman"/>
          <w:bCs/>
          <w:sz w:val="24"/>
          <w:szCs w:val="24"/>
        </w:rPr>
        <w:t xml:space="preserve"> od 8</w:t>
      </w:r>
      <w:r w:rsidR="003215E2" w:rsidRPr="00851857">
        <w:rPr>
          <w:rFonts w:ascii="Times New Roman" w:hAnsi="Times New Roman"/>
          <w:bCs/>
          <w:sz w:val="24"/>
          <w:szCs w:val="24"/>
        </w:rPr>
        <w:t>45</w:t>
      </w:r>
      <w:r w:rsidRPr="00851857">
        <w:rPr>
          <w:rFonts w:ascii="Times New Roman" w:hAnsi="Times New Roman"/>
          <w:bCs/>
          <w:sz w:val="24"/>
          <w:szCs w:val="24"/>
        </w:rPr>
        <w:t xml:space="preserve"> do 8</w:t>
      </w:r>
      <w:r w:rsidR="003215E2" w:rsidRPr="00851857">
        <w:rPr>
          <w:rFonts w:ascii="Times New Roman" w:hAnsi="Times New Roman"/>
          <w:bCs/>
          <w:sz w:val="24"/>
          <w:szCs w:val="24"/>
        </w:rPr>
        <w:t>5</w:t>
      </w:r>
      <w:r w:rsidRPr="00851857">
        <w:rPr>
          <w:rFonts w:ascii="Times New Roman" w:hAnsi="Times New Roman"/>
          <w:bCs/>
          <w:sz w:val="24"/>
          <w:szCs w:val="24"/>
        </w:rPr>
        <w:t xml:space="preserve">5; </w:t>
      </w:r>
    </w:p>
    <w:p w:rsidR="00FB6BD4" w:rsidRPr="00851857" w:rsidRDefault="00FB6BD4" w:rsidP="00197550">
      <w:pPr>
        <w:spacing w:after="0" w:line="240" w:lineRule="auto"/>
        <w:ind w:left="284"/>
        <w:contextualSpacing/>
        <w:jc w:val="both"/>
        <w:rPr>
          <w:rFonts w:ascii="Times New Roman" w:hAnsi="Times New Roman"/>
          <w:bCs/>
          <w:sz w:val="24"/>
          <w:szCs w:val="24"/>
        </w:rPr>
      </w:pPr>
      <w:r w:rsidRPr="00851857">
        <w:rPr>
          <w:rFonts w:ascii="Times New Roman" w:hAnsi="Times New Roman"/>
          <w:bCs/>
          <w:sz w:val="24"/>
          <w:szCs w:val="24"/>
        </w:rPr>
        <w:t>-má spĺňať parametre kinetickej viskozity pri 100 Celziových stupňoch v mm</w:t>
      </w:r>
      <w:r w:rsidRPr="00851857">
        <w:rPr>
          <w:rFonts w:ascii="Times New Roman" w:hAnsi="Times New Roman"/>
          <w:bCs/>
          <w:sz w:val="24"/>
          <w:szCs w:val="24"/>
          <w:vertAlign w:val="superscript"/>
        </w:rPr>
        <w:t>2</w:t>
      </w:r>
      <w:r w:rsidRPr="00851857">
        <w:rPr>
          <w:rFonts w:ascii="Times New Roman" w:hAnsi="Times New Roman"/>
          <w:bCs/>
          <w:sz w:val="24"/>
          <w:szCs w:val="24"/>
        </w:rPr>
        <w:t>/s od 7,1 do 7,</w:t>
      </w:r>
      <w:r w:rsidR="003215E2" w:rsidRPr="00851857">
        <w:rPr>
          <w:rFonts w:ascii="Times New Roman" w:hAnsi="Times New Roman"/>
          <w:bCs/>
          <w:sz w:val="24"/>
          <w:szCs w:val="24"/>
        </w:rPr>
        <w:t>5</w:t>
      </w:r>
      <w:r w:rsidRPr="00851857">
        <w:rPr>
          <w:rFonts w:ascii="Times New Roman" w:hAnsi="Times New Roman"/>
          <w:bCs/>
          <w:sz w:val="24"/>
          <w:szCs w:val="24"/>
        </w:rPr>
        <w:t xml:space="preserve">; </w:t>
      </w:r>
      <w:r w:rsidR="004323A8" w:rsidRPr="00851857">
        <w:rPr>
          <w:rFonts w:ascii="Times New Roman" w:hAnsi="Times New Roman"/>
          <w:bCs/>
          <w:sz w:val="24"/>
          <w:szCs w:val="24"/>
        </w:rPr>
        <w:t>?</w:t>
      </w:r>
    </w:p>
    <w:p w:rsidR="00FB6BD4" w:rsidRPr="00851857" w:rsidRDefault="00FB6BD4" w:rsidP="00197550">
      <w:pPr>
        <w:spacing w:after="0" w:line="240" w:lineRule="auto"/>
        <w:ind w:left="284"/>
        <w:contextualSpacing/>
        <w:jc w:val="both"/>
        <w:rPr>
          <w:rFonts w:ascii="Times New Roman" w:hAnsi="Times New Roman"/>
          <w:bCs/>
          <w:sz w:val="24"/>
          <w:szCs w:val="24"/>
        </w:rPr>
      </w:pPr>
      <w:r w:rsidRPr="00851857">
        <w:rPr>
          <w:rFonts w:ascii="Times New Roman" w:hAnsi="Times New Roman"/>
          <w:bCs/>
          <w:sz w:val="24"/>
          <w:szCs w:val="24"/>
        </w:rPr>
        <w:t>-má spĺňať parametre viskozitného  indexu v od 180 do 1</w:t>
      </w:r>
      <w:r w:rsidR="003215E2" w:rsidRPr="00851857">
        <w:rPr>
          <w:rFonts w:ascii="Times New Roman" w:hAnsi="Times New Roman"/>
          <w:bCs/>
          <w:sz w:val="24"/>
          <w:szCs w:val="24"/>
        </w:rPr>
        <w:t>80</w:t>
      </w:r>
      <w:r w:rsidRPr="00851857">
        <w:rPr>
          <w:rFonts w:ascii="Times New Roman" w:hAnsi="Times New Roman"/>
          <w:bCs/>
          <w:sz w:val="24"/>
          <w:szCs w:val="24"/>
        </w:rPr>
        <w:t>;</w:t>
      </w:r>
      <w:r w:rsidR="004323A8" w:rsidRPr="00851857">
        <w:rPr>
          <w:rFonts w:ascii="Times New Roman" w:hAnsi="Times New Roman"/>
          <w:bCs/>
          <w:sz w:val="24"/>
          <w:szCs w:val="24"/>
        </w:rPr>
        <w:t>?</w:t>
      </w:r>
      <w:r w:rsidRPr="00851857">
        <w:rPr>
          <w:rFonts w:ascii="Times New Roman" w:hAnsi="Times New Roman"/>
          <w:bCs/>
          <w:sz w:val="24"/>
          <w:szCs w:val="24"/>
        </w:rPr>
        <w:t xml:space="preserve"> </w:t>
      </w:r>
    </w:p>
    <w:p w:rsidR="00FB6BD4" w:rsidRPr="00851857" w:rsidRDefault="00FB6BD4" w:rsidP="00197550">
      <w:pPr>
        <w:spacing w:after="0" w:line="240" w:lineRule="auto"/>
        <w:ind w:left="284"/>
        <w:contextualSpacing/>
        <w:jc w:val="both"/>
        <w:rPr>
          <w:rFonts w:ascii="Times New Roman" w:hAnsi="Times New Roman"/>
          <w:bCs/>
          <w:sz w:val="24"/>
          <w:szCs w:val="24"/>
        </w:rPr>
      </w:pPr>
      <w:r w:rsidRPr="00851857">
        <w:rPr>
          <w:rFonts w:ascii="Times New Roman" w:hAnsi="Times New Roman"/>
          <w:bCs/>
          <w:sz w:val="24"/>
          <w:szCs w:val="24"/>
        </w:rPr>
        <w:t xml:space="preserve">-má spĺňať bod vzplanutia v OK v </w:t>
      </w:r>
      <w:r w:rsidR="00BF553C" w:rsidRPr="00851857">
        <w:rPr>
          <w:rFonts w:ascii="Times New Roman" w:hAnsi="Times New Roman"/>
          <w:bCs/>
          <w:sz w:val="24"/>
          <w:szCs w:val="24"/>
        </w:rPr>
        <w:t>C</w:t>
      </w:r>
      <w:r w:rsidRPr="00851857">
        <w:rPr>
          <w:rFonts w:ascii="Times New Roman" w:hAnsi="Times New Roman"/>
          <w:bCs/>
          <w:sz w:val="24"/>
          <w:szCs w:val="24"/>
        </w:rPr>
        <w:t>elziových stupňoch od +2</w:t>
      </w:r>
      <w:r w:rsidR="003215E2" w:rsidRPr="00851857">
        <w:rPr>
          <w:rFonts w:ascii="Times New Roman" w:hAnsi="Times New Roman"/>
          <w:bCs/>
          <w:sz w:val="24"/>
          <w:szCs w:val="24"/>
        </w:rPr>
        <w:t>2</w:t>
      </w:r>
      <w:r w:rsidRPr="00851857">
        <w:rPr>
          <w:rFonts w:ascii="Times New Roman" w:hAnsi="Times New Roman"/>
          <w:bCs/>
          <w:sz w:val="24"/>
          <w:szCs w:val="24"/>
        </w:rPr>
        <w:t>0 do +2</w:t>
      </w:r>
      <w:r w:rsidR="003215E2" w:rsidRPr="00851857">
        <w:rPr>
          <w:rFonts w:ascii="Times New Roman" w:hAnsi="Times New Roman"/>
          <w:bCs/>
          <w:sz w:val="24"/>
          <w:szCs w:val="24"/>
        </w:rPr>
        <w:t>40</w:t>
      </w:r>
      <w:r w:rsidRPr="00851857">
        <w:rPr>
          <w:rFonts w:ascii="Times New Roman" w:hAnsi="Times New Roman"/>
          <w:bCs/>
          <w:sz w:val="24"/>
          <w:szCs w:val="24"/>
        </w:rPr>
        <w:t>.</w:t>
      </w:r>
    </w:p>
    <w:p w:rsidR="00FB6BD4" w:rsidRPr="00851857" w:rsidRDefault="00FB6BD4" w:rsidP="00197550">
      <w:pPr>
        <w:spacing w:after="0" w:line="240" w:lineRule="auto"/>
        <w:contextualSpacing/>
        <w:jc w:val="both"/>
        <w:rPr>
          <w:rFonts w:ascii="Times New Roman" w:hAnsi="Times New Roman"/>
          <w:bCs/>
          <w:sz w:val="24"/>
          <w:szCs w:val="24"/>
        </w:rPr>
      </w:pPr>
      <w:r w:rsidRPr="00851857">
        <w:rPr>
          <w:rFonts w:ascii="Times New Roman" w:hAnsi="Times New Roman"/>
          <w:bCs/>
          <w:sz w:val="24"/>
          <w:szCs w:val="24"/>
        </w:rPr>
        <w:tab/>
      </w:r>
    </w:p>
    <w:p w:rsidR="00FB6BD4" w:rsidRPr="00851857" w:rsidRDefault="00D92B34" w:rsidP="00197550">
      <w:pPr>
        <w:spacing w:after="0" w:line="240" w:lineRule="auto"/>
        <w:ind w:left="284" w:hanging="284"/>
        <w:contextualSpacing/>
        <w:jc w:val="both"/>
        <w:rPr>
          <w:rFonts w:ascii="Times New Roman" w:hAnsi="Times New Roman"/>
          <w:bCs/>
          <w:color w:val="FF0000"/>
          <w:sz w:val="24"/>
          <w:szCs w:val="24"/>
        </w:rPr>
      </w:pPr>
      <w:r w:rsidRPr="00851857">
        <w:rPr>
          <w:rFonts w:ascii="Times New Roman" w:hAnsi="Times New Roman"/>
          <w:b/>
          <w:bCs/>
          <w:sz w:val="24"/>
          <w:szCs w:val="24"/>
        </w:rPr>
        <w:t>-</w:t>
      </w:r>
      <w:r w:rsidRPr="00851857">
        <w:rPr>
          <w:rFonts w:ascii="Times New Roman" w:hAnsi="Times New Roman"/>
          <w:b/>
          <w:bCs/>
          <w:sz w:val="24"/>
          <w:szCs w:val="24"/>
        </w:rPr>
        <w:tab/>
      </w:r>
      <w:r w:rsidR="00FB6BD4" w:rsidRPr="00851857">
        <w:rPr>
          <w:rFonts w:ascii="Times New Roman" w:hAnsi="Times New Roman"/>
          <w:b/>
          <w:bCs/>
          <w:sz w:val="24"/>
          <w:szCs w:val="24"/>
        </w:rPr>
        <w:t xml:space="preserve">Ostatné požadované </w:t>
      </w:r>
      <w:r w:rsidRPr="00851857">
        <w:rPr>
          <w:rFonts w:ascii="Times New Roman" w:hAnsi="Times New Roman"/>
          <w:b/>
          <w:bCs/>
          <w:sz w:val="24"/>
          <w:szCs w:val="24"/>
        </w:rPr>
        <w:t>vlastnosti</w:t>
      </w:r>
      <w:r w:rsidR="00FB6BD4" w:rsidRPr="00851857">
        <w:rPr>
          <w:rFonts w:ascii="Times New Roman" w:hAnsi="Times New Roman"/>
          <w:b/>
          <w:bCs/>
          <w:sz w:val="24"/>
          <w:szCs w:val="24"/>
        </w:rPr>
        <w:t>:</w:t>
      </w:r>
      <w:r w:rsidR="00FB6BD4" w:rsidRPr="00851857">
        <w:rPr>
          <w:rFonts w:ascii="Times New Roman" w:hAnsi="Times New Roman"/>
          <w:bCs/>
          <w:sz w:val="24"/>
          <w:szCs w:val="24"/>
        </w:rPr>
        <w:t xml:space="preserve"> </w:t>
      </w:r>
    </w:p>
    <w:p w:rsidR="00FB6BD4" w:rsidRPr="00851857" w:rsidRDefault="00FB6BD4" w:rsidP="00197550">
      <w:pPr>
        <w:spacing w:after="0" w:line="240" w:lineRule="auto"/>
        <w:ind w:left="284"/>
        <w:contextualSpacing/>
        <w:jc w:val="both"/>
        <w:rPr>
          <w:rFonts w:ascii="Times New Roman" w:hAnsi="Times New Roman"/>
          <w:bCs/>
          <w:sz w:val="24"/>
          <w:szCs w:val="24"/>
        </w:rPr>
      </w:pPr>
      <w:r w:rsidRPr="00851857">
        <w:rPr>
          <w:rFonts w:ascii="Times New Roman" w:hAnsi="Times New Roman"/>
          <w:bCs/>
          <w:sz w:val="24"/>
          <w:szCs w:val="24"/>
        </w:rPr>
        <w:t xml:space="preserve">-stabilné vlastnosti aj pri nízkych teplotách; </w:t>
      </w:r>
    </w:p>
    <w:p w:rsidR="00FB6BD4" w:rsidRPr="00851857" w:rsidRDefault="00FB6BD4" w:rsidP="00197550">
      <w:pPr>
        <w:spacing w:after="0" w:line="240" w:lineRule="auto"/>
        <w:ind w:left="284"/>
        <w:contextualSpacing/>
        <w:jc w:val="both"/>
        <w:rPr>
          <w:rFonts w:ascii="Times New Roman" w:hAnsi="Times New Roman"/>
          <w:bCs/>
          <w:sz w:val="24"/>
          <w:szCs w:val="24"/>
        </w:rPr>
      </w:pPr>
      <w:r w:rsidRPr="00851857">
        <w:rPr>
          <w:rFonts w:ascii="Times New Roman" w:hAnsi="Times New Roman"/>
          <w:bCs/>
          <w:sz w:val="24"/>
          <w:szCs w:val="24"/>
        </w:rPr>
        <w:t xml:space="preserve">-má zabezpečovať spoľahlivú prevádzku hydraulických systémov v priebehu celého ročného obdobia; </w:t>
      </w:r>
    </w:p>
    <w:p w:rsidR="00FB6BD4" w:rsidRPr="00851857" w:rsidRDefault="00FB6BD4" w:rsidP="00197550">
      <w:pPr>
        <w:spacing w:after="0" w:line="240" w:lineRule="auto"/>
        <w:ind w:left="284"/>
        <w:contextualSpacing/>
        <w:jc w:val="both"/>
        <w:rPr>
          <w:rFonts w:ascii="Times New Roman" w:hAnsi="Times New Roman"/>
          <w:bCs/>
          <w:sz w:val="24"/>
          <w:szCs w:val="24"/>
        </w:rPr>
      </w:pPr>
      <w:r w:rsidRPr="00851857">
        <w:rPr>
          <w:rFonts w:ascii="Times New Roman" w:hAnsi="Times New Roman"/>
          <w:bCs/>
          <w:sz w:val="24"/>
          <w:szCs w:val="24"/>
        </w:rPr>
        <w:t xml:space="preserve">-má mať výbornú šmykovú stabilitu; </w:t>
      </w:r>
    </w:p>
    <w:p w:rsidR="00FB6BD4" w:rsidRPr="00851857" w:rsidRDefault="00FB6BD4" w:rsidP="00197550">
      <w:pPr>
        <w:spacing w:after="0" w:line="240" w:lineRule="auto"/>
        <w:ind w:left="284"/>
        <w:contextualSpacing/>
        <w:jc w:val="both"/>
        <w:rPr>
          <w:rFonts w:ascii="Times New Roman" w:hAnsi="Times New Roman"/>
          <w:bCs/>
          <w:sz w:val="24"/>
          <w:szCs w:val="24"/>
        </w:rPr>
      </w:pPr>
      <w:r w:rsidRPr="00851857">
        <w:rPr>
          <w:rFonts w:ascii="Times New Roman" w:hAnsi="Times New Roman"/>
          <w:bCs/>
          <w:sz w:val="24"/>
          <w:szCs w:val="24"/>
        </w:rPr>
        <w:t xml:space="preserve">-má mať vynikajúcu tepelnú stabilitu zabraňujúcu tvorbe usadenín i pri vysokých teplotách; </w:t>
      </w:r>
    </w:p>
    <w:p w:rsidR="00FB6BD4" w:rsidRPr="00851857" w:rsidRDefault="00FB6BD4" w:rsidP="00197550">
      <w:pPr>
        <w:spacing w:after="0" w:line="240" w:lineRule="auto"/>
        <w:ind w:left="284"/>
        <w:contextualSpacing/>
        <w:jc w:val="both"/>
        <w:rPr>
          <w:rFonts w:ascii="Times New Roman" w:hAnsi="Times New Roman"/>
          <w:bCs/>
          <w:sz w:val="24"/>
          <w:szCs w:val="24"/>
        </w:rPr>
      </w:pPr>
      <w:r w:rsidRPr="00851857">
        <w:rPr>
          <w:rFonts w:ascii="Times New Roman" w:hAnsi="Times New Roman"/>
          <w:bCs/>
          <w:sz w:val="24"/>
          <w:szCs w:val="24"/>
        </w:rPr>
        <w:t xml:space="preserve">-má mať dobrú oxidačnú stabilitu zaisťujúcu dlhú životnosť; </w:t>
      </w:r>
    </w:p>
    <w:p w:rsidR="00FB6BD4" w:rsidRPr="00851857" w:rsidRDefault="00FB6BD4" w:rsidP="00197550">
      <w:pPr>
        <w:spacing w:after="0" w:line="240" w:lineRule="auto"/>
        <w:ind w:left="284"/>
        <w:contextualSpacing/>
        <w:jc w:val="both"/>
        <w:rPr>
          <w:rFonts w:ascii="Times New Roman" w:hAnsi="Times New Roman"/>
          <w:bCs/>
          <w:sz w:val="24"/>
          <w:szCs w:val="24"/>
        </w:rPr>
      </w:pPr>
      <w:r w:rsidRPr="00851857">
        <w:rPr>
          <w:rFonts w:ascii="Times New Roman" w:hAnsi="Times New Roman"/>
          <w:bCs/>
          <w:sz w:val="24"/>
          <w:szCs w:val="24"/>
        </w:rPr>
        <w:t>-má mať vysokú protioderovú ochranu a vynikajúcu antikorozívnu ochranu;</w:t>
      </w:r>
    </w:p>
    <w:p w:rsidR="00FB6BD4" w:rsidRPr="00851857" w:rsidRDefault="00FB6BD4" w:rsidP="00197550">
      <w:pPr>
        <w:spacing w:after="0" w:line="240" w:lineRule="auto"/>
        <w:ind w:left="284"/>
        <w:contextualSpacing/>
        <w:jc w:val="both"/>
        <w:rPr>
          <w:rFonts w:ascii="Times New Roman" w:hAnsi="Times New Roman"/>
          <w:bCs/>
          <w:sz w:val="24"/>
          <w:szCs w:val="24"/>
        </w:rPr>
      </w:pPr>
      <w:r w:rsidRPr="00851857">
        <w:rPr>
          <w:rFonts w:ascii="Times New Roman" w:hAnsi="Times New Roman"/>
          <w:bCs/>
          <w:sz w:val="24"/>
          <w:szCs w:val="24"/>
        </w:rPr>
        <w:t xml:space="preserve">-má mať vysokú hydrolitickú stabilitu, ktorá zabraňuje zaneseniu filtrov; </w:t>
      </w:r>
    </w:p>
    <w:p w:rsidR="00FB6BD4" w:rsidRPr="00851857" w:rsidRDefault="00FB6BD4" w:rsidP="00197550">
      <w:pPr>
        <w:spacing w:after="0" w:line="240" w:lineRule="auto"/>
        <w:ind w:left="284"/>
        <w:contextualSpacing/>
        <w:jc w:val="both"/>
        <w:rPr>
          <w:rFonts w:ascii="Times New Roman" w:hAnsi="Times New Roman"/>
          <w:bCs/>
          <w:sz w:val="24"/>
          <w:szCs w:val="24"/>
        </w:rPr>
      </w:pPr>
      <w:r w:rsidRPr="00851857">
        <w:rPr>
          <w:rFonts w:ascii="Times New Roman" w:hAnsi="Times New Roman"/>
          <w:bCs/>
          <w:sz w:val="24"/>
          <w:szCs w:val="24"/>
        </w:rPr>
        <w:t xml:space="preserve">-má mať dobrú filtrovateľnosť i v prítomnosti vody a veľmi nízky bod tuhnutia; </w:t>
      </w:r>
    </w:p>
    <w:p w:rsidR="00FB6BD4" w:rsidRPr="00851857" w:rsidRDefault="00FB6BD4" w:rsidP="00197550">
      <w:pPr>
        <w:spacing w:after="0" w:line="240" w:lineRule="auto"/>
        <w:ind w:left="284"/>
        <w:contextualSpacing/>
        <w:jc w:val="both"/>
        <w:rPr>
          <w:rFonts w:ascii="Times New Roman" w:hAnsi="Times New Roman"/>
          <w:bCs/>
          <w:sz w:val="24"/>
          <w:szCs w:val="24"/>
        </w:rPr>
      </w:pPr>
      <w:r w:rsidRPr="00851857">
        <w:rPr>
          <w:rFonts w:ascii="Times New Roman" w:hAnsi="Times New Roman"/>
          <w:bCs/>
          <w:sz w:val="24"/>
          <w:szCs w:val="24"/>
        </w:rPr>
        <w:t>-má mať dobrú protipenovú a odvzdušňovaciu schopnosť  bez použitia kremíka.</w:t>
      </w:r>
    </w:p>
    <w:p w:rsidR="00FB6BD4" w:rsidRPr="00851857" w:rsidRDefault="00FB6BD4" w:rsidP="00197550">
      <w:pPr>
        <w:spacing w:after="0" w:line="240" w:lineRule="auto"/>
        <w:contextualSpacing/>
        <w:jc w:val="both"/>
        <w:rPr>
          <w:rFonts w:ascii="Times New Roman" w:hAnsi="Times New Roman"/>
          <w:bCs/>
          <w:sz w:val="24"/>
          <w:szCs w:val="24"/>
        </w:rPr>
      </w:pPr>
    </w:p>
    <w:p w:rsidR="00FB6BD4" w:rsidRPr="00851857" w:rsidRDefault="00D92B34" w:rsidP="00197550">
      <w:pPr>
        <w:pStyle w:val="Odsekzoznamu"/>
        <w:numPr>
          <w:ilvl w:val="0"/>
          <w:numId w:val="18"/>
        </w:numPr>
        <w:spacing w:after="0" w:line="240" w:lineRule="auto"/>
        <w:ind w:left="284" w:hanging="284"/>
        <w:jc w:val="both"/>
        <w:rPr>
          <w:rFonts w:ascii="Times New Roman" w:hAnsi="Times New Roman"/>
          <w:bCs/>
          <w:color w:val="FF0000"/>
          <w:sz w:val="24"/>
          <w:szCs w:val="24"/>
        </w:rPr>
      </w:pPr>
      <w:r w:rsidRPr="00851857">
        <w:rPr>
          <w:rFonts w:ascii="Times New Roman" w:hAnsi="Times New Roman"/>
          <w:b/>
          <w:bCs/>
          <w:sz w:val="24"/>
          <w:szCs w:val="24"/>
        </w:rPr>
        <w:t>Zodpovedá norme</w:t>
      </w:r>
      <w:r w:rsidR="00FB6BD4" w:rsidRPr="00851857">
        <w:rPr>
          <w:rFonts w:ascii="Times New Roman" w:hAnsi="Times New Roman"/>
          <w:b/>
          <w:bCs/>
          <w:sz w:val="24"/>
          <w:szCs w:val="24"/>
        </w:rPr>
        <w:t>:</w:t>
      </w:r>
      <w:r w:rsidR="00FB6BD4" w:rsidRPr="00851857">
        <w:rPr>
          <w:rFonts w:ascii="Times New Roman" w:hAnsi="Times New Roman"/>
          <w:bCs/>
          <w:color w:val="FF0000"/>
          <w:sz w:val="24"/>
          <w:szCs w:val="24"/>
        </w:rPr>
        <w:t xml:space="preserve"> </w:t>
      </w:r>
    </w:p>
    <w:p w:rsidR="00EF7609" w:rsidRPr="00851857" w:rsidRDefault="00EF7609" w:rsidP="00197550">
      <w:pPr>
        <w:spacing w:after="0" w:line="240" w:lineRule="auto"/>
        <w:ind w:left="284"/>
        <w:contextualSpacing/>
        <w:jc w:val="both"/>
        <w:rPr>
          <w:rFonts w:ascii="Times New Roman" w:hAnsi="Times New Roman"/>
          <w:bCs/>
          <w:sz w:val="24"/>
          <w:szCs w:val="24"/>
        </w:rPr>
      </w:pPr>
      <w:r w:rsidRPr="00851857">
        <w:rPr>
          <w:rFonts w:ascii="Times New Roman" w:hAnsi="Times New Roman"/>
          <w:bCs/>
          <w:sz w:val="24"/>
          <w:szCs w:val="24"/>
        </w:rPr>
        <w:t>ATF Dexron III</w:t>
      </w:r>
    </w:p>
    <w:p w:rsidR="00EF7609" w:rsidRPr="00851857" w:rsidRDefault="00EF7609" w:rsidP="00197550">
      <w:pPr>
        <w:spacing w:after="0" w:line="240" w:lineRule="auto"/>
        <w:ind w:left="284"/>
        <w:contextualSpacing/>
        <w:jc w:val="both"/>
        <w:rPr>
          <w:rFonts w:ascii="Times New Roman" w:hAnsi="Times New Roman"/>
          <w:bCs/>
          <w:sz w:val="24"/>
          <w:szCs w:val="24"/>
        </w:rPr>
      </w:pPr>
      <w:r w:rsidRPr="00851857">
        <w:rPr>
          <w:rFonts w:ascii="Times New Roman" w:hAnsi="Times New Roman"/>
          <w:bCs/>
          <w:sz w:val="24"/>
          <w:szCs w:val="24"/>
        </w:rPr>
        <w:t>IVECO Standard 18-1807 AG3/IV</w:t>
      </w:r>
    </w:p>
    <w:p w:rsidR="00EF7609" w:rsidRPr="00851857" w:rsidRDefault="00EF7609" w:rsidP="00197550">
      <w:pPr>
        <w:spacing w:after="0" w:line="240" w:lineRule="auto"/>
        <w:ind w:left="284"/>
        <w:contextualSpacing/>
        <w:jc w:val="both"/>
        <w:rPr>
          <w:rFonts w:ascii="Times New Roman" w:hAnsi="Times New Roman"/>
          <w:bCs/>
          <w:sz w:val="24"/>
          <w:szCs w:val="24"/>
        </w:rPr>
      </w:pPr>
      <w:r w:rsidRPr="00851857">
        <w:rPr>
          <w:rFonts w:ascii="Times New Roman" w:hAnsi="Times New Roman"/>
          <w:bCs/>
          <w:sz w:val="24"/>
          <w:szCs w:val="24"/>
        </w:rPr>
        <w:t>TUTELATRANSMISSION ATF 6K C.T.R. N</w:t>
      </w:r>
      <w:r w:rsidRPr="00851857">
        <w:rPr>
          <w:rFonts w:ascii="Times New Roman" w:hAnsi="Times New Roman"/>
          <w:bCs/>
          <w:sz w:val="24"/>
          <w:szCs w:val="24"/>
        </w:rPr>
        <w:sym w:font="Symbol" w:char="F0B0"/>
      </w:r>
      <w:r w:rsidRPr="00851857">
        <w:rPr>
          <w:rFonts w:ascii="Times New Roman" w:hAnsi="Times New Roman"/>
          <w:bCs/>
          <w:sz w:val="24"/>
          <w:szCs w:val="24"/>
        </w:rPr>
        <w:t>I806.D08</w:t>
      </w:r>
    </w:p>
    <w:p w:rsidR="004323A8" w:rsidRPr="00851857" w:rsidRDefault="004323A8" w:rsidP="00197550">
      <w:pPr>
        <w:spacing w:after="0" w:line="240" w:lineRule="auto"/>
        <w:contextualSpacing/>
        <w:jc w:val="both"/>
        <w:rPr>
          <w:rFonts w:ascii="Times New Roman" w:hAnsi="Times New Roman"/>
          <w:bCs/>
          <w:sz w:val="24"/>
          <w:szCs w:val="24"/>
          <w:highlight w:val="cyan"/>
        </w:rPr>
      </w:pPr>
    </w:p>
    <w:p w:rsidR="00D92B34" w:rsidRPr="00851857" w:rsidRDefault="0061798A" w:rsidP="00197550">
      <w:pPr>
        <w:spacing w:after="0" w:line="240" w:lineRule="auto"/>
        <w:contextualSpacing/>
        <w:jc w:val="both"/>
        <w:rPr>
          <w:rFonts w:ascii="Times New Roman" w:hAnsi="Times New Roman"/>
          <w:bCs/>
          <w:i/>
          <w:iCs/>
          <w:sz w:val="24"/>
          <w:szCs w:val="24"/>
        </w:rPr>
      </w:pPr>
      <w:r w:rsidRPr="00851857">
        <w:rPr>
          <w:rFonts w:ascii="Times New Roman" w:hAnsi="Times New Roman"/>
          <w:bCs/>
          <w:i/>
          <w:iCs/>
          <w:sz w:val="24"/>
          <w:szCs w:val="24"/>
        </w:rPr>
        <w:t>Technická špecifikácia a všetky fyzikálne a chemické vlastnosti dodávaného tovaru (produktu) musia spĺňať  funkčné, prevádzkové a technické požiadavky a kvalitatívne parametre v zmysle STN a</w:t>
      </w:r>
      <w:r w:rsidR="00D92B34" w:rsidRPr="00851857">
        <w:rPr>
          <w:rFonts w:ascii="Times New Roman" w:hAnsi="Times New Roman"/>
          <w:bCs/>
          <w:i/>
          <w:iCs/>
          <w:sz w:val="24"/>
          <w:szCs w:val="24"/>
        </w:rPr>
        <w:t> </w:t>
      </w:r>
      <w:r w:rsidRPr="00851857">
        <w:rPr>
          <w:rFonts w:ascii="Times New Roman" w:hAnsi="Times New Roman"/>
          <w:bCs/>
          <w:i/>
          <w:iCs/>
          <w:sz w:val="24"/>
          <w:szCs w:val="24"/>
        </w:rPr>
        <w:t>EN</w:t>
      </w:r>
      <w:r w:rsidR="00D92B34" w:rsidRPr="00851857">
        <w:rPr>
          <w:rFonts w:ascii="Times New Roman" w:hAnsi="Times New Roman"/>
          <w:bCs/>
          <w:i/>
          <w:iCs/>
          <w:sz w:val="24"/>
          <w:szCs w:val="24"/>
        </w:rPr>
        <w:t>.</w:t>
      </w:r>
    </w:p>
    <w:p w:rsidR="0061798A" w:rsidRPr="00851857" w:rsidRDefault="00D92B34" w:rsidP="00197550">
      <w:pPr>
        <w:spacing w:after="0" w:line="240" w:lineRule="auto"/>
        <w:contextualSpacing/>
        <w:jc w:val="both"/>
        <w:rPr>
          <w:rFonts w:ascii="Times New Roman" w:hAnsi="Times New Roman"/>
          <w:bCs/>
          <w:color w:val="FF0000"/>
          <w:sz w:val="24"/>
          <w:szCs w:val="24"/>
          <w:highlight w:val="cyan"/>
        </w:rPr>
      </w:pPr>
      <w:r w:rsidRPr="00851857">
        <w:rPr>
          <w:rFonts w:ascii="Times New Roman" w:hAnsi="Times New Roman"/>
          <w:bCs/>
          <w:color w:val="FF0000"/>
          <w:sz w:val="24"/>
          <w:szCs w:val="24"/>
          <w:highlight w:val="cyan"/>
        </w:rPr>
        <w:t xml:space="preserve"> </w:t>
      </w:r>
    </w:p>
    <w:p w:rsidR="00DD2B97" w:rsidRPr="00851857" w:rsidRDefault="00DD2B97" w:rsidP="00197550">
      <w:pPr>
        <w:spacing w:after="0" w:line="240" w:lineRule="auto"/>
        <w:contextualSpacing/>
        <w:jc w:val="both"/>
        <w:rPr>
          <w:rFonts w:ascii="Times New Roman" w:hAnsi="Times New Roman"/>
          <w:b/>
          <w:bCs/>
          <w:sz w:val="24"/>
          <w:szCs w:val="24"/>
        </w:rPr>
      </w:pPr>
      <w:r w:rsidRPr="00851857">
        <w:rPr>
          <w:rFonts w:ascii="Times New Roman" w:hAnsi="Times New Roman"/>
          <w:b/>
          <w:bCs/>
          <w:sz w:val="24"/>
          <w:szCs w:val="24"/>
        </w:rPr>
        <w:t xml:space="preserve">Predpokladaná  spotreba  počas platnosti Rámcovej dohody (na </w:t>
      </w:r>
      <w:r w:rsidR="001B0BBA">
        <w:rPr>
          <w:rFonts w:ascii="Times New Roman" w:hAnsi="Times New Roman"/>
          <w:b/>
          <w:bCs/>
          <w:sz w:val="24"/>
          <w:szCs w:val="24"/>
        </w:rPr>
        <w:t>12</w:t>
      </w:r>
      <w:r w:rsidRPr="00851857">
        <w:rPr>
          <w:rFonts w:ascii="Times New Roman" w:hAnsi="Times New Roman"/>
          <w:b/>
          <w:bCs/>
          <w:sz w:val="24"/>
          <w:szCs w:val="24"/>
        </w:rPr>
        <w:t xml:space="preserve"> mesiacov): </w:t>
      </w:r>
    </w:p>
    <w:p w:rsidR="00DD2B97" w:rsidRPr="00851857" w:rsidRDefault="001B0BBA" w:rsidP="00197550">
      <w:pPr>
        <w:spacing w:after="0" w:line="240" w:lineRule="auto"/>
        <w:contextualSpacing/>
        <w:jc w:val="both"/>
        <w:rPr>
          <w:rFonts w:ascii="Times New Roman" w:hAnsi="Times New Roman"/>
          <w:bCs/>
          <w:sz w:val="24"/>
          <w:szCs w:val="24"/>
        </w:rPr>
      </w:pPr>
      <w:r>
        <w:rPr>
          <w:rFonts w:ascii="Times New Roman" w:hAnsi="Times New Roman"/>
          <w:bCs/>
          <w:sz w:val="24"/>
          <w:szCs w:val="24"/>
        </w:rPr>
        <w:t>70</w:t>
      </w:r>
      <w:r w:rsidR="00DD2B97" w:rsidRPr="00851857">
        <w:rPr>
          <w:rFonts w:ascii="Times New Roman" w:hAnsi="Times New Roman"/>
          <w:bCs/>
          <w:sz w:val="24"/>
          <w:szCs w:val="24"/>
        </w:rPr>
        <w:t xml:space="preserve"> litrov</w:t>
      </w:r>
    </w:p>
    <w:p w:rsidR="00DD2B97" w:rsidRPr="00851857" w:rsidRDefault="00DD2B97" w:rsidP="00197550">
      <w:pPr>
        <w:spacing w:after="0" w:line="240" w:lineRule="auto"/>
        <w:contextualSpacing/>
        <w:jc w:val="both"/>
        <w:rPr>
          <w:rFonts w:ascii="Times New Roman" w:hAnsi="Times New Roman"/>
          <w:b/>
          <w:sz w:val="24"/>
          <w:szCs w:val="24"/>
        </w:rPr>
      </w:pPr>
    </w:p>
    <w:p w:rsidR="00FB6BD4" w:rsidRPr="00851857" w:rsidRDefault="00FB6BD4" w:rsidP="00197550">
      <w:pPr>
        <w:spacing w:after="0" w:line="240" w:lineRule="auto"/>
        <w:contextualSpacing/>
        <w:jc w:val="both"/>
        <w:rPr>
          <w:rFonts w:ascii="Times New Roman" w:hAnsi="Times New Roman"/>
          <w:color w:val="FF0000"/>
          <w:sz w:val="24"/>
          <w:szCs w:val="24"/>
        </w:rPr>
      </w:pPr>
      <w:r w:rsidRPr="00851857">
        <w:rPr>
          <w:rFonts w:ascii="Times New Roman" w:hAnsi="Times New Roman"/>
          <w:b/>
          <w:sz w:val="24"/>
          <w:szCs w:val="24"/>
        </w:rPr>
        <w:t>Požadovaný objem balenia a balenie:</w:t>
      </w:r>
      <w:r w:rsidRPr="00851857">
        <w:rPr>
          <w:rFonts w:ascii="Times New Roman" w:hAnsi="Times New Roman"/>
          <w:sz w:val="24"/>
          <w:szCs w:val="24"/>
        </w:rPr>
        <w:t xml:space="preserve"> </w:t>
      </w:r>
      <w:r w:rsidR="0061798A" w:rsidRPr="00851857">
        <w:rPr>
          <w:rFonts w:ascii="Times New Roman" w:hAnsi="Times New Roman"/>
          <w:sz w:val="24"/>
          <w:szCs w:val="24"/>
        </w:rPr>
        <w:t xml:space="preserve">Obal </w:t>
      </w:r>
      <w:r w:rsidRPr="00851857">
        <w:rPr>
          <w:rFonts w:ascii="Times New Roman" w:hAnsi="Times New Roman"/>
          <w:sz w:val="24"/>
          <w:szCs w:val="24"/>
        </w:rPr>
        <w:t xml:space="preserve">o objeme </w:t>
      </w:r>
      <w:r w:rsidR="00A047BF" w:rsidRPr="00851857">
        <w:rPr>
          <w:rFonts w:ascii="Times New Roman" w:hAnsi="Times New Roman"/>
          <w:sz w:val="24"/>
          <w:szCs w:val="24"/>
        </w:rPr>
        <w:t>2</w:t>
      </w:r>
      <w:r w:rsidRPr="00851857">
        <w:rPr>
          <w:rFonts w:ascii="Times New Roman" w:hAnsi="Times New Roman"/>
          <w:sz w:val="24"/>
          <w:szCs w:val="24"/>
        </w:rPr>
        <w:t>0 L</w:t>
      </w:r>
      <w:r w:rsidR="0061798A" w:rsidRPr="00851857">
        <w:rPr>
          <w:rFonts w:ascii="Times New Roman" w:hAnsi="Times New Roman"/>
          <w:sz w:val="24"/>
          <w:szCs w:val="24"/>
        </w:rPr>
        <w:t xml:space="preserve"> s podmienkou dodržania požadovaných technických kvalitatívnych parametrov dodávaného produktu.</w:t>
      </w:r>
    </w:p>
    <w:p w:rsidR="00FB6BD4" w:rsidRPr="00851857" w:rsidRDefault="00FB6BD4" w:rsidP="00197550">
      <w:pPr>
        <w:spacing w:after="0" w:line="240" w:lineRule="auto"/>
        <w:contextualSpacing/>
        <w:jc w:val="both"/>
        <w:rPr>
          <w:rFonts w:ascii="Times New Roman" w:hAnsi="Times New Roman"/>
          <w:color w:val="FF0000"/>
          <w:sz w:val="24"/>
          <w:szCs w:val="24"/>
        </w:rPr>
      </w:pPr>
    </w:p>
    <w:p w:rsidR="00FB6BD4" w:rsidRPr="00851857" w:rsidRDefault="00FB6BD4" w:rsidP="00197550">
      <w:pPr>
        <w:spacing w:after="0" w:line="240" w:lineRule="auto"/>
        <w:contextualSpacing/>
        <w:jc w:val="both"/>
        <w:rPr>
          <w:rFonts w:ascii="Times New Roman" w:hAnsi="Times New Roman"/>
          <w:b/>
          <w:sz w:val="24"/>
          <w:szCs w:val="24"/>
        </w:rPr>
      </w:pPr>
      <w:r w:rsidRPr="00851857">
        <w:rPr>
          <w:rFonts w:ascii="Times New Roman" w:hAnsi="Times New Roman"/>
          <w:b/>
          <w:sz w:val="24"/>
          <w:szCs w:val="24"/>
        </w:rPr>
        <w:t>Použitie u vyhlasovateľa súťaže (obstarávateľa):</w:t>
      </w:r>
    </w:p>
    <w:p w:rsidR="00FB6BD4" w:rsidRPr="00851857" w:rsidRDefault="00FB6BD4" w:rsidP="00197550">
      <w:pPr>
        <w:spacing w:after="0" w:line="240" w:lineRule="auto"/>
        <w:contextualSpacing/>
        <w:jc w:val="both"/>
        <w:rPr>
          <w:rFonts w:ascii="Times New Roman" w:hAnsi="Times New Roman"/>
          <w:sz w:val="24"/>
          <w:szCs w:val="24"/>
        </w:rPr>
      </w:pPr>
      <w:r w:rsidRPr="00851857">
        <w:rPr>
          <w:rFonts w:ascii="Times New Roman" w:hAnsi="Times New Roman"/>
          <w:sz w:val="24"/>
          <w:szCs w:val="24"/>
        </w:rPr>
        <w:t>-autobusy MHD Iveco Hybrid,</w:t>
      </w:r>
    </w:p>
    <w:p w:rsidR="00FB6BD4" w:rsidRPr="00851857" w:rsidRDefault="00FB6BD4" w:rsidP="00197550">
      <w:pPr>
        <w:spacing w:after="0" w:line="240" w:lineRule="auto"/>
        <w:contextualSpacing/>
        <w:jc w:val="both"/>
        <w:rPr>
          <w:rFonts w:ascii="Times New Roman" w:hAnsi="Times New Roman"/>
          <w:bCs/>
          <w:sz w:val="24"/>
          <w:szCs w:val="24"/>
        </w:rPr>
      </w:pPr>
    </w:p>
    <w:p w:rsidR="00FB6BD4" w:rsidRPr="00851857" w:rsidRDefault="00FB6BD4" w:rsidP="00197550">
      <w:pPr>
        <w:spacing w:after="0" w:line="240" w:lineRule="auto"/>
        <w:contextualSpacing/>
        <w:jc w:val="both"/>
        <w:rPr>
          <w:rFonts w:ascii="Times New Roman" w:hAnsi="Times New Roman"/>
          <w:b/>
          <w:bCs/>
          <w:sz w:val="24"/>
          <w:szCs w:val="24"/>
        </w:rPr>
      </w:pPr>
      <w:r w:rsidRPr="00851857">
        <w:rPr>
          <w:rFonts w:ascii="Times New Roman" w:hAnsi="Times New Roman"/>
          <w:b/>
          <w:bCs/>
          <w:sz w:val="24"/>
          <w:szCs w:val="24"/>
        </w:rPr>
        <w:t xml:space="preserve">Informácia o doteraz používanom hydraulickom </w:t>
      </w:r>
      <w:r w:rsidR="006B55CC" w:rsidRPr="00851857">
        <w:rPr>
          <w:rFonts w:ascii="Times New Roman" w:hAnsi="Times New Roman"/>
          <w:b/>
          <w:bCs/>
          <w:sz w:val="24"/>
          <w:szCs w:val="24"/>
        </w:rPr>
        <w:t xml:space="preserve">prevodovom </w:t>
      </w:r>
      <w:r w:rsidRPr="00851857">
        <w:rPr>
          <w:rFonts w:ascii="Times New Roman" w:hAnsi="Times New Roman"/>
          <w:b/>
          <w:bCs/>
          <w:sz w:val="24"/>
          <w:szCs w:val="24"/>
        </w:rPr>
        <w:t>oleji:</w:t>
      </w:r>
    </w:p>
    <w:p w:rsidR="00FB6BD4" w:rsidRPr="00851857" w:rsidRDefault="0065560E" w:rsidP="00197550">
      <w:pPr>
        <w:spacing w:after="0" w:line="240" w:lineRule="auto"/>
        <w:contextualSpacing/>
        <w:jc w:val="both"/>
        <w:rPr>
          <w:rFonts w:ascii="Times New Roman" w:eastAsia="Times New Roman" w:hAnsi="Times New Roman"/>
          <w:color w:val="000000"/>
          <w:sz w:val="24"/>
          <w:szCs w:val="24"/>
          <w:lang w:eastAsia="sk-SK"/>
        </w:rPr>
      </w:pPr>
      <w:r w:rsidRPr="00851857">
        <w:rPr>
          <w:rFonts w:ascii="Times New Roman" w:hAnsi="Times New Roman"/>
          <w:bCs/>
          <w:sz w:val="24"/>
          <w:szCs w:val="24"/>
        </w:rPr>
        <w:t xml:space="preserve">V </w:t>
      </w:r>
      <w:r w:rsidR="00FB6BD4" w:rsidRPr="00851857">
        <w:rPr>
          <w:rFonts w:ascii="Times New Roman" w:hAnsi="Times New Roman"/>
          <w:bCs/>
          <w:sz w:val="24"/>
          <w:szCs w:val="24"/>
        </w:rPr>
        <w:t xml:space="preserve">súčasnosti je u obstarávateľa používaný výrobok TUTELA TRANSMISSION ATF </w:t>
      </w:r>
      <w:r w:rsidR="00A047BF" w:rsidRPr="00851857">
        <w:rPr>
          <w:rFonts w:ascii="Times New Roman" w:hAnsi="Times New Roman"/>
          <w:bCs/>
          <w:sz w:val="24"/>
          <w:szCs w:val="24"/>
        </w:rPr>
        <w:t>6K</w:t>
      </w:r>
      <w:r w:rsidR="00FB6BD4" w:rsidRPr="00851857">
        <w:rPr>
          <w:rFonts w:ascii="Times New Roman" w:hAnsi="Times New Roman"/>
          <w:bCs/>
          <w:sz w:val="24"/>
          <w:szCs w:val="24"/>
          <w:highlight w:val="green"/>
        </w:rPr>
        <w:t>*</w:t>
      </w:r>
      <w:r w:rsidR="00FB6BD4" w:rsidRPr="00851857">
        <w:rPr>
          <w:rFonts w:ascii="Times New Roman" w:hAnsi="Times New Roman"/>
          <w:bCs/>
          <w:sz w:val="24"/>
          <w:szCs w:val="24"/>
        </w:rPr>
        <w:t xml:space="preserve"> </w:t>
      </w:r>
      <w:r w:rsidR="00D812E4" w:rsidRPr="00851857">
        <w:rPr>
          <w:rFonts w:ascii="Times New Roman" w:eastAsia="Times New Roman" w:hAnsi="Times New Roman"/>
          <w:color w:val="000000"/>
          <w:sz w:val="24"/>
          <w:szCs w:val="24"/>
          <w:lang w:eastAsia="sk-SK"/>
        </w:rPr>
        <w:t xml:space="preserve">ktorý je pre vozidlá v záruke odporúčaný výrobcom. </w:t>
      </w:r>
    </w:p>
    <w:p w:rsidR="002B790A" w:rsidRPr="00851857" w:rsidRDefault="002B790A" w:rsidP="00197550">
      <w:pPr>
        <w:spacing w:after="0" w:line="240" w:lineRule="auto"/>
        <w:contextualSpacing/>
        <w:jc w:val="both"/>
        <w:rPr>
          <w:rFonts w:ascii="Times New Roman" w:hAnsi="Times New Roman"/>
          <w:sz w:val="24"/>
          <w:szCs w:val="24"/>
        </w:rPr>
      </w:pPr>
      <w:r w:rsidRPr="00851857">
        <w:rPr>
          <w:rFonts w:ascii="Times New Roman" w:hAnsi="Times New Roman"/>
          <w:sz w:val="24"/>
          <w:szCs w:val="24"/>
        </w:rPr>
        <w:t>Ide o originálne náplne podľa špecifikácie ECA a Iveco Standardu, ako aj kvalitatívnych požiadaviek a špecifikácie výrobcu Solaris.</w:t>
      </w:r>
    </w:p>
    <w:p w:rsidR="00FB6BD4" w:rsidRPr="00851857" w:rsidRDefault="00FB6BD4" w:rsidP="00197550">
      <w:pPr>
        <w:tabs>
          <w:tab w:val="left" w:pos="567"/>
        </w:tabs>
        <w:spacing w:after="0" w:line="240" w:lineRule="auto"/>
        <w:contextualSpacing/>
        <w:jc w:val="both"/>
        <w:rPr>
          <w:rFonts w:ascii="Times New Roman" w:eastAsia="Times New Roman" w:hAnsi="Times New Roman"/>
          <w:sz w:val="24"/>
          <w:szCs w:val="24"/>
          <w:lang w:eastAsia="sk-SK"/>
        </w:rPr>
      </w:pPr>
    </w:p>
    <w:p w:rsidR="00565249" w:rsidRPr="00851857" w:rsidRDefault="00565249" w:rsidP="00197550">
      <w:pPr>
        <w:spacing w:after="0" w:line="240" w:lineRule="auto"/>
        <w:contextualSpacing/>
        <w:jc w:val="both"/>
        <w:rPr>
          <w:rFonts w:ascii="Times New Roman" w:eastAsia="Times New Roman" w:hAnsi="Times New Roman"/>
          <w:sz w:val="24"/>
          <w:szCs w:val="24"/>
          <w:lang w:eastAsia="sk-SK"/>
        </w:rPr>
      </w:pPr>
      <w:r w:rsidRPr="00851857">
        <w:rPr>
          <w:rFonts w:ascii="Times New Roman" w:eastAsia="Times New Roman" w:hAnsi="Times New Roman"/>
          <w:sz w:val="24"/>
          <w:szCs w:val="24"/>
          <w:lang w:eastAsia="sk-SK"/>
        </w:rPr>
        <w:t>Navrhovateľ v návrhu ekvivalentného oleja je povinný  ponúknuť olej s rovnakou špecifikáciou,  požadovanou vo výzve, pričom limitné hodnoty, ktoré je potrebné dodržať sú:</w:t>
      </w:r>
    </w:p>
    <w:p w:rsidR="00D812E4" w:rsidRPr="00851857" w:rsidRDefault="00D812E4" w:rsidP="00197550">
      <w:pPr>
        <w:spacing w:after="0" w:line="240" w:lineRule="auto"/>
        <w:contextualSpacing/>
        <w:jc w:val="both"/>
        <w:rPr>
          <w:rFonts w:ascii="Times New Roman" w:hAnsi="Times New Roman"/>
          <w:bCs/>
          <w:sz w:val="24"/>
          <w:szCs w:val="24"/>
        </w:rPr>
      </w:pPr>
      <w:r w:rsidRPr="00851857">
        <w:rPr>
          <w:rFonts w:ascii="Times New Roman" w:eastAsia="Times New Roman" w:hAnsi="Times New Roman"/>
          <w:sz w:val="24"/>
          <w:szCs w:val="24"/>
          <w:lang w:eastAsia="sk-SK"/>
        </w:rPr>
        <w:t xml:space="preserve">- viskozita pri 100 </w:t>
      </w:r>
      <w:r w:rsidRPr="00851857">
        <w:rPr>
          <w:rFonts w:ascii="Times New Roman" w:hAnsi="Times New Roman"/>
          <w:bCs/>
          <w:sz w:val="24"/>
          <w:szCs w:val="24"/>
        </w:rPr>
        <w:sym w:font="Symbol" w:char="F0B0"/>
      </w:r>
      <w:r w:rsidRPr="00851857">
        <w:rPr>
          <w:rFonts w:ascii="Times New Roman" w:hAnsi="Times New Roman"/>
          <w:bCs/>
          <w:sz w:val="24"/>
          <w:szCs w:val="24"/>
        </w:rPr>
        <w:t xml:space="preserve"> C: 7,3 mm</w:t>
      </w:r>
      <w:r w:rsidRPr="00851857">
        <w:rPr>
          <w:rFonts w:ascii="Times New Roman" w:hAnsi="Times New Roman"/>
          <w:bCs/>
          <w:sz w:val="24"/>
          <w:szCs w:val="24"/>
          <w:vertAlign w:val="superscript"/>
        </w:rPr>
        <w:t>2</w:t>
      </w:r>
      <w:r w:rsidRPr="00851857">
        <w:rPr>
          <w:rFonts w:ascii="Times New Roman" w:hAnsi="Times New Roman"/>
          <w:bCs/>
          <w:sz w:val="24"/>
          <w:szCs w:val="24"/>
        </w:rPr>
        <w:t xml:space="preserve">/s </w:t>
      </w:r>
    </w:p>
    <w:p w:rsidR="00D812E4" w:rsidRPr="00851857" w:rsidRDefault="00D812E4" w:rsidP="00197550">
      <w:pPr>
        <w:tabs>
          <w:tab w:val="left" w:pos="567"/>
        </w:tabs>
        <w:spacing w:after="0" w:line="240" w:lineRule="auto"/>
        <w:contextualSpacing/>
        <w:jc w:val="both"/>
        <w:rPr>
          <w:rFonts w:ascii="Times New Roman" w:eastAsia="Times New Roman" w:hAnsi="Times New Roman"/>
          <w:sz w:val="24"/>
          <w:szCs w:val="24"/>
          <w:lang w:eastAsia="sk-SK"/>
        </w:rPr>
      </w:pPr>
    </w:p>
    <w:p w:rsidR="00EF7609" w:rsidRPr="00851857" w:rsidRDefault="00EF7609" w:rsidP="00197550">
      <w:pPr>
        <w:tabs>
          <w:tab w:val="left" w:pos="567"/>
        </w:tabs>
        <w:spacing w:after="0" w:line="240" w:lineRule="auto"/>
        <w:contextualSpacing/>
        <w:jc w:val="both"/>
        <w:rPr>
          <w:rFonts w:ascii="Times New Roman" w:eastAsia="Times New Roman" w:hAnsi="Times New Roman"/>
          <w:sz w:val="24"/>
          <w:szCs w:val="24"/>
          <w:lang w:eastAsia="sk-SK"/>
        </w:rPr>
      </w:pPr>
    </w:p>
    <w:p w:rsidR="00565249" w:rsidRPr="00851857" w:rsidRDefault="00565249" w:rsidP="00197550">
      <w:pPr>
        <w:tabs>
          <w:tab w:val="left" w:pos="567"/>
        </w:tabs>
        <w:spacing w:after="0" w:line="240" w:lineRule="auto"/>
        <w:contextualSpacing/>
        <w:jc w:val="both"/>
        <w:rPr>
          <w:rFonts w:ascii="Times New Roman" w:eastAsia="Times New Roman" w:hAnsi="Times New Roman"/>
          <w:sz w:val="24"/>
          <w:szCs w:val="24"/>
          <w:lang w:eastAsia="sk-SK"/>
        </w:rPr>
      </w:pPr>
    </w:p>
    <w:p w:rsidR="00565249" w:rsidRPr="00851857" w:rsidRDefault="00565249" w:rsidP="00197550">
      <w:pPr>
        <w:tabs>
          <w:tab w:val="left" w:pos="567"/>
        </w:tabs>
        <w:spacing w:after="0" w:line="240" w:lineRule="auto"/>
        <w:contextualSpacing/>
        <w:jc w:val="both"/>
        <w:rPr>
          <w:rFonts w:ascii="Times New Roman" w:eastAsia="Times New Roman" w:hAnsi="Times New Roman"/>
          <w:sz w:val="24"/>
          <w:szCs w:val="24"/>
          <w:lang w:eastAsia="sk-SK"/>
        </w:rPr>
      </w:pPr>
    </w:p>
    <w:p w:rsidR="00565249" w:rsidRPr="00851857" w:rsidRDefault="00565249" w:rsidP="00197550">
      <w:pPr>
        <w:tabs>
          <w:tab w:val="left" w:pos="567"/>
        </w:tabs>
        <w:spacing w:after="0" w:line="240" w:lineRule="auto"/>
        <w:contextualSpacing/>
        <w:jc w:val="both"/>
        <w:rPr>
          <w:rFonts w:ascii="Times New Roman" w:eastAsia="Times New Roman" w:hAnsi="Times New Roman"/>
          <w:sz w:val="24"/>
          <w:szCs w:val="24"/>
          <w:lang w:eastAsia="sk-SK"/>
        </w:rPr>
      </w:pPr>
    </w:p>
    <w:p w:rsidR="00FB6BD4" w:rsidRPr="00851857" w:rsidRDefault="00FB6BD4" w:rsidP="00197550">
      <w:pPr>
        <w:tabs>
          <w:tab w:val="left" w:pos="567"/>
        </w:tabs>
        <w:spacing w:after="0" w:line="240" w:lineRule="auto"/>
        <w:contextualSpacing/>
        <w:jc w:val="center"/>
        <w:rPr>
          <w:rFonts w:ascii="Times New Roman" w:eastAsia="Times New Roman" w:hAnsi="Times New Roman"/>
          <w:sz w:val="24"/>
          <w:szCs w:val="24"/>
          <w:lang w:eastAsia="sk-SK"/>
        </w:rPr>
      </w:pPr>
    </w:p>
    <w:p w:rsidR="0065560E" w:rsidRPr="00851857" w:rsidRDefault="00FB6BD4" w:rsidP="00197550">
      <w:pPr>
        <w:spacing w:after="0" w:line="240" w:lineRule="auto"/>
        <w:jc w:val="both"/>
        <w:rPr>
          <w:rFonts w:ascii="Times New Roman" w:hAnsi="Times New Roman"/>
          <w:b/>
          <w:bCs/>
          <w:color w:val="00B050"/>
          <w:sz w:val="24"/>
          <w:szCs w:val="24"/>
        </w:rPr>
      </w:pPr>
      <w:r w:rsidRPr="00851857">
        <w:rPr>
          <w:rFonts w:ascii="Times New Roman" w:hAnsi="Times New Roman"/>
          <w:b/>
          <w:bCs/>
          <w:sz w:val="24"/>
          <w:szCs w:val="24"/>
          <w:highlight w:val="lightGray"/>
        </w:rPr>
        <w:t>2c</w:t>
      </w:r>
      <w:r w:rsidR="0036137D" w:rsidRPr="00851857">
        <w:rPr>
          <w:rFonts w:ascii="Times New Roman" w:hAnsi="Times New Roman"/>
          <w:b/>
          <w:bCs/>
          <w:sz w:val="24"/>
          <w:szCs w:val="24"/>
          <w:highlight w:val="lightGray"/>
        </w:rPr>
        <w:t xml:space="preserve">) </w:t>
      </w:r>
      <w:r w:rsidRPr="00851857">
        <w:rPr>
          <w:rFonts w:ascii="Times New Roman" w:hAnsi="Times New Roman"/>
          <w:b/>
          <w:bCs/>
          <w:sz w:val="24"/>
          <w:szCs w:val="24"/>
          <w:highlight w:val="lightGray"/>
        </w:rPr>
        <w:t xml:space="preserve"> </w:t>
      </w:r>
      <w:r w:rsidR="00D812E4" w:rsidRPr="00851857">
        <w:rPr>
          <w:rFonts w:ascii="Times New Roman" w:hAnsi="Times New Roman"/>
          <w:b/>
          <w:bCs/>
          <w:sz w:val="24"/>
          <w:szCs w:val="24"/>
          <w:highlight w:val="lightGray"/>
        </w:rPr>
        <w:t>Prevodový</w:t>
      </w:r>
      <w:r w:rsidRPr="00851857">
        <w:rPr>
          <w:rFonts w:ascii="Times New Roman" w:hAnsi="Times New Roman"/>
          <w:b/>
          <w:bCs/>
          <w:sz w:val="24"/>
          <w:szCs w:val="24"/>
          <w:highlight w:val="lightGray"/>
        </w:rPr>
        <w:t xml:space="preserve"> olej</w:t>
      </w:r>
      <w:r w:rsidR="00F3424E" w:rsidRPr="00851857">
        <w:rPr>
          <w:rFonts w:ascii="Times New Roman" w:hAnsi="Times New Roman"/>
          <w:b/>
          <w:bCs/>
          <w:sz w:val="24"/>
          <w:szCs w:val="24"/>
          <w:highlight w:val="lightGray"/>
        </w:rPr>
        <w:t xml:space="preserve"> do nápravy</w:t>
      </w:r>
      <w:r w:rsidR="00F3424E" w:rsidRPr="00851857">
        <w:rPr>
          <w:rFonts w:ascii="Times New Roman" w:hAnsi="Times New Roman"/>
          <w:b/>
          <w:bCs/>
          <w:sz w:val="24"/>
          <w:szCs w:val="24"/>
        </w:rPr>
        <w:t xml:space="preserve"> </w:t>
      </w:r>
    </w:p>
    <w:p w:rsidR="00565249" w:rsidRPr="00851857" w:rsidRDefault="0009303C" w:rsidP="00197550">
      <w:pPr>
        <w:spacing w:after="0" w:line="240" w:lineRule="auto"/>
        <w:jc w:val="both"/>
        <w:rPr>
          <w:rFonts w:ascii="Times New Roman" w:hAnsi="Times New Roman"/>
          <w:b/>
          <w:bCs/>
          <w:sz w:val="24"/>
          <w:szCs w:val="24"/>
        </w:rPr>
      </w:pPr>
      <w:r w:rsidRPr="00851857">
        <w:rPr>
          <w:rFonts w:ascii="Times New Roman" w:hAnsi="Times New Roman"/>
          <w:b/>
          <w:bCs/>
          <w:sz w:val="24"/>
          <w:szCs w:val="24"/>
        </w:rPr>
        <w:t xml:space="preserve">pre </w:t>
      </w:r>
      <w:r w:rsidR="00F60247" w:rsidRPr="00851857">
        <w:rPr>
          <w:rFonts w:ascii="Times New Roman" w:hAnsi="Times New Roman"/>
          <w:b/>
          <w:bCs/>
          <w:sz w:val="24"/>
          <w:szCs w:val="24"/>
        </w:rPr>
        <w:t xml:space="preserve">TYP ZF AV – 133/80 </w:t>
      </w:r>
      <w:r w:rsidR="00E72245" w:rsidRPr="00851857">
        <w:rPr>
          <w:rFonts w:ascii="Times New Roman" w:hAnsi="Times New Roman"/>
          <w:b/>
          <w:bCs/>
          <w:sz w:val="24"/>
          <w:szCs w:val="24"/>
        </w:rPr>
        <w:t xml:space="preserve"> vozid</w:t>
      </w:r>
      <w:r w:rsidR="00231DDA" w:rsidRPr="00851857">
        <w:rPr>
          <w:rFonts w:ascii="Times New Roman" w:hAnsi="Times New Roman"/>
          <w:b/>
          <w:bCs/>
          <w:sz w:val="24"/>
          <w:szCs w:val="24"/>
        </w:rPr>
        <w:t>iel</w:t>
      </w:r>
      <w:r w:rsidR="00E72245" w:rsidRPr="00851857">
        <w:rPr>
          <w:rFonts w:ascii="Times New Roman" w:hAnsi="Times New Roman"/>
          <w:b/>
          <w:bCs/>
          <w:sz w:val="24"/>
          <w:szCs w:val="24"/>
        </w:rPr>
        <w:t xml:space="preserve"> SOLARIS URBINO 12 a Iveco Bus URBANWAY 12 Hybrid</w:t>
      </w:r>
      <w:r w:rsidR="00565249" w:rsidRPr="00851857">
        <w:rPr>
          <w:rFonts w:ascii="Times New Roman" w:hAnsi="Times New Roman"/>
          <w:b/>
          <w:bCs/>
          <w:sz w:val="24"/>
          <w:szCs w:val="24"/>
        </w:rPr>
        <w:t>.</w:t>
      </w:r>
    </w:p>
    <w:p w:rsidR="00565249" w:rsidRPr="00851857" w:rsidRDefault="00565249" w:rsidP="00197550">
      <w:pPr>
        <w:spacing w:after="0" w:line="240" w:lineRule="auto"/>
        <w:jc w:val="both"/>
        <w:rPr>
          <w:rFonts w:ascii="Times New Roman" w:hAnsi="Times New Roman"/>
          <w:b/>
          <w:bCs/>
          <w:sz w:val="24"/>
          <w:szCs w:val="24"/>
        </w:rPr>
      </w:pPr>
    </w:p>
    <w:p w:rsidR="00FB6BD4" w:rsidRPr="00851857" w:rsidRDefault="00565249" w:rsidP="00197550">
      <w:pPr>
        <w:spacing w:after="0" w:line="240" w:lineRule="auto"/>
        <w:jc w:val="both"/>
        <w:rPr>
          <w:rFonts w:ascii="Times New Roman" w:hAnsi="Times New Roman"/>
          <w:b/>
          <w:bCs/>
          <w:i/>
          <w:iCs/>
          <w:sz w:val="24"/>
          <w:szCs w:val="24"/>
        </w:rPr>
      </w:pPr>
      <w:r w:rsidRPr="00851857">
        <w:rPr>
          <w:rFonts w:ascii="Times New Roman" w:hAnsi="Times New Roman"/>
          <w:b/>
          <w:bCs/>
          <w:i/>
          <w:iCs/>
          <w:sz w:val="24"/>
          <w:szCs w:val="24"/>
        </w:rPr>
        <w:t>Poznámka:</w:t>
      </w:r>
      <w:r w:rsidR="00BB5690" w:rsidRPr="00851857">
        <w:rPr>
          <w:rFonts w:ascii="Times New Roman" w:hAnsi="Times New Roman"/>
          <w:b/>
          <w:bCs/>
          <w:i/>
          <w:iCs/>
          <w:sz w:val="24"/>
          <w:szCs w:val="24"/>
        </w:rPr>
        <w:t xml:space="preserve"> </w:t>
      </w:r>
      <w:r w:rsidR="0028268F" w:rsidRPr="00851857">
        <w:rPr>
          <w:rFonts w:ascii="Times New Roman" w:hAnsi="Times New Roman"/>
          <w:b/>
          <w:bCs/>
          <w:i/>
          <w:iCs/>
          <w:sz w:val="24"/>
          <w:szCs w:val="24"/>
        </w:rPr>
        <w:t>ku dňu vyhlásenia výzvy</w:t>
      </w:r>
      <w:r w:rsidR="00BB5690" w:rsidRPr="00851857">
        <w:rPr>
          <w:rFonts w:ascii="Times New Roman" w:hAnsi="Times New Roman"/>
          <w:b/>
          <w:i/>
          <w:iCs/>
          <w:sz w:val="24"/>
          <w:szCs w:val="24"/>
        </w:rPr>
        <w:t xml:space="preserve"> na vozidlá plynie záručná doba.</w:t>
      </w:r>
      <w:r w:rsidR="00E72245" w:rsidRPr="00851857">
        <w:rPr>
          <w:rFonts w:ascii="Times New Roman" w:hAnsi="Times New Roman"/>
          <w:b/>
          <w:bCs/>
          <w:i/>
          <w:iCs/>
          <w:sz w:val="24"/>
          <w:szCs w:val="24"/>
        </w:rPr>
        <w:t xml:space="preserve"> </w:t>
      </w:r>
    </w:p>
    <w:p w:rsidR="00565249" w:rsidRPr="00851857" w:rsidRDefault="00565249" w:rsidP="00197550">
      <w:pPr>
        <w:spacing w:after="0" w:line="240" w:lineRule="auto"/>
        <w:contextualSpacing/>
        <w:jc w:val="both"/>
        <w:rPr>
          <w:rFonts w:ascii="Times New Roman" w:eastAsia="Times New Roman" w:hAnsi="Times New Roman"/>
          <w:b/>
          <w:sz w:val="24"/>
          <w:szCs w:val="24"/>
          <w:lang w:eastAsia="sk-SK"/>
        </w:rPr>
      </w:pPr>
    </w:p>
    <w:p w:rsidR="00565249" w:rsidRPr="00851857" w:rsidRDefault="00565249" w:rsidP="00197550">
      <w:pPr>
        <w:spacing w:after="0" w:line="240" w:lineRule="auto"/>
        <w:contextualSpacing/>
        <w:jc w:val="both"/>
        <w:rPr>
          <w:rFonts w:ascii="Times New Roman" w:eastAsia="Times New Roman" w:hAnsi="Times New Roman"/>
          <w:b/>
          <w:sz w:val="24"/>
          <w:szCs w:val="24"/>
          <w:lang w:eastAsia="sk-SK"/>
        </w:rPr>
      </w:pPr>
    </w:p>
    <w:p w:rsidR="008A70EE" w:rsidRPr="00851857" w:rsidRDefault="008A70EE" w:rsidP="00197550">
      <w:pPr>
        <w:spacing w:after="0" w:line="240" w:lineRule="auto"/>
        <w:contextualSpacing/>
        <w:jc w:val="center"/>
        <w:rPr>
          <w:rFonts w:ascii="Times New Roman" w:eastAsia="Times New Roman" w:hAnsi="Times New Roman"/>
          <w:b/>
          <w:sz w:val="24"/>
          <w:szCs w:val="24"/>
          <w:lang w:eastAsia="sk-SK"/>
        </w:rPr>
      </w:pPr>
      <w:r w:rsidRPr="00851857">
        <w:rPr>
          <w:rFonts w:ascii="Times New Roman" w:eastAsia="Times New Roman" w:hAnsi="Times New Roman"/>
          <w:b/>
          <w:sz w:val="24"/>
          <w:szCs w:val="24"/>
          <w:lang w:eastAsia="sk-SK"/>
        </w:rPr>
        <w:t>TECHNICKÁ ŠPECIFIKÁCIA OLEJA:</w:t>
      </w:r>
    </w:p>
    <w:p w:rsidR="008A70EE" w:rsidRPr="00851857" w:rsidRDefault="008A70EE" w:rsidP="00197550">
      <w:pPr>
        <w:spacing w:after="0" w:line="240" w:lineRule="auto"/>
        <w:contextualSpacing/>
        <w:jc w:val="both"/>
        <w:rPr>
          <w:rFonts w:ascii="Times New Roman" w:eastAsia="Times New Roman" w:hAnsi="Times New Roman"/>
          <w:b/>
          <w:sz w:val="24"/>
          <w:szCs w:val="24"/>
          <w:lang w:eastAsia="sk-SK"/>
        </w:rPr>
      </w:pPr>
    </w:p>
    <w:p w:rsidR="00FB6BD4" w:rsidRPr="00851857" w:rsidRDefault="001259BB" w:rsidP="00197550">
      <w:pPr>
        <w:spacing w:after="0" w:line="240" w:lineRule="auto"/>
        <w:ind w:left="284" w:hanging="284"/>
        <w:contextualSpacing/>
        <w:jc w:val="both"/>
        <w:rPr>
          <w:rFonts w:ascii="Times New Roman" w:eastAsia="Times New Roman" w:hAnsi="Times New Roman"/>
          <w:sz w:val="24"/>
          <w:szCs w:val="24"/>
          <w:lang w:eastAsia="sk-SK"/>
        </w:rPr>
      </w:pPr>
      <w:r w:rsidRPr="00851857">
        <w:rPr>
          <w:rFonts w:ascii="Times New Roman" w:eastAsia="Times New Roman" w:hAnsi="Times New Roman"/>
          <w:b/>
          <w:sz w:val="24"/>
          <w:szCs w:val="24"/>
          <w:lang w:eastAsia="sk-SK"/>
        </w:rPr>
        <w:t>-</w:t>
      </w:r>
      <w:r w:rsidRPr="00851857">
        <w:rPr>
          <w:rFonts w:ascii="Times New Roman" w:eastAsia="Times New Roman" w:hAnsi="Times New Roman"/>
          <w:b/>
          <w:sz w:val="24"/>
          <w:szCs w:val="24"/>
          <w:lang w:eastAsia="sk-SK"/>
        </w:rPr>
        <w:tab/>
      </w:r>
      <w:r w:rsidR="00FB6BD4" w:rsidRPr="00851857">
        <w:rPr>
          <w:rFonts w:ascii="Times New Roman" w:eastAsia="Times New Roman" w:hAnsi="Times New Roman"/>
          <w:b/>
          <w:sz w:val="24"/>
          <w:szCs w:val="24"/>
          <w:lang w:eastAsia="sk-SK"/>
        </w:rPr>
        <w:t>Požiadavky na použitie:</w:t>
      </w:r>
    </w:p>
    <w:p w:rsidR="00FB6BD4" w:rsidRPr="00851857" w:rsidRDefault="00FB6BD4" w:rsidP="00197550">
      <w:pPr>
        <w:spacing w:after="0" w:line="240" w:lineRule="auto"/>
        <w:ind w:left="284"/>
        <w:contextualSpacing/>
        <w:rPr>
          <w:rFonts w:ascii="Times New Roman" w:eastAsia="Times New Roman" w:hAnsi="Times New Roman"/>
          <w:sz w:val="24"/>
          <w:szCs w:val="24"/>
          <w:lang w:eastAsia="sk-SK"/>
        </w:rPr>
      </w:pPr>
      <w:r w:rsidRPr="00851857">
        <w:rPr>
          <w:rFonts w:ascii="Times New Roman" w:eastAsia="Times New Roman" w:hAnsi="Times New Roman"/>
          <w:sz w:val="24"/>
          <w:szCs w:val="24"/>
          <w:lang w:eastAsia="sk-SK"/>
        </w:rPr>
        <w:t xml:space="preserve">-pre všetky typy </w:t>
      </w:r>
      <w:r w:rsidR="0009303C" w:rsidRPr="00851857">
        <w:rPr>
          <w:rFonts w:ascii="Times New Roman" w:eastAsia="Times New Roman" w:hAnsi="Times New Roman"/>
          <w:sz w:val="24"/>
          <w:szCs w:val="24"/>
          <w:lang w:eastAsia="sk-SK"/>
        </w:rPr>
        <w:t>prevodových</w:t>
      </w:r>
      <w:r w:rsidRPr="00851857">
        <w:rPr>
          <w:rFonts w:ascii="Times New Roman" w:eastAsia="Times New Roman" w:hAnsi="Times New Roman"/>
          <w:sz w:val="24"/>
          <w:szCs w:val="24"/>
          <w:lang w:eastAsia="sk-SK"/>
        </w:rPr>
        <w:t xml:space="preserve"> systémov prevádzkovaných pri vysokých tlakoch a pri vysokých </w:t>
      </w:r>
      <w:r w:rsidR="0065560E" w:rsidRPr="00851857">
        <w:rPr>
          <w:rFonts w:ascii="Times New Roman" w:eastAsia="Times New Roman" w:hAnsi="Times New Roman"/>
          <w:sz w:val="24"/>
          <w:szCs w:val="24"/>
          <w:lang w:eastAsia="sk-SK"/>
        </w:rPr>
        <w:t xml:space="preserve"> </w:t>
      </w:r>
      <w:r w:rsidRPr="00851857">
        <w:rPr>
          <w:rFonts w:ascii="Times New Roman" w:eastAsia="Times New Roman" w:hAnsi="Times New Roman"/>
          <w:sz w:val="24"/>
          <w:szCs w:val="24"/>
          <w:lang w:eastAsia="sk-SK"/>
        </w:rPr>
        <w:t xml:space="preserve">teplotách; </w:t>
      </w:r>
    </w:p>
    <w:p w:rsidR="00FB6BD4" w:rsidRPr="00851857" w:rsidRDefault="00FB6BD4" w:rsidP="00197550">
      <w:pPr>
        <w:spacing w:after="0" w:line="240" w:lineRule="auto"/>
        <w:ind w:left="284"/>
        <w:contextualSpacing/>
        <w:jc w:val="both"/>
        <w:rPr>
          <w:rFonts w:ascii="Times New Roman" w:eastAsia="Times New Roman" w:hAnsi="Times New Roman"/>
          <w:sz w:val="24"/>
          <w:szCs w:val="24"/>
          <w:lang w:eastAsia="sk-SK"/>
        </w:rPr>
      </w:pPr>
      <w:r w:rsidRPr="00851857">
        <w:rPr>
          <w:rFonts w:ascii="Times New Roman" w:eastAsia="Times New Roman" w:hAnsi="Times New Roman"/>
          <w:sz w:val="24"/>
          <w:szCs w:val="24"/>
          <w:lang w:eastAsia="sk-SK"/>
        </w:rPr>
        <w:t xml:space="preserve">-pre </w:t>
      </w:r>
      <w:r w:rsidR="0009303C" w:rsidRPr="00851857">
        <w:rPr>
          <w:rFonts w:ascii="Times New Roman" w:eastAsia="Times New Roman" w:hAnsi="Times New Roman"/>
          <w:sz w:val="24"/>
          <w:szCs w:val="24"/>
          <w:lang w:eastAsia="sk-SK"/>
        </w:rPr>
        <w:t>prevodové</w:t>
      </w:r>
      <w:r w:rsidRPr="00851857">
        <w:rPr>
          <w:rFonts w:ascii="Times New Roman" w:eastAsia="Times New Roman" w:hAnsi="Times New Roman"/>
          <w:sz w:val="24"/>
          <w:szCs w:val="24"/>
          <w:lang w:eastAsia="sk-SK"/>
        </w:rPr>
        <w:t xml:space="preserve"> systémy s extrémnymi teplotnými zmenami v prevádzke pri externých podmienkach.</w:t>
      </w:r>
    </w:p>
    <w:p w:rsidR="00FB6BD4" w:rsidRPr="00851857" w:rsidRDefault="00FB6BD4" w:rsidP="00197550">
      <w:pPr>
        <w:spacing w:after="0" w:line="240" w:lineRule="auto"/>
        <w:contextualSpacing/>
        <w:jc w:val="both"/>
        <w:rPr>
          <w:rFonts w:ascii="Times New Roman" w:eastAsia="Times New Roman" w:hAnsi="Times New Roman"/>
          <w:sz w:val="24"/>
          <w:szCs w:val="24"/>
          <w:highlight w:val="green"/>
          <w:lang w:eastAsia="sk-SK"/>
        </w:rPr>
      </w:pPr>
    </w:p>
    <w:p w:rsidR="00FB6BD4" w:rsidRPr="00851857" w:rsidRDefault="001259BB" w:rsidP="00197550">
      <w:pPr>
        <w:spacing w:after="0" w:line="240" w:lineRule="auto"/>
        <w:ind w:left="284" w:hanging="284"/>
        <w:contextualSpacing/>
        <w:jc w:val="both"/>
        <w:rPr>
          <w:rFonts w:ascii="Times New Roman" w:hAnsi="Times New Roman"/>
          <w:bCs/>
          <w:color w:val="FF0000"/>
          <w:sz w:val="24"/>
          <w:szCs w:val="24"/>
        </w:rPr>
      </w:pPr>
      <w:r w:rsidRPr="00851857">
        <w:rPr>
          <w:rFonts w:ascii="Times New Roman" w:hAnsi="Times New Roman"/>
          <w:b/>
          <w:bCs/>
          <w:sz w:val="24"/>
          <w:szCs w:val="24"/>
        </w:rPr>
        <w:t>-</w:t>
      </w:r>
      <w:r w:rsidRPr="00851857">
        <w:rPr>
          <w:rFonts w:ascii="Times New Roman" w:hAnsi="Times New Roman"/>
          <w:b/>
          <w:bCs/>
          <w:sz w:val="24"/>
          <w:szCs w:val="24"/>
        </w:rPr>
        <w:tab/>
        <w:t>Charakteristiky</w:t>
      </w:r>
      <w:r w:rsidR="00FB6BD4" w:rsidRPr="00851857">
        <w:rPr>
          <w:rFonts w:ascii="Times New Roman" w:hAnsi="Times New Roman"/>
          <w:b/>
          <w:bCs/>
          <w:sz w:val="24"/>
          <w:szCs w:val="24"/>
        </w:rPr>
        <w:t xml:space="preserve">: </w:t>
      </w:r>
    </w:p>
    <w:p w:rsidR="00FB6BD4" w:rsidRPr="00851857" w:rsidRDefault="00FB6BD4" w:rsidP="00197550">
      <w:pPr>
        <w:spacing w:after="0" w:line="240" w:lineRule="auto"/>
        <w:ind w:left="284"/>
        <w:contextualSpacing/>
        <w:jc w:val="both"/>
        <w:rPr>
          <w:rFonts w:ascii="Times New Roman" w:hAnsi="Times New Roman"/>
          <w:bCs/>
          <w:sz w:val="24"/>
          <w:szCs w:val="24"/>
        </w:rPr>
      </w:pPr>
      <w:r w:rsidRPr="00851857">
        <w:rPr>
          <w:rFonts w:ascii="Times New Roman" w:hAnsi="Times New Roman"/>
          <w:bCs/>
          <w:sz w:val="24"/>
          <w:szCs w:val="24"/>
        </w:rPr>
        <w:t>-má spĺňať parametre hustoty pri 15 Celziových stupňov v kg/m</w:t>
      </w:r>
      <w:r w:rsidRPr="00851857">
        <w:rPr>
          <w:rFonts w:ascii="Times New Roman" w:hAnsi="Times New Roman"/>
          <w:bCs/>
          <w:sz w:val="24"/>
          <w:szCs w:val="24"/>
          <w:vertAlign w:val="superscript"/>
        </w:rPr>
        <w:t>3</w:t>
      </w:r>
      <w:r w:rsidRPr="00851857">
        <w:rPr>
          <w:rFonts w:ascii="Times New Roman" w:hAnsi="Times New Roman"/>
          <w:bCs/>
          <w:sz w:val="24"/>
          <w:szCs w:val="24"/>
        </w:rPr>
        <w:t xml:space="preserve"> od 850 do </w:t>
      </w:r>
      <w:r w:rsidR="00E158E5" w:rsidRPr="00851857">
        <w:rPr>
          <w:rFonts w:ascii="Times New Roman" w:hAnsi="Times New Roman"/>
          <w:bCs/>
          <w:sz w:val="24"/>
          <w:szCs w:val="24"/>
        </w:rPr>
        <w:t>900</w:t>
      </w:r>
      <w:r w:rsidRPr="00851857">
        <w:rPr>
          <w:rFonts w:ascii="Times New Roman" w:hAnsi="Times New Roman"/>
          <w:bCs/>
          <w:sz w:val="24"/>
          <w:szCs w:val="24"/>
        </w:rPr>
        <w:t xml:space="preserve">; </w:t>
      </w:r>
    </w:p>
    <w:p w:rsidR="00FB6BD4" w:rsidRPr="00851857" w:rsidRDefault="00FB6BD4" w:rsidP="00197550">
      <w:pPr>
        <w:spacing w:after="0" w:line="240" w:lineRule="auto"/>
        <w:ind w:left="284"/>
        <w:contextualSpacing/>
        <w:jc w:val="both"/>
        <w:rPr>
          <w:rFonts w:ascii="Times New Roman" w:hAnsi="Times New Roman"/>
          <w:bCs/>
          <w:sz w:val="24"/>
          <w:szCs w:val="24"/>
        </w:rPr>
      </w:pPr>
      <w:r w:rsidRPr="00851857">
        <w:rPr>
          <w:rFonts w:ascii="Times New Roman" w:hAnsi="Times New Roman"/>
          <w:bCs/>
          <w:sz w:val="24"/>
          <w:szCs w:val="24"/>
        </w:rPr>
        <w:t>-má spĺňať parametre kinetickej viskozity pri 100 Celziových stupňoch v mm</w:t>
      </w:r>
      <w:r w:rsidRPr="00851857">
        <w:rPr>
          <w:rFonts w:ascii="Times New Roman" w:hAnsi="Times New Roman"/>
          <w:bCs/>
          <w:sz w:val="24"/>
          <w:szCs w:val="24"/>
          <w:vertAlign w:val="superscript"/>
        </w:rPr>
        <w:t>2</w:t>
      </w:r>
      <w:r w:rsidRPr="00851857">
        <w:rPr>
          <w:rFonts w:ascii="Times New Roman" w:hAnsi="Times New Roman"/>
          <w:bCs/>
          <w:sz w:val="24"/>
          <w:szCs w:val="24"/>
        </w:rPr>
        <w:t>/s</w:t>
      </w:r>
      <w:r w:rsidR="0009303C" w:rsidRPr="00851857">
        <w:rPr>
          <w:rFonts w:ascii="Times New Roman" w:hAnsi="Times New Roman"/>
          <w:bCs/>
          <w:sz w:val="24"/>
          <w:szCs w:val="24"/>
        </w:rPr>
        <w:t>:</w:t>
      </w:r>
      <w:r w:rsidRPr="00851857">
        <w:rPr>
          <w:rFonts w:ascii="Times New Roman" w:hAnsi="Times New Roman"/>
          <w:bCs/>
          <w:sz w:val="24"/>
          <w:szCs w:val="24"/>
        </w:rPr>
        <w:t xml:space="preserve"> od </w:t>
      </w:r>
      <w:r w:rsidR="00E158E5" w:rsidRPr="00851857">
        <w:rPr>
          <w:rFonts w:ascii="Times New Roman" w:hAnsi="Times New Roman"/>
          <w:bCs/>
          <w:sz w:val="24"/>
          <w:szCs w:val="24"/>
        </w:rPr>
        <w:t>1</w:t>
      </w:r>
      <w:r w:rsidR="00AE2F29" w:rsidRPr="00851857">
        <w:rPr>
          <w:rFonts w:ascii="Times New Roman" w:hAnsi="Times New Roman"/>
          <w:bCs/>
          <w:sz w:val="24"/>
          <w:szCs w:val="24"/>
        </w:rPr>
        <w:t>4,1</w:t>
      </w:r>
      <w:r w:rsidRPr="00851857">
        <w:rPr>
          <w:rFonts w:ascii="Times New Roman" w:hAnsi="Times New Roman"/>
          <w:bCs/>
          <w:sz w:val="24"/>
          <w:szCs w:val="24"/>
        </w:rPr>
        <w:t xml:space="preserve"> </w:t>
      </w:r>
      <w:r w:rsidR="0009303C" w:rsidRPr="00851857">
        <w:rPr>
          <w:rFonts w:ascii="Times New Roman" w:hAnsi="Times New Roman"/>
          <w:bCs/>
          <w:sz w:val="24"/>
          <w:szCs w:val="24"/>
        </w:rPr>
        <w:t>mm</w:t>
      </w:r>
      <w:r w:rsidR="0009303C" w:rsidRPr="00851857">
        <w:rPr>
          <w:rFonts w:ascii="Times New Roman" w:hAnsi="Times New Roman"/>
          <w:bCs/>
          <w:sz w:val="24"/>
          <w:szCs w:val="24"/>
          <w:vertAlign w:val="superscript"/>
        </w:rPr>
        <w:t>2</w:t>
      </w:r>
      <w:r w:rsidR="0009303C" w:rsidRPr="00851857">
        <w:rPr>
          <w:rFonts w:ascii="Times New Roman" w:hAnsi="Times New Roman"/>
          <w:bCs/>
          <w:sz w:val="24"/>
          <w:szCs w:val="24"/>
        </w:rPr>
        <w:t>/</w:t>
      </w:r>
      <w:r w:rsidRPr="00851857">
        <w:rPr>
          <w:rFonts w:ascii="Times New Roman" w:hAnsi="Times New Roman"/>
          <w:bCs/>
          <w:sz w:val="24"/>
          <w:szCs w:val="24"/>
        </w:rPr>
        <w:t xml:space="preserve">do </w:t>
      </w:r>
      <w:r w:rsidR="00E158E5" w:rsidRPr="00851857">
        <w:rPr>
          <w:rFonts w:ascii="Times New Roman" w:hAnsi="Times New Roman"/>
          <w:bCs/>
          <w:sz w:val="24"/>
          <w:szCs w:val="24"/>
        </w:rPr>
        <w:t>1</w:t>
      </w:r>
      <w:r w:rsidR="00AE2F29" w:rsidRPr="00851857">
        <w:rPr>
          <w:rFonts w:ascii="Times New Roman" w:hAnsi="Times New Roman"/>
          <w:bCs/>
          <w:sz w:val="24"/>
          <w:szCs w:val="24"/>
        </w:rPr>
        <w:t>4,7</w:t>
      </w:r>
      <w:r w:rsidR="0009303C" w:rsidRPr="00851857">
        <w:rPr>
          <w:rFonts w:ascii="Times New Roman" w:hAnsi="Times New Roman"/>
          <w:bCs/>
          <w:sz w:val="24"/>
          <w:szCs w:val="24"/>
        </w:rPr>
        <w:t xml:space="preserve"> mm</w:t>
      </w:r>
      <w:r w:rsidR="0009303C" w:rsidRPr="00851857">
        <w:rPr>
          <w:rFonts w:ascii="Times New Roman" w:hAnsi="Times New Roman"/>
          <w:bCs/>
          <w:sz w:val="24"/>
          <w:szCs w:val="24"/>
          <w:vertAlign w:val="superscript"/>
        </w:rPr>
        <w:t>2</w:t>
      </w:r>
      <w:r w:rsidR="0009303C" w:rsidRPr="00851857">
        <w:rPr>
          <w:rFonts w:ascii="Times New Roman" w:hAnsi="Times New Roman"/>
          <w:bCs/>
          <w:sz w:val="24"/>
          <w:szCs w:val="24"/>
        </w:rPr>
        <w:t>/</w:t>
      </w:r>
      <w:r w:rsidRPr="00851857">
        <w:rPr>
          <w:rFonts w:ascii="Times New Roman" w:hAnsi="Times New Roman"/>
          <w:bCs/>
          <w:sz w:val="24"/>
          <w:szCs w:val="24"/>
        </w:rPr>
        <w:t xml:space="preserve"> </w:t>
      </w:r>
    </w:p>
    <w:p w:rsidR="00FB6BD4" w:rsidRPr="00851857" w:rsidRDefault="00FB6BD4" w:rsidP="00197550">
      <w:pPr>
        <w:spacing w:after="0" w:line="240" w:lineRule="auto"/>
        <w:ind w:left="284"/>
        <w:contextualSpacing/>
        <w:jc w:val="both"/>
        <w:rPr>
          <w:rFonts w:ascii="Times New Roman" w:hAnsi="Times New Roman"/>
          <w:bCs/>
          <w:sz w:val="24"/>
          <w:szCs w:val="24"/>
        </w:rPr>
      </w:pPr>
      <w:r w:rsidRPr="00851857">
        <w:rPr>
          <w:rFonts w:ascii="Times New Roman" w:hAnsi="Times New Roman"/>
          <w:bCs/>
          <w:sz w:val="24"/>
          <w:szCs w:val="24"/>
        </w:rPr>
        <w:t xml:space="preserve">-má spĺňať parametre </w:t>
      </w:r>
      <w:r w:rsidRPr="00817891">
        <w:rPr>
          <w:rFonts w:ascii="Times New Roman" w:hAnsi="Times New Roman"/>
          <w:bCs/>
          <w:sz w:val="24"/>
          <w:szCs w:val="24"/>
        </w:rPr>
        <w:t xml:space="preserve">viskozitného  indexu v od </w:t>
      </w:r>
      <w:r w:rsidR="00E158E5" w:rsidRPr="00817891">
        <w:rPr>
          <w:rFonts w:ascii="Times New Roman" w:hAnsi="Times New Roman"/>
          <w:bCs/>
          <w:sz w:val="24"/>
          <w:szCs w:val="24"/>
        </w:rPr>
        <w:t>90</w:t>
      </w:r>
      <w:r w:rsidRPr="00817891">
        <w:rPr>
          <w:rFonts w:ascii="Times New Roman" w:hAnsi="Times New Roman"/>
          <w:bCs/>
          <w:sz w:val="24"/>
          <w:szCs w:val="24"/>
        </w:rPr>
        <w:t xml:space="preserve"> do 1</w:t>
      </w:r>
      <w:r w:rsidR="00E158E5" w:rsidRPr="00817891">
        <w:rPr>
          <w:rFonts w:ascii="Times New Roman" w:hAnsi="Times New Roman"/>
          <w:bCs/>
          <w:sz w:val="24"/>
          <w:szCs w:val="24"/>
        </w:rPr>
        <w:t>10</w:t>
      </w:r>
      <w:r w:rsidRPr="00851857">
        <w:rPr>
          <w:rFonts w:ascii="Times New Roman" w:hAnsi="Times New Roman"/>
          <w:bCs/>
          <w:sz w:val="24"/>
          <w:szCs w:val="24"/>
        </w:rPr>
        <w:t xml:space="preserve"> </w:t>
      </w:r>
    </w:p>
    <w:p w:rsidR="00FB6BD4" w:rsidRPr="00851857" w:rsidRDefault="00FB6BD4" w:rsidP="00197550">
      <w:pPr>
        <w:spacing w:after="0" w:line="240" w:lineRule="auto"/>
        <w:ind w:left="284"/>
        <w:contextualSpacing/>
        <w:jc w:val="both"/>
        <w:rPr>
          <w:rFonts w:ascii="Times New Roman" w:hAnsi="Times New Roman"/>
          <w:bCs/>
          <w:sz w:val="24"/>
          <w:szCs w:val="24"/>
        </w:rPr>
      </w:pPr>
      <w:r w:rsidRPr="00851857">
        <w:rPr>
          <w:rFonts w:ascii="Times New Roman" w:hAnsi="Times New Roman"/>
          <w:bCs/>
          <w:sz w:val="24"/>
          <w:szCs w:val="24"/>
        </w:rPr>
        <w:t>-má spĺňať bod vzplanutia v OK v Celziových stupňoch od +</w:t>
      </w:r>
      <w:r w:rsidR="00E158E5" w:rsidRPr="00851857">
        <w:rPr>
          <w:rFonts w:ascii="Times New Roman" w:hAnsi="Times New Roman"/>
          <w:bCs/>
          <w:sz w:val="24"/>
          <w:szCs w:val="24"/>
        </w:rPr>
        <w:t>190</w:t>
      </w:r>
      <w:r w:rsidRPr="00851857">
        <w:rPr>
          <w:rFonts w:ascii="Times New Roman" w:hAnsi="Times New Roman"/>
          <w:bCs/>
          <w:sz w:val="24"/>
          <w:szCs w:val="24"/>
        </w:rPr>
        <w:t xml:space="preserve"> do +2</w:t>
      </w:r>
      <w:r w:rsidR="00E158E5" w:rsidRPr="00851857">
        <w:rPr>
          <w:rFonts w:ascii="Times New Roman" w:hAnsi="Times New Roman"/>
          <w:bCs/>
          <w:sz w:val="24"/>
          <w:szCs w:val="24"/>
        </w:rPr>
        <w:t>10</w:t>
      </w:r>
      <w:r w:rsidRPr="00851857">
        <w:rPr>
          <w:rFonts w:ascii="Times New Roman" w:hAnsi="Times New Roman"/>
          <w:bCs/>
          <w:sz w:val="24"/>
          <w:szCs w:val="24"/>
        </w:rPr>
        <w:t>.</w:t>
      </w:r>
    </w:p>
    <w:p w:rsidR="00FB6BD4" w:rsidRPr="00851857" w:rsidRDefault="00FB6BD4" w:rsidP="00197550">
      <w:pPr>
        <w:spacing w:after="0" w:line="240" w:lineRule="auto"/>
        <w:contextualSpacing/>
        <w:jc w:val="both"/>
        <w:rPr>
          <w:rFonts w:ascii="Times New Roman" w:hAnsi="Times New Roman"/>
          <w:bCs/>
          <w:sz w:val="24"/>
          <w:szCs w:val="24"/>
        </w:rPr>
      </w:pPr>
      <w:r w:rsidRPr="00851857">
        <w:rPr>
          <w:rFonts w:ascii="Times New Roman" w:hAnsi="Times New Roman"/>
          <w:bCs/>
          <w:sz w:val="24"/>
          <w:szCs w:val="24"/>
        </w:rPr>
        <w:tab/>
      </w:r>
    </w:p>
    <w:p w:rsidR="00FB6BD4" w:rsidRPr="00851857" w:rsidRDefault="001259BB" w:rsidP="00197550">
      <w:pPr>
        <w:spacing w:after="0" w:line="240" w:lineRule="auto"/>
        <w:ind w:left="284" w:hanging="284"/>
        <w:contextualSpacing/>
        <w:jc w:val="both"/>
        <w:rPr>
          <w:rFonts w:ascii="Times New Roman" w:hAnsi="Times New Roman"/>
          <w:bCs/>
          <w:color w:val="FF0000"/>
          <w:sz w:val="24"/>
          <w:szCs w:val="24"/>
        </w:rPr>
      </w:pPr>
      <w:r w:rsidRPr="00851857">
        <w:rPr>
          <w:rFonts w:ascii="Times New Roman" w:hAnsi="Times New Roman"/>
          <w:b/>
          <w:bCs/>
          <w:sz w:val="24"/>
          <w:szCs w:val="24"/>
        </w:rPr>
        <w:t>-</w:t>
      </w:r>
      <w:r w:rsidRPr="00851857">
        <w:rPr>
          <w:rFonts w:ascii="Times New Roman" w:hAnsi="Times New Roman"/>
          <w:b/>
          <w:bCs/>
          <w:sz w:val="24"/>
          <w:szCs w:val="24"/>
        </w:rPr>
        <w:tab/>
      </w:r>
      <w:r w:rsidR="00FB6BD4" w:rsidRPr="00851857">
        <w:rPr>
          <w:rFonts w:ascii="Times New Roman" w:hAnsi="Times New Roman"/>
          <w:b/>
          <w:bCs/>
          <w:sz w:val="24"/>
          <w:szCs w:val="24"/>
        </w:rPr>
        <w:t xml:space="preserve">Ostatné požadované </w:t>
      </w:r>
      <w:r w:rsidRPr="00851857">
        <w:rPr>
          <w:rFonts w:ascii="Times New Roman" w:hAnsi="Times New Roman"/>
          <w:b/>
          <w:bCs/>
          <w:sz w:val="24"/>
          <w:szCs w:val="24"/>
        </w:rPr>
        <w:t>vlastnosti</w:t>
      </w:r>
      <w:r w:rsidR="00FB6BD4" w:rsidRPr="00851857">
        <w:rPr>
          <w:rFonts w:ascii="Times New Roman" w:hAnsi="Times New Roman"/>
          <w:b/>
          <w:bCs/>
          <w:sz w:val="24"/>
          <w:szCs w:val="24"/>
        </w:rPr>
        <w:t>:</w:t>
      </w:r>
      <w:r w:rsidR="00FB6BD4" w:rsidRPr="00851857">
        <w:rPr>
          <w:rFonts w:ascii="Times New Roman" w:hAnsi="Times New Roman"/>
          <w:bCs/>
          <w:sz w:val="24"/>
          <w:szCs w:val="24"/>
        </w:rPr>
        <w:t xml:space="preserve"> </w:t>
      </w:r>
    </w:p>
    <w:p w:rsidR="00FB6BD4" w:rsidRPr="00851857" w:rsidRDefault="00FB6BD4" w:rsidP="00197550">
      <w:pPr>
        <w:spacing w:after="0" w:line="240" w:lineRule="auto"/>
        <w:ind w:left="284"/>
        <w:contextualSpacing/>
        <w:jc w:val="both"/>
        <w:rPr>
          <w:rFonts w:ascii="Times New Roman" w:hAnsi="Times New Roman"/>
          <w:bCs/>
          <w:sz w:val="24"/>
          <w:szCs w:val="24"/>
        </w:rPr>
      </w:pPr>
      <w:r w:rsidRPr="00851857">
        <w:rPr>
          <w:rFonts w:ascii="Times New Roman" w:hAnsi="Times New Roman"/>
          <w:bCs/>
          <w:sz w:val="24"/>
          <w:szCs w:val="24"/>
        </w:rPr>
        <w:t xml:space="preserve">-stabilné vlastnosti aj pri nízkych teplotách; </w:t>
      </w:r>
    </w:p>
    <w:p w:rsidR="00FB6BD4" w:rsidRPr="00851857" w:rsidRDefault="00FB6BD4" w:rsidP="00197550">
      <w:pPr>
        <w:spacing w:after="0" w:line="240" w:lineRule="auto"/>
        <w:ind w:left="284"/>
        <w:contextualSpacing/>
        <w:jc w:val="both"/>
        <w:rPr>
          <w:rFonts w:ascii="Times New Roman" w:hAnsi="Times New Roman"/>
          <w:bCs/>
          <w:sz w:val="24"/>
          <w:szCs w:val="24"/>
        </w:rPr>
      </w:pPr>
      <w:r w:rsidRPr="00851857">
        <w:rPr>
          <w:rFonts w:ascii="Times New Roman" w:hAnsi="Times New Roman"/>
          <w:bCs/>
          <w:sz w:val="24"/>
          <w:szCs w:val="24"/>
        </w:rPr>
        <w:t xml:space="preserve">-má zabezpečovať spoľahlivú prevádzku hydraulických systémov v priebehu celého ročného obdobia; </w:t>
      </w:r>
    </w:p>
    <w:p w:rsidR="00FB6BD4" w:rsidRPr="00851857" w:rsidRDefault="00FB6BD4" w:rsidP="00197550">
      <w:pPr>
        <w:spacing w:after="0" w:line="240" w:lineRule="auto"/>
        <w:ind w:left="284"/>
        <w:contextualSpacing/>
        <w:jc w:val="both"/>
        <w:rPr>
          <w:rFonts w:ascii="Times New Roman" w:hAnsi="Times New Roman"/>
          <w:bCs/>
          <w:sz w:val="24"/>
          <w:szCs w:val="24"/>
        </w:rPr>
      </w:pPr>
      <w:r w:rsidRPr="00851857">
        <w:rPr>
          <w:rFonts w:ascii="Times New Roman" w:hAnsi="Times New Roman"/>
          <w:bCs/>
          <w:sz w:val="24"/>
          <w:szCs w:val="24"/>
        </w:rPr>
        <w:t xml:space="preserve">-má mať výbornú šmykovú stabilitu; </w:t>
      </w:r>
    </w:p>
    <w:p w:rsidR="00FB6BD4" w:rsidRPr="00851857" w:rsidRDefault="00FB6BD4" w:rsidP="00197550">
      <w:pPr>
        <w:spacing w:after="0" w:line="240" w:lineRule="auto"/>
        <w:ind w:left="284"/>
        <w:contextualSpacing/>
        <w:jc w:val="both"/>
        <w:rPr>
          <w:rFonts w:ascii="Times New Roman" w:hAnsi="Times New Roman"/>
          <w:bCs/>
          <w:sz w:val="24"/>
          <w:szCs w:val="24"/>
        </w:rPr>
      </w:pPr>
      <w:r w:rsidRPr="00851857">
        <w:rPr>
          <w:rFonts w:ascii="Times New Roman" w:hAnsi="Times New Roman"/>
          <w:bCs/>
          <w:sz w:val="24"/>
          <w:szCs w:val="24"/>
        </w:rPr>
        <w:t xml:space="preserve">-má mať vynikajúcu tepelnú stabilitu zabraňujúcu tvorbe usadenín i pri vysokých teplotách; </w:t>
      </w:r>
    </w:p>
    <w:p w:rsidR="00FB6BD4" w:rsidRPr="00851857" w:rsidRDefault="00FB6BD4" w:rsidP="00197550">
      <w:pPr>
        <w:spacing w:after="0" w:line="240" w:lineRule="auto"/>
        <w:ind w:left="284"/>
        <w:contextualSpacing/>
        <w:jc w:val="both"/>
        <w:rPr>
          <w:rFonts w:ascii="Times New Roman" w:hAnsi="Times New Roman"/>
          <w:bCs/>
          <w:sz w:val="24"/>
          <w:szCs w:val="24"/>
        </w:rPr>
      </w:pPr>
      <w:r w:rsidRPr="00851857">
        <w:rPr>
          <w:rFonts w:ascii="Times New Roman" w:hAnsi="Times New Roman"/>
          <w:bCs/>
          <w:sz w:val="24"/>
          <w:szCs w:val="24"/>
        </w:rPr>
        <w:t xml:space="preserve">-má mať dobrú oxidačnú stabilitu zaisťujúcu dlhú životnosť; </w:t>
      </w:r>
    </w:p>
    <w:p w:rsidR="00FB6BD4" w:rsidRPr="00851857" w:rsidRDefault="00FB6BD4" w:rsidP="00197550">
      <w:pPr>
        <w:spacing w:after="0" w:line="240" w:lineRule="auto"/>
        <w:ind w:left="284"/>
        <w:contextualSpacing/>
        <w:jc w:val="both"/>
        <w:rPr>
          <w:rFonts w:ascii="Times New Roman" w:hAnsi="Times New Roman"/>
          <w:bCs/>
          <w:sz w:val="24"/>
          <w:szCs w:val="24"/>
        </w:rPr>
      </w:pPr>
      <w:r w:rsidRPr="00851857">
        <w:rPr>
          <w:rFonts w:ascii="Times New Roman" w:hAnsi="Times New Roman"/>
          <w:bCs/>
          <w:sz w:val="24"/>
          <w:szCs w:val="24"/>
        </w:rPr>
        <w:t>-má mať vysokú protioderovú ochranu a vynikajúcu antikorozívnu ochranu;</w:t>
      </w:r>
    </w:p>
    <w:p w:rsidR="00FB6BD4" w:rsidRPr="00851857" w:rsidRDefault="00FB6BD4" w:rsidP="00197550">
      <w:pPr>
        <w:spacing w:after="0" w:line="240" w:lineRule="auto"/>
        <w:ind w:left="284"/>
        <w:contextualSpacing/>
        <w:jc w:val="both"/>
        <w:rPr>
          <w:rFonts w:ascii="Times New Roman" w:hAnsi="Times New Roman"/>
          <w:bCs/>
          <w:sz w:val="24"/>
          <w:szCs w:val="24"/>
        </w:rPr>
      </w:pPr>
      <w:r w:rsidRPr="00851857">
        <w:rPr>
          <w:rFonts w:ascii="Times New Roman" w:hAnsi="Times New Roman"/>
          <w:bCs/>
          <w:sz w:val="24"/>
          <w:szCs w:val="24"/>
        </w:rPr>
        <w:t xml:space="preserve">-má mať vysokú hydrolitickú stabilitu, ktorá zabraňuje zaneseniu filtrov; </w:t>
      </w:r>
    </w:p>
    <w:p w:rsidR="00FB6BD4" w:rsidRPr="00851857" w:rsidRDefault="00FB6BD4" w:rsidP="00197550">
      <w:pPr>
        <w:spacing w:after="0" w:line="240" w:lineRule="auto"/>
        <w:ind w:left="284"/>
        <w:contextualSpacing/>
        <w:jc w:val="both"/>
        <w:rPr>
          <w:rFonts w:ascii="Times New Roman" w:hAnsi="Times New Roman"/>
          <w:bCs/>
          <w:sz w:val="24"/>
          <w:szCs w:val="24"/>
        </w:rPr>
      </w:pPr>
      <w:r w:rsidRPr="00851857">
        <w:rPr>
          <w:rFonts w:ascii="Times New Roman" w:hAnsi="Times New Roman"/>
          <w:bCs/>
          <w:sz w:val="24"/>
          <w:szCs w:val="24"/>
        </w:rPr>
        <w:t xml:space="preserve">-má mať dobrú filtrovateľnosť i v prítomnosti vody a veľmi nízky bod tuhnutia; </w:t>
      </w:r>
    </w:p>
    <w:p w:rsidR="00FB6BD4" w:rsidRPr="00851857" w:rsidRDefault="00FB6BD4" w:rsidP="00197550">
      <w:pPr>
        <w:spacing w:after="0" w:line="240" w:lineRule="auto"/>
        <w:ind w:left="284"/>
        <w:contextualSpacing/>
        <w:jc w:val="both"/>
        <w:rPr>
          <w:rFonts w:ascii="Times New Roman" w:hAnsi="Times New Roman"/>
          <w:bCs/>
          <w:sz w:val="24"/>
          <w:szCs w:val="24"/>
        </w:rPr>
      </w:pPr>
      <w:r w:rsidRPr="00851857">
        <w:rPr>
          <w:rFonts w:ascii="Times New Roman" w:hAnsi="Times New Roman"/>
          <w:bCs/>
          <w:sz w:val="24"/>
          <w:szCs w:val="24"/>
        </w:rPr>
        <w:t>-má mať dobrú protipenovú a odvzdušňovaciu schopnosť  bez použitia kremíka.</w:t>
      </w:r>
    </w:p>
    <w:p w:rsidR="00FB6BD4" w:rsidRPr="00851857" w:rsidRDefault="00FB6BD4" w:rsidP="00197550">
      <w:pPr>
        <w:spacing w:after="0" w:line="240" w:lineRule="auto"/>
        <w:ind w:left="284"/>
        <w:contextualSpacing/>
        <w:jc w:val="both"/>
        <w:rPr>
          <w:rFonts w:ascii="Times New Roman" w:hAnsi="Times New Roman"/>
          <w:bCs/>
          <w:sz w:val="24"/>
          <w:szCs w:val="24"/>
        </w:rPr>
      </w:pPr>
    </w:p>
    <w:p w:rsidR="00FB6BD4" w:rsidRPr="00851857" w:rsidRDefault="00322AED" w:rsidP="00197550">
      <w:pPr>
        <w:pStyle w:val="Odsekzoznamu"/>
        <w:numPr>
          <w:ilvl w:val="0"/>
          <w:numId w:val="18"/>
        </w:numPr>
        <w:spacing w:after="0" w:line="240" w:lineRule="auto"/>
        <w:ind w:left="284" w:hanging="284"/>
        <w:jc w:val="both"/>
        <w:rPr>
          <w:rFonts w:ascii="Times New Roman" w:hAnsi="Times New Roman"/>
          <w:bCs/>
          <w:color w:val="FF0000"/>
          <w:sz w:val="24"/>
          <w:szCs w:val="24"/>
        </w:rPr>
      </w:pPr>
      <w:r w:rsidRPr="00851857">
        <w:rPr>
          <w:rFonts w:ascii="Times New Roman" w:hAnsi="Times New Roman"/>
          <w:b/>
          <w:bCs/>
          <w:sz w:val="24"/>
          <w:szCs w:val="24"/>
        </w:rPr>
        <w:t>Zodpovedá norme</w:t>
      </w:r>
      <w:r w:rsidR="00FB6BD4" w:rsidRPr="00851857">
        <w:rPr>
          <w:rFonts w:ascii="Times New Roman" w:hAnsi="Times New Roman"/>
          <w:b/>
          <w:bCs/>
          <w:sz w:val="24"/>
          <w:szCs w:val="24"/>
        </w:rPr>
        <w:t>:</w:t>
      </w:r>
      <w:r w:rsidR="00FB6BD4" w:rsidRPr="00851857">
        <w:rPr>
          <w:rFonts w:ascii="Times New Roman" w:hAnsi="Times New Roman"/>
          <w:bCs/>
          <w:color w:val="FF0000"/>
          <w:sz w:val="24"/>
          <w:szCs w:val="24"/>
        </w:rPr>
        <w:t xml:space="preserve"> </w:t>
      </w:r>
    </w:p>
    <w:p w:rsidR="0009303C" w:rsidRPr="00851857" w:rsidRDefault="0009303C" w:rsidP="00197550">
      <w:pPr>
        <w:spacing w:after="0" w:line="240" w:lineRule="auto"/>
        <w:ind w:left="284"/>
        <w:contextualSpacing/>
        <w:jc w:val="both"/>
        <w:rPr>
          <w:rFonts w:ascii="Times New Roman" w:hAnsi="Times New Roman"/>
          <w:bCs/>
          <w:sz w:val="24"/>
          <w:szCs w:val="24"/>
        </w:rPr>
      </w:pPr>
      <w:r w:rsidRPr="00851857">
        <w:rPr>
          <w:rFonts w:ascii="Times New Roman" w:hAnsi="Times New Roman"/>
          <w:bCs/>
          <w:sz w:val="24"/>
          <w:szCs w:val="24"/>
        </w:rPr>
        <w:t xml:space="preserve">ZF TE.ML 12E </w:t>
      </w:r>
    </w:p>
    <w:p w:rsidR="0009303C" w:rsidRPr="00851857" w:rsidRDefault="0009303C" w:rsidP="00197550">
      <w:pPr>
        <w:spacing w:after="0" w:line="240" w:lineRule="auto"/>
        <w:ind w:left="284"/>
        <w:contextualSpacing/>
        <w:jc w:val="both"/>
        <w:rPr>
          <w:rFonts w:ascii="Times New Roman" w:hAnsi="Times New Roman"/>
          <w:bCs/>
          <w:sz w:val="24"/>
          <w:szCs w:val="24"/>
        </w:rPr>
      </w:pPr>
      <w:r w:rsidRPr="00851857">
        <w:rPr>
          <w:rFonts w:ascii="Times New Roman" w:hAnsi="Times New Roman"/>
          <w:bCs/>
          <w:sz w:val="24"/>
          <w:szCs w:val="24"/>
        </w:rPr>
        <w:t>IVECO Standard 18-1805 RAM 1/A</w:t>
      </w:r>
      <w:r w:rsidR="009E66B3" w:rsidRPr="00851857">
        <w:rPr>
          <w:rFonts w:ascii="Times New Roman" w:hAnsi="Times New Roman"/>
          <w:bCs/>
          <w:sz w:val="24"/>
          <w:szCs w:val="24"/>
        </w:rPr>
        <w:t xml:space="preserve"> C.T.R.N</w:t>
      </w:r>
      <w:r w:rsidR="009E66B3" w:rsidRPr="00851857">
        <w:rPr>
          <w:rFonts w:ascii="Times New Roman" w:hAnsi="Times New Roman"/>
          <w:bCs/>
          <w:sz w:val="24"/>
          <w:szCs w:val="24"/>
        </w:rPr>
        <w:sym w:font="Symbol" w:char="F0B0"/>
      </w:r>
      <w:r w:rsidR="009E66B3" w:rsidRPr="00851857">
        <w:rPr>
          <w:rFonts w:ascii="Times New Roman" w:hAnsi="Times New Roman"/>
          <w:bCs/>
          <w:sz w:val="24"/>
          <w:szCs w:val="24"/>
        </w:rPr>
        <w:t>I718.B08</w:t>
      </w:r>
    </w:p>
    <w:p w:rsidR="0009303C" w:rsidRPr="00851857" w:rsidRDefault="0009303C" w:rsidP="00197550">
      <w:pPr>
        <w:spacing w:after="0" w:line="240" w:lineRule="auto"/>
        <w:ind w:left="284"/>
        <w:contextualSpacing/>
        <w:jc w:val="both"/>
        <w:rPr>
          <w:rFonts w:ascii="Times New Roman" w:hAnsi="Times New Roman"/>
          <w:bCs/>
          <w:sz w:val="24"/>
          <w:szCs w:val="24"/>
        </w:rPr>
      </w:pPr>
      <w:r w:rsidRPr="00851857">
        <w:rPr>
          <w:rFonts w:ascii="Times New Roman" w:hAnsi="Times New Roman"/>
          <w:bCs/>
          <w:sz w:val="24"/>
          <w:szCs w:val="24"/>
        </w:rPr>
        <w:t>TUTELATRANSMISSION ATF 6K C.T.R. N</w:t>
      </w:r>
      <w:r w:rsidRPr="00851857">
        <w:rPr>
          <w:rFonts w:ascii="Times New Roman" w:hAnsi="Times New Roman"/>
          <w:bCs/>
          <w:sz w:val="24"/>
          <w:szCs w:val="24"/>
        </w:rPr>
        <w:sym w:font="Symbol" w:char="F0B0"/>
      </w:r>
      <w:r w:rsidRPr="00851857">
        <w:rPr>
          <w:rFonts w:ascii="Times New Roman" w:hAnsi="Times New Roman"/>
          <w:bCs/>
          <w:sz w:val="24"/>
          <w:szCs w:val="24"/>
        </w:rPr>
        <w:t>I806.D08</w:t>
      </w:r>
    </w:p>
    <w:p w:rsidR="0061798A" w:rsidRPr="00851857" w:rsidRDefault="0061798A" w:rsidP="00197550">
      <w:pPr>
        <w:spacing w:after="0" w:line="240" w:lineRule="auto"/>
        <w:contextualSpacing/>
        <w:jc w:val="both"/>
        <w:rPr>
          <w:rFonts w:ascii="Times New Roman" w:hAnsi="Times New Roman"/>
          <w:bCs/>
          <w:i/>
          <w:iCs/>
          <w:sz w:val="24"/>
          <w:szCs w:val="24"/>
        </w:rPr>
      </w:pPr>
    </w:p>
    <w:p w:rsidR="00322AED" w:rsidRPr="00851857" w:rsidRDefault="0061798A" w:rsidP="00197550">
      <w:pPr>
        <w:spacing w:after="0" w:line="240" w:lineRule="auto"/>
        <w:contextualSpacing/>
        <w:jc w:val="both"/>
        <w:rPr>
          <w:rFonts w:ascii="Times New Roman" w:hAnsi="Times New Roman"/>
          <w:bCs/>
          <w:i/>
          <w:iCs/>
          <w:sz w:val="24"/>
          <w:szCs w:val="24"/>
        </w:rPr>
      </w:pPr>
      <w:r w:rsidRPr="00851857">
        <w:rPr>
          <w:rFonts w:ascii="Times New Roman" w:hAnsi="Times New Roman"/>
          <w:bCs/>
          <w:i/>
          <w:iCs/>
          <w:sz w:val="24"/>
          <w:szCs w:val="24"/>
        </w:rPr>
        <w:t>Technická špecifikácia a všetky fyzikálne a chemické vlastnosti dodávaného tovaru (produktu) musia spĺňať  funkčné, prevádzkové a technické požiadavky a kvalitatívne parametre v zmysle STN a</w:t>
      </w:r>
      <w:r w:rsidR="00322AED" w:rsidRPr="00851857">
        <w:rPr>
          <w:rFonts w:ascii="Times New Roman" w:hAnsi="Times New Roman"/>
          <w:bCs/>
          <w:i/>
          <w:iCs/>
          <w:sz w:val="24"/>
          <w:szCs w:val="24"/>
        </w:rPr>
        <w:t> </w:t>
      </w:r>
      <w:r w:rsidRPr="00851857">
        <w:rPr>
          <w:rFonts w:ascii="Times New Roman" w:hAnsi="Times New Roman"/>
          <w:bCs/>
          <w:i/>
          <w:iCs/>
          <w:sz w:val="24"/>
          <w:szCs w:val="24"/>
        </w:rPr>
        <w:t>EN</w:t>
      </w:r>
      <w:r w:rsidR="00322AED" w:rsidRPr="00851857">
        <w:rPr>
          <w:rFonts w:ascii="Times New Roman" w:hAnsi="Times New Roman"/>
          <w:bCs/>
          <w:i/>
          <w:iCs/>
          <w:sz w:val="24"/>
          <w:szCs w:val="24"/>
        </w:rPr>
        <w:t>.</w:t>
      </w:r>
    </w:p>
    <w:p w:rsidR="00FB6BD4" w:rsidRPr="00851857" w:rsidRDefault="00322AED" w:rsidP="00197550">
      <w:pPr>
        <w:spacing w:after="0" w:line="240" w:lineRule="auto"/>
        <w:contextualSpacing/>
        <w:jc w:val="both"/>
        <w:rPr>
          <w:rFonts w:ascii="Times New Roman" w:hAnsi="Times New Roman"/>
          <w:bCs/>
          <w:sz w:val="24"/>
          <w:szCs w:val="24"/>
          <w:highlight w:val="green"/>
        </w:rPr>
      </w:pPr>
      <w:r w:rsidRPr="00851857">
        <w:rPr>
          <w:rFonts w:ascii="Times New Roman" w:hAnsi="Times New Roman"/>
          <w:bCs/>
          <w:sz w:val="24"/>
          <w:szCs w:val="24"/>
          <w:highlight w:val="green"/>
        </w:rPr>
        <w:t xml:space="preserve"> </w:t>
      </w:r>
    </w:p>
    <w:p w:rsidR="00322AED" w:rsidRPr="00851857" w:rsidRDefault="00322AED" w:rsidP="00197550">
      <w:pPr>
        <w:spacing w:after="0" w:line="240" w:lineRule="auto"/>
        <w:contextualSpacing/>
        <w:jc w:val="both"/>
        <w:rPr>
          <w:rFonts w:ascii="Times New Roman" w:hAnsi="Times New Roman"/>
          <w:b/>
          <w:bCs/>
          <w:sz w:val="24"/>
          <w:szCs w:val="24"/>
        </w:rPr>
      </w:pPr>
      <w:r w:rsidRPr="00851857">
        <w:rPr>
          <w:rFonts w:ascii="Times New Roman" w:hAnsi="Times New Roman"/>
          <w:b/>
          <w:bCs/>
          <w:sz w:val="24"/>
          <w:szCs w:val="24"/>
        </w:rPr>
        <w:t xml:space="preserve">Predpokladaná  spotreba  počas platnosti Rámcovej dohody (na </w:t>
      </w:r>
      <w:r w:rsidR="001B0BBA">
        <w:rPr>
          <w:rFonts w:ascii="Times New Roman" w:hAnsi="Times New Roman"/>
          <w:b/>
          <w:bCs/>
          <w:sz w:val="24"/>
          <w:szCs w:val="24"/>
        </w:rPr>
        <w:t>12</w:t>
      </w:r>
      <w:r w:rsidRPr="00851857">
        <w:rPr>
          <w:rFonts w:ascii="Times New Roman" w:hAnsi="Times New Roman"/>
          <w:b/>
          <w:bCs/>
          <w:sz w:val="24"/>
          <w:szCs w:val="24"/>
        </w:rPr>
        <w:t xml:space="preserve"> mesiacov): </w:t>
      </w:r>
    </w:p>
    <w:p w:rsidR="00322AED" w:rsidRPr="00851857" w:rsidRDefault="001B0BBA" w:rsidP="00197550">
      <w:pPr>
        <w:spacing w:after="0" w:line="240" w:lineRule="auto"/>
        <w:contextualSpacing/>
        <w:jc w:val="both"/>
        <w:rPr>
          <w:rFonts w:ascii="Times New Roman" w:hAnsi="Times New Roman"/>
          <w:bCs/>
          <w:sz w:val="24"/>
          <w:szCs w:val="24"/>
        </w:rPr>
      </w:pPr>
      <w:r>
        <w:rPr>
          <w:rFonts w:ascii="Times New Roman" w:hAnsi="Times New Roman"/>
          <w:bCs/>
          <w:sz w:val="24"/>
          <w:szCs w:val="24"/>
        </w:rPr>
        <w:t>150</w:t>
      </w:r>
      <w:r w:rsidR="00322AED" w:rsidRPr="00851857">
        <w:rPr>
          <w:rFonts w:ascii="Times New Roman" w:hAnsi="Times New Roman"/>
          <w:bCs/>
          <w:sz w:val="24"/>
          <w:szCs w:val="24"/>
        </w:rPr>
        <w:t xml:space="preserve"> litrov</w:t>
      </w:r>
    </w:p>
    <w:p w:rsidR="00322AED" w:rsidRPr="00851857" w:rsidRDefault="00322AED" w:rsidP="00197550">
      <w:pPr>
        <w:spacing w:after="0" w:line="240" w:lineRule="auto"/>
        <w:contextualSpacing/>
        <w:jc w:val="both"/>
        <w:rPr>
          <w:rFonts w:ascii="Times New Roman" w:hAnsi="Times New Roman"/>
          <w:bCs/>
          <w:sz w:val="24"/>
          <w:szCs w:val="24"/>
          <w:highlight w:val="green"/>
        </w:rPr>
      </w:pPr>
    </w:p>
    <w:p w:rsidR="00FB6BD4" w:rsidRPr="00851857" w:rsidRDefault="00FB6BD4" w:rsidP="00197550">
      <w:pPr>
        <w:spacing w:after="0" w:line="240" w:lineRule="auto"/>
        <w:contextualSpacing/>
        <w:jc w:val="both"/>
        <w:rPr>
          <w:rFonts w:ascii="Times New Roman" w:hAnsi="Times New Roman"/>
          <w:color w:val="FF0000"/>
          <w:sz w:val="24"/>
          <w:szCs w:val="24"/>
        </w:rPr>
      </w:pPr>
      <w:r w:rsidRPr="00851857">
        <w:rPr>
          <w:rFonts w:ascii="Times New Roman" w:hAnsi="Times New Roman"/>
          <w:b/>
          <w:sz w:val="24"/>
          <w:szCs w:val="24"/>
        </w:rPr>
        <w:t>Požadovaný objem balenia a balenie:</w:t>
      </w:r>
      <w:r w:rsidRPr="00851857">
        <w:rPr>
          <w:rFonts w:ascii="Times New Roman" w:hAnsi="Times New Roman"/>
          <w:sz w:val="24"/>
          <w:szCs w:val="24"/>
        </w:rPr>
        <w:t xml:space="preserve"> </w:t>
      </w:r>
      <w:r w:rsidR="0061798A" w:rsidRPr="00851857">
        <w:rPr>
          <w:rFonts w:ascii="Times New Roman" w:hAnsi="Times New Roman"/>
          <w:sz w:val="24"/>
          <w:szCs w:val="24"/>
        </w:rPr>
        <w:t xml:space="preserve">obal </w:t>
      </w:r>
      <w:r w:rsidRPr="00851857">
        <w:rPr>
          <w:rFonts w:ascii="Times New Roman" w:hAnsi="Times New Roman"/>
          <w:sz w:val="24"/>
          <w:szCs w:val="24"/>
        </w:rPr>
        <w:t xml:space="preserve"> o objeme </w:t>
      </w:r>
      <w:r w:rsidR="001C122C" w:rsidRPr="00851857">
        <w:rPr>
          <w:rFonts w:ascii="Times New Roman" w:hAnsi="Times New Roman"/>
          <w:sz w:val="24"/>
          <w:szCs w:val="24"/>
        </w:rPr>
        <w:t>2</w:t>
      </w:r>
      <w:r w:rsidRPr="00851857">
        <w:rPr>
          <w:rFonts w:ascii="Times New Roman" w:hAnsi="Times New Roman"/>
          <w:sz w:val="24"/>
          <w:szCs w:val="24"/>
        </w:rPr>
        <w:t>0 L</w:t>
      </w:r>
      <w:r w:rsidR="0061798A" w:rsidRPr="00851857">
        <w:rPr>
          <w:rFonts w:ascii="Times New Roman" w:hAnsi="Times New Roman"/>
          <w:sz w:val="24"/>
          <w:szCs w:val="24"/>
        </w:rPr>
        <w:t xml:space="preserve"> s podmienkou dodržania požadovaných technických kvalitatívnych parametrov dodávaného produktu.</w:t>
      </w:r>
    </w:p>
    <w:p w:rsidR="00FB6BD4" w:rsidRPr="00851857" w:rsidRDefault="00FB6BD4" w:rsidP="00197550">
      <w:pPr>
        <w:spacing w:after="0" w:line="240" w:lineRule="auto"/>
        <w:contextualSpacing/>
        <w:jc w:val="both"/>
        <w:rPr>
          <w:rFonts w:ascii="Times New Roman" w:hAnsi="Times New Roman"/>
          <w:color w:val="FF0000"/>
          <w:sz w:val="24"/>
          <w:szCs w:val="24"/>
          <w:highlight w:val="green"/>
        </w:rPr>
      </w:pPr>
    </w:p>
    <w:p w:rsidR="00FB6BD4" w:rsidRPr="00851857" w:rsidRDefault="00FB6BD4" w:rsidP="00197550">
      <w:pPr>
        <w:spacing w:after="0" w:line="240" w:lineRule="auto"/>
        <w:contextualSpacing/>
        <w:jc w:val="both"/>
        <w:rPr>
          <w:rFonts w:ascii="Times New Roman" w:hAnsi="Times New Roman"/>
          <w:b/>
          <w:sz w:val="24"/>
          <w:szCs w:val="24"/>
        </w:rPr>
      </w:pPr>
      <w:r w:rsidRPr="00851857">
        <w:rPr>
          <w:rFonts w:ascii="Times New Roman" w:hAnsi="Times New Roman"/>
          <w:b/>
          <w:sz w:val="24"/>
          <w:szCs w:val="24"/>
        </w:rPr>
        <w:t>Použitie u vyhlasovateľa súťaže (obstarávateľa):</w:t>
      </w:r>
    </w:p>
    <w:p w:rsidR="00FB6BD4" w:rsidRPr="00851857" w:rsidRDefault="00FB6BD4" w:rsidP="00197550">
      <w:pPr>
        <w:spacing w:after="0" w:line="240" w:lineRule="auto"/>
        <w:contextualSpacing/>
        <w:jc w:val="both"/>
        <w:rPr>
          <w:rFonts w:ascii="Times New Roman" w:hAnsi="Times New Roman"/>
          <w:sz w:val="24"/>
          <w:szCs w:val="24"/>
        </w:rPr>
      </w:pPr>
      <w:r w:rsidRPr="00851857">
        <w:rPr>
          <w:rFonts w:ascii="Times New Roman" w:hAnsi="Times New Roman"/>
          <w:sz w:val="24"/>
          <w:szCs w:val="24"/>
        </w:rPr>
        <w:t xml:space="preserve">-autobusy MHD Iveco Hybrid, </w:t>
      </w:r>
    </w:p>
    <w:p w:rsidR="00FB6BD4" w:rsidRPr="00851857" w:rsidRDefault="00FB6BD4" w:rsidP="00197550">
      <w:pPr>
        <w:spacing w:after="0" w:line="240" w:lineRule="auto"/>
        <w:contextualSpacing/>
        <w:jc w:val="both"/>
        <w:rPr>
          <w:rFonts w:ascii="Times New Roman" w:hAnsi="Times New Roman"/>
          <w:color w:val="FF0000"/>
          <w:sz w:val="24"/>
          <w:szCs w:val="24"/>
          <w:highlight w:val="green"/>
        </w:rPr>
      </w:pPr>
    </w:p>
    <w:p w:rsidR="00FB6BD4" w:rsidRPr="00851857" w:rsidRDefault="00FB6BD4" w:rsidP="00197550">
      <w:pPr>
        <w:spacing w:after="0" w:line="240" w:lineRule="auto"/>
        <w:contextualSpacing/>
        <w:jc w:val="both"/>
        <w:rPr>
          <w:rFonts w:ascii="Times New Roman" w:hAnsi="Times New Roman"/>
          <w:b/>
          <w:bCs/>
          <w:sz w:val="24"/>
          <w:szCs w:val="24"/>
        </w:rPr>
      </w:pPr>
      <w:r w:rsidRPr="00851857">
        <w:rPr>
          <w:rFonts w:ascii="Times New Roman" w:hAnsi="Times New Roman"/>
          <w:b/>
          <w:bCs/>
          <w:sz w:val="24"/>
          <w:szCs w:val="24"/>
        </w:rPr>
        <w:t>Informácia o doteraz používanom hydraulickom oleji</w:t>
      </w:r>
      <w:r w:rsidR="006B55CC" w:rsidRPr="00851857">
        <w:rPr>
          <w:rFonts w:ascii="Times New Roman" w:hAnsi="Times New Roman"/>
          <w:b/>
          <w:bCs/>
          <w:sz w:val="24"/>
          <w:szCs w:val="24"/>
        </w:rPr>
        <w:t xml:space="preserve"> do nápravy</w:t>
      </w:r>
      <w:r w:rsidRPr="00851857">
        <w:rPr>
          <w:rFonts w:ascii="Times New Roman" w:hAnsi="Times New Roman"/>
          <w:b/>
          <w:bCs/>
          <w:sz w:val="24"/>
          <w:szCs w:val="24"/>
        </w:rPr>
        <w:t>:</w:t>
      </w:r>
    </w:p>
    <w:p w:rsidR="00E0115D" w:rsidRPr="00851857" w:rsidRDefault="0065560E" w:rsidP="00197550">
      <w:pPr>
        <w:spacing w:after="0" w:line="240" w:lineRule="auto"/>
        <w:contextualSpacing/>
        <w:jc w:val="both"/>
        <w:rPr>
          <w:rFonts w:ascii="Times New Roman" w:eastAsia="Times New Roman" w:hAnsi="Times New Roman"/>
          <w:color w:val="000000"/>
          <w:sz w:val="24"/>
          <w:szCs w:val="24"/>
          <w:lang w:eastAsia="sk-SK"/>
        </w:rPr>
      </w:pPr>
      <w:r w:rsidRPr="00851857">
        <w:rPr>
          <w:rFonts w:ascii="Times New Roman" w:hAnsi="Times New Roman"/>
          <w:bCs/>
          <w:sz w:val="24"/>
          <w:szCs w:val="24"/>
        </w:rPr>
        <w:t xml:space="preserve">V </w:t>
      </w:r>
      <w:r w:rsidR="00FB6BD4" w:rsidRPr="00851857">
        <w:rPr>
          <w:rFonts w:ascii="Times New Roman" w:hAnsi="Times New Roman"/>
          <w:bCs/>
          <w:sz w:val="24"/>
          <w:szCs w:val="24"/>
        </w:rPr>
        <w:t xml:space="preserve">súčasnosti je u obstarávateľa používaný) výrobok TUTELA TRANSMISSION ATF </w:t>
      </w:r>
      <w:r w:rsidR="001C122C" w:rsidRPr="00851857">
        <w:rPr>
          <w:rFonts w:ascii="Times New Roman" w:hAnsi="Times New Roman"/>
          <w:bCs/>
          <w:sz w:val="24"/>
          <w:szCs w:val="24"/>
        </w:rPr>
        <w:t>W</w:t>
      </w:r>
      <w:r w:rsidR="00FB6BD4" w:rsidRPr="00851857">
        <w:rPr>
          <w:rFonts w:ascii="Times New Roman" w:hAnsi="Times New Roman"/>
          <w:bCs/>
          <w:sz w:val="24"/>
          <w:szCs w:val="24"/>
        </w:rPr>
        <w:t>90</w:t>
      </w:r>
      <w:r w:rsidR="001C122C" w:rsidRPr="00851857">
        <w:rPr>
          <w:rFonts w:ascii="Times New Roman" w:hAnsi="Times New Roman"/>
          <w:bCs/>
          <w:sz w:val="24"/>
          <w:szCs w:val="24"/>
        </w:rPr>
        <w:t>/LA</w:t>
      </w:r>
      <w:r w:rsidR="00FB6BD4" w:rsidRPr="00851857">
        <w:rPr>
          <w:rFonts w:ascii="Times New Roman" w:hAnsi="Times New Roman"/>
          <w:bCs/>
          <w:sz w:val="24"/>
          <w:szCs w:val="24"/>
          <w:highlight w:val="green"/>
        </w:rPr>
        <w:t>*</w:t>
      </w:r>
      <w:r w:rsidR="00FB6BD4" w:rsidRPr="00851857">
        <w:rPr>
          <w:rFonts w:ascii="Times New Roman" w:hAnsi="Times New Roman"/>
          <w:bCs/>
          <w:sz w:val="24"/>
          <w:szCs w:val="24"/>
        </w:rPr>
        <w:t xml:space="preserve"> </w:t>
      </w:r>
      <w:r w:rsidR="00FD04B8" w:rsidRPr="00851857">
        <w:rPr>
          <w:rFonts w:ascii="Times New Roman" w:eastAsia="Times New Roman" w:hAnsi="Times New Roman"/>
          <w:color w:val="000000"/>
          <w:sz w:val="24"/>
          <w:szCs w:val="24"/>
          <w:lang w:eastAsia="sk-SK"/>
        </w:rPr>
        <w:t xml:space="preserve">ktorý je pre vozidlá v záruke odporúčaný výrobcom. </w:t>
      </w:r>
    </w:p>
    <w:p w:rsidR="00231DDA" w:rsidRPr="00851857" w:rsidRDefault="00231DDA" w:rsidP="00197550">
      <w:pPr>
        <w:spacing w:after="0" w:line="240" w:lineRule="auto"/>
        <w:contextualSpacing/>
        <w:jc w:val="both"/>
        <w:rPr>
          <w:rFonts w:ascii="Times New Roman" w:hAnsi="Times New Roman"/>
          <w:sz w:val="24"/>
          <w:szCs w:val="24"/>
        </w:rPr>
      </w:pPr>
      <w:r w:rsidRPr="00851857">
        <w:rPr>
          <w:rFonts w:ascii="Times New Roman" w:hAnsi="Times New Roman"/>
          <w:sz w:val="24"/>
          <w:szCs w:val="24"/>
        </w:rPr>
        <w:t>Ide o originálne náplne podľa špecifikácie ECA a Iveco Standardu, ako aj kvalitatívnych požiadaviek a špecifikácie výrobcu Solaris.</w:t>
      </w:r>
    </w:p>
    <w:p w:rsidR="003C7D4E" w:rsidRPr="00851857" w:rsidRDefault="003C7D4E" w:rsidP="00197550">
      <w:pPr>
        <w:spacing w:after="0" w:line="240" w:lineRule="auto"/>
        <w:contextualSpacing/>
        <w:jc w:val="both"/>
        <w:rPr>
          <w:rFonts w:ascii="Times New Roman" w:hAnsi="Times New Roman"/>
          <w:bCs/>
          <w:sz w:val="24"/>
          <w:szCs w:val="24"/>
        </w:rPr>
      </w:pPr>
    </w:p>
    <w:p w:rsidR="00322AED" w:rsidRPr="00851857" w:rsidRDefault="00322AED" w:rsidP="00197550">
      <w:pPr>
        <w:spacing w:after="0" w:line="240" w:lineRule="auto"/>
        <w:contextualSpacing/>
        <w:jc w:val="both"/>
        <w:rPr>
          <w:rFonts w:ascii="Times New Roman" w:eastAsia="Times New Roman" w:hAnsi="Times New Roman"/>
          <w:sz w:val="24"/>
          <w:szCs w:val="24"/>
          <w:lang w:eastAsia="sk-SK"/>
        </w:rPr>
      </w:pPr>
      <w:r w:rsidRPr="00851857">
        <w:rPr>
          <w:rFonts w:ascii="Times New Roman" w:eastAsia="Times New Roman" w:hAnsi="Times New Roman"/>
          <w:sz w:val="24"/>
          <w:szCs w:val="24"/>
          <w:lang w:eastAsia="sk-SK"/>
        </w:rPr>
        <w:t>Navrhovateľ v návrhu ekvivalentného oleja je povinný  ponúknuť olej s rovnakou špecifikáciou,  požadovanou vo výzve, pričom limitné hodnoty, ktoré je potrebné dodržať sú:</w:t>
      </w:r>
    </w:p>
    <w:p w:rsidR="00FD04B8" w:rsidRPr="00851857" w:rsidRDefault="00FD04B8" w:rsidP="00197550">
      <w:pPr>
        <w:spacing w:after="0" w:line="240" w:lineRule="auto"/>
        <w:contextualSpacing/>
        <w:jc w:val="both"/>
        <w:rPr>
          <w:rFonts w:ascii="Times New Roman" w:hAnsi="Times New Roman"/>
          <w:bCs/>
          <w:sz w:val="24"/>
          <w:szCs w:val="24"/>
        </w:rPr>
      </w:pPr>
      <w:r w:rsidRPr="00851857">
        <w:rPr>
          <w:rFonts w:ascii="Times New Roman" w:eastAsia="Times New Roman" w:hAnsi="Times New Roman"/>
          <w:sz w:val="24"/>
          <w:szCs w:val="24"/>
          <w:lang w:eastAsia="sk-SK"/>
        </w:rPr>
        <w:t xml:space="preserve">- viskozita pri 100 </w:t>
      </w:r>
      <w:r w:rsidRPr="00851857">
        <w:rPr>
          <w:rFonts w:ascii="Times New Roman" w:hAnsi="Times New Roman"/>
          <w:bCs/>
          <w:sz w:val="24"/>
          <w:szCs w:val="24"/>
        </w:rPr>
        <w:sym w:font="Symbol" w:char="F0B0"/>
      </w:r>
      <w:r w:rsidRPr="00851857">
        <w:rPr>
          <w:rFonts w:ascii="Times New Roman" w:hAnsi="Times New Roman"/>
          <w:bCs/>
          <w:sz w:val="24"/>
          <w:szCs w:val="24"/>
        </w:rPr>
        <w:t xml:space="preserve"> C: 14,5 mm</w:t>
      </w:r>
      <w:r w:rsidRPr="00851857">
        <w:rPr>
          <w:rFonts w:ascii="Times New Roman" w:hAnsi="Times New Roman"/>
          <w:bCs/>
          <w:sz w:val="24"/>
          <w:szCs w:val="24"/>
          <w:vertAlign w:val="superscript"/>
        </w:rPr>
        <w:t>2</w:t>
      </w:r>
      <w:r w:rsidRPr="00851857">
        <w:rPr>
          <w:rFonts w:ascii="Times New Roman" w:hAnsi="Times New Roman"/>
          <w:bCs/>
          <w:sz w:val="24"/>
          <w:szCs w:val="24"/>
        </w:rPr>
        <w:t xml:space="preserve">/s </w:t>
      </w:r>
    </w:p>
    <w:p w:rsidR="009E66B3" w:rsidRPr="00851857" w:rsidRDefault="009E66B3" w:rsidP="00197550">
      <w:pPr>
        <w:spacing w:after="0" w:line="240" w:lineRule="auto"/>
        <w:contextualSpacing/>
        <w:jc w:val="both"/>
        <w:rPr>
          <w:rFonts w:ascii="Times New Roman" w:hAnsi="Times New Roman"/>
          <w:bCs/>
          <w:sz w:val="24"/>
          <w:szCs w:val="24"/>
        </w:rPr>
      </w:pPr>
    </w:p>
    <w:p w:rsidR="009E66B3" w:rsidRPr="00851857" w:rsidRDefault="009E66B3" w:rsidP="00197550">
      <w:pPr>
        <w:spacing w:after="0" w:line="240" w:lineRule="auto"/>
        <w:contextualSpacing/>
        <w:jc w:val="both"/>
        <w:rPr>
          <w:rFonts w:ascii="Times New Roman" w:hAnsi="Times New Roman"/>
          <w:bCs/>
          <w:sz w:val="24"/>
          <w:szCs w:val="24"/>
        </w:rPr>
      </w:pPr>
    </w:p>
    <w:p w:rsidR="00FD1275" w:rsidRPr="00851857" w:rsidRDefault="00FD1275" w:rsidP="00197550">
      <w:pPr>
        <w:tabs>
          <w:tab w:val="left" w:pos="567"/>
        </w:tabs>
        <w:spacing w:after="0" w:line="240" w:lineRule="auto"/>
        <w:contextualSpacing/>
        <w:jc w:val="both"/>
        <w:rPr>
          <w:rFonts w:ascii="Times New Roman" w:eastAsia="Times New Roman" w:hAnsi="Times New Roman"/>
          <w:b/>
          <w:i/>
          <w:sz w:val="24"/>
          <w:szCs w:val="24"/>
          <w:lang w:eastAsia="sk-SK"/>
        </w:rPr>
      </w:pPr>
      <w:r w:rsidRPr="00851857">
        <w:rPr>
          <w:rFonts w:ascii="Times New Roman" w:eastAsia="Times New Roman" w:hAnsi="Times New Roman"/>
          <w:b/>
          <w:i/>
          <w:sz w:val="24"/>
          <w:szCs w:val="24"/>
          <w:highlight w:val="green"/>
          <w:u w:val="single"/>
          <w:lang w:eastAsia="sk-SK"/>
        </w:rPr>
        <w:t>Poznámka k indexu</w:t>
      </w:r>
      <w:r w:rsidRPr="00851857">
        <w:rPr>
          <w:rFonts w:ascii="Times New Roman" w:eastAsia="Times New Roman" w:hAnsi="Times New Roman"/>
          <w:b/>
          <w:i/>
          <w:sz w:val="24"/>
          <w:szCs w:val="24"/>
          <w:highlight w:val="green"/>
          <w:lang w:eastAsia="sk-SK"/>
        </w:rPr>
        <w:t xml:space="preserve"> *</w:t>
      </w:r>
    </w:p>
    <w:p w:rsidR="003C7D4E" w:rsidRPr="00851857" w:rsidRDefault="003C7D4E" w:rsidP="00197550">
      <w:pPr>
        <w:tabs>
          <w:tab w:val="left" w:pos="567"/>
        </w:tabs>
        <w:spacing w:after="0" w:line="240" w:lineRule="auto"/>
        <w:contextualSpacing/>
        <w:jc w:val="both"/>
        <w:rPr>
          <w:rFonts w:ascii="Times New Roman" w:eastAsia="Times New Roman" w:hAnsi="Times New Roman"/>
          <w:i/>
          <w:sz w:val="24"/>
          <w:szCs w:val="24"/>
          <w:lang w:eastAsia="sk-SK"/>
        </w:rPr>
      </w:pPr>
      <w:r w:rsidRPr="00851857">
        <w:rPr>
          <w:rFonts w:ascii="Times New Roman" w:eastAsia="Times New Roman" w:hAnsi="Times New Roman"/>
          <w:i/>
          <w:sz w:val="24"/>
          <w:szCs w:val="24"/>
          <w:lang w:eastAsia="sk-SK"/>
        </w:rPr>
        <w:t xml:space="preserve">Vyhlasovateľ označil </w:t>
      </w:r>
      <w:r w:rsidR="00494FBA">
        <w:rPr>
          <w:rFonts w:ascii="Times New Roman" w:eastAsia="Times New Roman" w:hAnsi="Times New Roman"/>
          <w:i/>
          <w:sz w:val="24"/>
          <w:szCs w:val="24"/>
          <w:lang w:eastAsia="sk-SK"/>
        </w:rPr>
        <w:t>druhy</w:t>
      </w:r>
      <w:r w:rsidRPr="00851857">
        <w:rPr>
          <w:rFonts w:ascii="Times New Roman" w:eastAsia="Times New Roman" w:hAnsi="Times New Roman"/>
          <w:i/>
          <w:sz w:val="24"/>
          <w:szCs w:val="24"/>
          <w:lang w:eastAsia="sk-SK"/>
        </w:rPr>
        <w:t xml:space="preserve"> </w:t>
      </w:r>
      <w:r w:rsidRPr="00851857">
        <w:rPr>
          <w:rFonts w:ascii="Times New Roman" w:eastAsia="Times New Roman" w:hAnsi="Times New Roman"/>
          <w:i/>
          <w:sz w:val="24"/>
          <w:szCs w:val="24"/>
          <w:u w:val="single"/>
          <w:lang w:eastAsia="sk-SK"/>
        </w:rPr>
        <w:t>motorových a hydraulických olejov</w:t>
      </w:r>
      <w:r w:rsidRPr="00851857">
        <w:rPr>
          <w:rFonts w:ascii="Times New Roman" w:eastAsia="Times New Roman" w:hAnsi="Times New Roman"/>
          <w:i/>
          <w:sz w:val="24"/>
          <w:szCs w:val="24"/>
          <w:lang w:eastAsia="sk-SK"/>
        </w:rPr>
        <w:t xml:space="preserve"> </w:t>
      </w:r>
      <w:r w:rsidR="00E72245" w:rsidRPr="00851857">
        <w:rPr>
          <w:rFonts w:ascii="Times New Roman" w:eastAsia="Times New Roman" w:hAnsi="Times New Roman"/>
          <w:i/>
          <w:sz w:val="24"/>
          <w:szCs w:val="24"/>
          <w:lang w:eastAsia="sk-SK"/>
        </w:rPr>
        <w:t xml:space="preserve">indexom </w:t>
      </w:r>
      <w:r w:rsidR="00E72245" w:rsidRPr="00851857">
        <w:rPr>
          <w:rFonts w:ascii="Times New Roman" w:eastAsia="Times New Roman" w:hAnsi="Times New Roman"/>
          <w:i/>
          <w:sz w:val="24"/>
          <w:szCs w:val="24"/>
          <w:highlight w:val="green"/>
          <w:lang w:eastAsia="sk-SK"/>
        </w:rPr>
        <w:t>*</w:t>
      </w:r>
      <w:r w:rsidRPr="00851857">
        <w:rPr>
          <w:rFonts w:ascii="Times New Roman" w:eastAsia="Times New Roman" w:hAnsi="Times New Roman"/>
          <w:i/>
          <w:sz w:val="24"/>
          <w:szCs w:val="24"/>
          <w:lang w:eastAsia="sk-SK"/>
        </w:rPr>
        <w:t>.</w:t>
      </w:r>
    </w:p>
    <w:p w:rsidR="008A444B" w:rsidRPr="00851857" w:rsidRDefault="00FD1275" w:rsidP="00197550">
      <w:pPr>
        <w:spacing w:after="0" w:line="240" w:lineRule="auto"/>
        <w:jc w:val="both"/>
        <w:rPr>
          <w:rFonts w:ascii="Times New Roman" w:eastAsia="Times New Roman" w:hAnsi="Times New Roman"/>
          <w:i/>
          <w:sz w:val="24"/>
          <w:szCs w:val="24"/>
          <w:lang w:eastAsia="sk-SK"/>
        </w:rPr>
      </w:pPr>
      <w:r w:rsidRPr="00851857">
        <w:rPr>
          <w:rFonts w:ascii="Times New Roman" w:eastAsia="Times New Roman" w:hAnsi="Times New Roman"/>
          <w:i/>
          <w:sz w:val="24"/>
          <w:szCs w:val="24"/>
          <w:lang w:eastAsia="sk-SK"/>
        </w:rPr>
        <w:t xml:space="preserve">Uvedený </w:t>
      </w:r>
      <w:r w:rsidR="00E72245" w:rsidRPr="00851857">
        <w:rPr>
          <w:rFonts w:ascii="Times New Roman" w:eastAsia="Times New Roman" w:hAnsi="Times New Roman"/>
          <w:i/>
          <w:sz w:val="24"/>
          <w:szCs w:val="24"/>
          <w:lang w:eastAsia="sk-SK"/>
        </w:rPr>
        <w:t>tovar</w:t>
      </w:r>
      <w:r w:rsidRPr="00851857">
        <w:rPr>
          <w:rFonts w:ascii="Times New Roman" w:eastAsia="Times New Roman" w:hAnsi="Times New Roman"/>
          <w:i/>
          <w:sz w:val="24"/>
          <w:szCs w:val="24"/>
          <w:lang w:eastAsia="sk-SK"/>
        </w:rPr>
        <w:t xml:space="preserve"> </w:t>
      </w:r>
      <w:r w:rsidR="00616327" w:rsidRPr="00851857">
        <w:rPr>
          <w:rFonts w:ascii="Times New Roman" w:eastAsia="Times New Roman" w:hAnsi="Times New Roman"/>
          <w:i/>
          <w:sz w:val="24"/>
          <w:szCs w:val="24"/>
          <w:lang w:eastAsia="sk-SK"/>
        </w:rPr>
        <w:t>(týka sa podskupín</w:t>
      </w:r>
      <w:r w:rsidRPr="00851857">
        <w:rPr>
          <w:rFonts w:ascii="Times New Roman" w:eastAsia="Times New Roman" w:hAnsi="Times New Roman"/>
          <w:i/>
          <w:sz w:val="24"/>
          <w:szCs w:val="24"/>
          <w:lang w:eastAsia="sk-SK"/>
        </w:rPr>
        <w:t xml:space="preserve"> </w:t>
      </w:r>
      <w:r w:rsidR="00616327" w:rsidRPr="00851857">
        <w:rPr>
          <w:rFonts w:ascii="Times New Roman" w:eastAsia="Times New Roman" w:hAnsi="Times New Roman"/>
          <w:i/>
          <w:sz w:val="24"/>
          <w:szCs w:val="24"/>
          <w:lang w:eastAsia="sk-SK"/>
        </w:rPr>
        <w:t>tovarov 1a.,1c.,</w:t>
      </w:r>
      <w:r w:rsidRPr="00851857">
        <w:rPr>
          <w:rFonts w:ascii="Times New Roman" w:eastAsia="Times New Roman" w:hAnsi="Times New Roman"/>
          <w:i/>
          <w:sz w:val="24"/>
          <w:szCs w:val="24"/>
          <w:lang w:eastAsia="sk-SK"/>
        </w:rPr>
        <w:t>2a.</w:t>
      </w:r>
      <w:r w:rsidR="002F3752" w:rsidRPr="00851857">
        <w:rPr>
          <w:rFonts w:ascii="Times New Roman" w:eastAsia="Times New Roman" w:hAnsi="Times New Roman"/>
          <w:i/>
          <w:sz w:val="24"/>
          <w:szCs w:val="24"/>
          <w:lang w:eastAsia="sk-SK"/>
        </w:rPr>
        <w:t>, 2b., 2c.</w:t>
      </w:r>
      <w:r w:rsidR="00616327" w:rsidRPr="00851857">
        <w:rPr>
          <w:rFonts w:ascii="Times New Roman" w:eastAsia="Times New Roman" w:hAnsi="Times New Roman"/>
          <w:i/>
          <w:sz w:val="24"/>
          <w:szCs w:val="24"/>
          <w:lang w:eastAsia="sk-SK"/>
        </w:rPr>
        <w:t xml:space="preserve">) </w:t>
      </w:r>
      <w:r w:rsidRPr="00851857">
        <w:rPr>
          <w:rFonts w:ascii="Times New Roman" w:eastAsia="Times New Roman" w:hAnsi="Times New Roman"/>
          <w:i/>
          <w:sz w:val="24"/>
          <w:szCs w:val="24"/>
          <w:lang w:eastAsia="sk-SK"/>
        </w:rPr>
        <w:t>sa u obstarávateľa/vyhlasovateľa súťaže používa v</w:t>
      </w:r>
      <w:r w:rsidR="00616327" w:rsidRPr="00851857">
        <w:rPr>
          <w:rFonts w:ascii="Times New Roman" w:eastAsia="Times New Roman" w:hAnsi="Times New Roman"/>
          <w:i/>
          <w:sz w:val="24"/>
          <w:szCs w:val="24"/>
          <w:lang w:eastAsia="sk-SK"/>
        </w:rPr>
        <w:t xml:space="preserve"> nových </w:t>
      </w:r>
      <w:r w:rsidRPr="00851857">
        <w:rPr>
          <w:rFonts w:ascii="Times New Roman" w:eastAsia="Times New Roman" w:hAnsi="Times New Roman"/>
          <w:i/>
          <w:sz w:val="24"/>
          <w:szCs w:val="24"/>
          <w:lang w:eastAsia="sk-SK"/>
        </w:rPr>
        <w:t>vozidlách</w:t>
      </w:r>
      <w:r w:rsidR="002F3752" w:rsidRPr="00851857">
        <w:rPr>
          <w:rFonts w:ascii="Times New Roman" w:eastAsia="Times New Roman" w:hAnsi="Times New Roman"/>
          <w:i/>
          <w:sz w:val="24"/>
          <w:szCs w:val="24"/>
          <w:lang w:eastAsia="sk-SK"/>
        </w:rPr>
        <w:t xml:space="preserve"> v záruke</w:t>
      </w:r>
      <w:r w:rsidR="00616327" w:rsidRPr="00851857">
        <w:rPr>
          <w:rFonts w:ascii="Times New Roman" w:eastAsia="Times New Roman" w:hAnsi="Times New Roman"/>
          <w:i/>
          <w:sz w:val="24"/>
          <w:szCs w:val="24"/>
          <w:lang w:eastAsia="sk-SK"/>
        </w:rPr>
        <w:t>, pri ktorých sa v dokumentácii k novým dodaným vozidlám uvádza používanie konkrétnej značky oleja,</w:t>
      </w:r>
      <w:r w:rsidR="006F4012" w:rsidRPr="00851857">
        <w:rPr>
          <w:rFonts w:ascii="Times New Roman" w:eastAsia="Times New Roman" w:hAnsi="Times New Roman"/>
          <w:i/>
          <w:sz w:val="24"/>
          <w:szCs w:val="24"/>
          <w:lang w:eastAsia="sk-SK"/>
        </w:rPr>
        <w:t xml:space="preserve"> je limitované obdobím</w:t>
      </w:r>
      <w:r w:rsidR="00616327" w:rsidRPr="00851857">
        <w:rPr>
          <w:rFonts w:ascii="Times New Roman" w:eastAsia="Times New Roman" w:hAnsi="Times New Roman"/>
          <w:i/>
          <w:sz w:val="24"/>
          <w:szCs w:val="24"/>
          <w:lang w:eastAsia="sk-SK"/>
        </w:rPr>
        <w:t xml:space="preserve"> plynutia záručnej doby na tieto vozidlá. </w:t>
      </w:r>
      <w:r w:rsidR="008A444B" w:rsidRPr="00851857">
        <w:rPr>
          <w:rFonts w:ascii="Times New Roman" w:eastAsia="Times New Roman" w:hAnsi="Times New Roman"/>
          <w:i/>
          <w:sz w:val="24"/>
          <w:szCs w:val="24"/>
          <w:lang w:eastAsia="sk-SK"/>
        </w:rPr>
        <w:t xml:space="preserve">Podľa vyjadrenia dodávateľa </w:t>
      </w:r>
      <w:r w:rsidR="00181A5C" w:rsidRPr="00851857">
        <w:rPr>
          <w:rFonts w:ascii="Times New Roman" w:eastAsia="Times New Roman" w:hAnsi="Times New Roman"/>
          <w:i/>
          <w:sz w:val="24"/>
          <w:szCs w:val="24"/>
          <w:lang w:eastAsia="sk-SK"/>
        </w:rPr>
        <w:t xml:space="preserve">Iveco Slovakia, s.ro. </w:t>
      </w:r>
      <w:r w:rsidR="008A444B" w:rsidRPr="00851857">
        <w:rPr>
          <w:rFonts w:ascii="Times New Roman" w:eastAsia="Times New Roman" w:hAnsi="Times New Roman"/>
          <w:i/>
          <w:sz w:val="24"/>
          <w:szCs w:val="24"/>
          <w:lang w:eastAsia="sk-SK"/>
        </w:rPr>
        <w:t>pre vozidlá</w:t>
      </w:r>
      <w:r w:rsidR="00181A5C" w:rsidRPr="00851857">
        <w:rPr>
          <w:rFonts w:ascii="Times New Roman" w:eastAsia="Times New Roman" w:hAnsi="Times New Roman"/>
          <w:i/>
          <w:sz w:val="24"/>
          <w:szCs w:val="24"/>
          <w:lang w:eastAsia="sk-SK"/>
        </w:rPr>
        <w:t xml:space="preserve"> obstarávateľa zn.</w:t>
      </w:r>
      <w:r w:rsidR="008A444B" w:rsidRPr="00851857">
        <w:rPr>
          <w:rFonts w:ascii="Times New Roman" w:eastAsia="Times New Roman" w:hAnsi="Times New Roman"/>
          <w:i/>
          <w:sz w:val="24"/>
          <w:szCs w:val="24"/>
          <w:lang w:eastAsia="sk-SK"/>
        </w:rPr>
        <w:t xml:space="preserve"> IVECO </w:t>
      </w:r>
      <w:r w:rsidR="00427AED" w:rsidRPr="00851857">
        <w:rPr>
          <w:rFonts w:ascii="Times New Roman" w:hAnsi="Times New Roman"/>
          <w:i/>
          <w:iCs/>
          <w:sz w:val="24"/>
          <w:szCs w:val="24"/>
        </w:rPr>
        <w:t>j</w:t>
      </w:r>
      <w:r w:rsidR="008A444B" w:rsidRPr="00851857">
        <w:rPr>
          <w:rFonts w:ascii="Times New Roman" w:hAnsi="Times New Roman"/>
          <w:i/>
          <w:iCs/>
          <w:sz w:val="24"/>
          <w:szCs w:val="24"/>
        </w:rPr>
        <w:t>e potrebné bezvýhradne dodržať  predpísané štandardy, aby nedošlo k limitovaniu záruky vozidla.</w:t>
      </w:r>
      <w:r w:rsidR="002F3752" w:rsidRPr="00851857">
        <w:rPr>
          <w:rFonts w:ascii="Times New Roman" w:hAnsi="Times New Roman"/>
          <w:i/>
          <w:iCs/>
          <w:sz w:val="24"/>
          <w:szCs w:val="24"/>
        </w:rPr>
        <w:t xml:space="preserve"> </w:t>
      </w:r>
      <w:bookmarkEnd w:id="4"/>
      <w:r w:rsidR="00427AED" w:rsidRPr="00851857">
        <w:rPr>
          <w:rFonts w:ascii="Times New Roman" w:hAnsi="Times New Roman"/>
          <w:i/>
          <w:iCs/>
          <w:sz w:val="24"/>
          <w:szCs w:val="24"/>
        </w:rPr>
        <w:t xml:space="preserve">Podľa vyjadrenia </w:t>
      </w:r>
      <w:r w:rsidR="00181A5C" w:rsidRPr="00851857">
        <w:rPr>
          <w:rFonts w:ascii="Times New Roman" w:hAnsi="Times New Roman"/>
          <w:i/>
          <w:iCs/>
          <w:sz w:val="24"/>
          <w:szCs w:val="24"/>
        </w:rPr>
        <w:t xml:space="preserve">SOLARIS SLOVAKIA, s.r.o., ako </w:t>
      </w:r>
      <w:r w:rsidR="00427AED" w:rsidRPr="00851857">
        <w:rPr>
          <w:rFonts w:ascii="Times New Roman" w:hAnsi="Times New Roman"/>
          <w:i/>
          <w:iCs/>
          <w:sz w:val="24"/>
          <w:szCs w:val="24"/>
        </w:rPr>
        <w:t xml:space="preserve">zástupcu </w:t>
      </w:r>
      <w:r w:rsidR="00181A5C" w:rsidRPr="00851857">
        <w:rPr>
          <w:rFonts w:ascii="Times New Roman" w:hAnsi="Times New Roman"/>
          <w:i/>
          <w:iCs/>
          <w:sz w:val="24"/>
          <w:szCs w:val="24"/>
        </w:rPr>
        <w:t>výrobcu vozidiel značky Solaris  platí</w:t>
      </w:r>
      <w:r w:rsidR="004F6344" w:rsidRPr="00851857">
        <w:rPr>
          <w:rFonts w:ascii="Times New Roman" w:hAnsi="Times New Roman"/>
          <w:i/>
          <w:iCs/>
          <w:sz w:val="24"/>
          <w:szCs w:val="24"/>
        </w:rPr>
        <w:t xml:space="preserve"> pre vozidlá v záruke</w:t>
      </w:r>
      <w:r w:rsidR="00181A5C" w:rsidRPr="00851857">
        <w:rPr>
          <w:rFonts w:ascii="Times New Roman" w:hAnsi="Times New Roman"/>
          <w:i/>
          <w:iCs/>
          <w:sz w:val="24"/>
          <w:szCs w:val="24"/>
        </w:rPr>
        <w:t xml:space="preserve"> povinnosť používania motorového a hydraulického oleja podľa kvalitatívnych požiadaviek </w:t>
      </w:r>
      <w:r w:rsidR="004F6344" w:rsidRPr="00851857">
        <w:rPr>
          <w:rFonts w:ascii="Times New Roman" w:hAnsi="Times New Roman"/>
          <w:i/>
          <w:iCs/>
          <w:sz w:val="24"/>
          <w:szCs w:val="24"/>
        </w:rPr>
        <w:t xml:space="preserve">a špecifikácie výrobcu vozidiel; používanie iných olejov je v rozpore so záručnými podmienkami a môže mať za následok, v prípade poškodenia, stratu záruky. </w:t>
      </w:r>
    </w:p>
    <w:bookmarkEnd w:id="5"/>
    <w:p w:rsidR="00427AED" w:rsidRPr="00851857" w:rsidRDefault="00427AED" w:rsidP="00197550">
      <w:pPr>
        <w:spacing w:after="0" w:line="240" w:lineRule="auto"/>
        <w:jc w:val="both"/>
        <w:rPr>
          <w:rFonts w:ascii="Times New Roman" w:hAnsi="Times New Roman"/>
          <w:i/>
          <w:iCs/>
          <w:sz w:val="24"/>
          <w:szCs w:val="24"/>
        </w:rPr>
      </w:pPr>
    </w:p>
    <w:bookmarkEnd w:id="6"/>
    <w:p w:rsidR="0015538D" w:rsidRPr="00851857" w:rsidRDefault="0015538D" w:rsidP="00197550">
      <w:pPr>
        <w:pStyle w:val="Obyajntext"/>
        <w:pBdr>
          <w:bottom w:val="single" w:sz="12" w:space="1" w:color="auto"/>
        </w:pBdr>
        <w:tabs>
          <w:tab w:val="left" w:pos="709"/>
        </w:tabs>
        <w:jc w:val="center"/>
        <w:rPr>
          <w:rFonts w:ascii="Times New Roman" w:eastAsia="MS Mincho" w:hAnsi="Times New Roman" w:cs="Times New Roman"/>
          <w:b/>
          <w:color w:val="FF0000"/>
          <w:sz w:val="24"/>
          <w:szCs w:val="24"/>
        </w:rPr>
      </w:pPr>
    </w:p>
    <w:p w:rsidR="0015538D" w:rsidRPr="00851857" w:rsidRDefault="008546A7" w:rsidP="00197550">
      <w:pPr>
        <w:pStyle w:val="Obyajntext"/>
        <w:pBdr>
          <w:bottom w:val="single" w:sz="12" w:space="1" w:color="auto"/>
        </w:pBdr>
        <w:tabs>
          <w:tab w:val="left" w:pos="709"/>
        </w:tabs>
        <w:rPr>
          <w:rFonts w:ascii="Times New Roman" w:eastAsia="MS Mincho" w:hAnsi="Times New Roman" w:cs="Times New Roman"/>
          <w:b/>
          <w:color w:val="0070C0"/>
          <w:sz w:val="24"/>
          <w:szCs w:val="24"/>
        </w:rPr>
      </w:pPr>
      <w:r w:rsidRPr="00851857">
        <w:rPr>
          <w:rFonts w:ascii="Times New Roman" w:eastAsia="MS Mincho" w:hAnsi="Times New Roman" w:cs="Times New Roman"/>
          <w:b/>
          <w:color w:val="0070C0"/>
          <w:sz w:val="24"/>
          <w:szCs w:val="24"/>
        </w:rPr>
        <w:t>III.</w:t>
      </w:r>
      <w:r w:rsidR="0015538D" w:rsidRPr="00851857">
        <w:rPr>
          <w:rFonts w:ascii="Times New Roman" w:eastAsia="MS Mincho" w:hAnsi="Times New Roman" w:cs="Times New Roman"/>
          <w:b/>
          <w:color w:val="0070C0"/>
          <w:sz w:val="24"/>
          <w:szCs w:val="24"/>
        </w:rPr>
        <w:t xml:space="preserve"> Podmienky dodania </w:t>
      </w:r>
      <w:r w:rsidRPr="00851857">
        <w:rPr>
          <w:rFonts w:ascii="Times New Roman" w:eastAsia="MS Mincho" w:hAnsi="Times New Roman" w:cs="Times New Roman"/>
          <w:b/>
          <w:color w:val="0070C0"/>
          <w:sz w:val="24"/>
          <w:szCs w:val="24"/>
        </w:rPr>
        <w:t xml:space="preserve"> - Obchodno-zmluvné podmienky </w:t>
      </w:r>
    </w:p>
    <w:p w:rsidR="0015538D" w:rsidRPr="00851857" w:rsidRDefault="0015538D" w:rsidP="00197550">
      <w:pPr>
        <w:pStyle w:val="Obyajntext"/>
        <w:pBdr>
          <w:bottom w:val="single" w:sz="12" w:space="1" w:color="auto"/>
        </w:pBdr>
        <w:tabs>
          <w:tab w:val="left" w:pos="709"/>
        </w:tabs>
        <w:rPr>
          <w:rFonts w:ascii="Times New Roman" w:eastAsia="MS Mincho" w:hAnsi="Times New Roman" w:cs="Times New Roman"/>
          <w:b/>
          <w:color w:val="FF0000"/>
          <w:sz w:val="24"/>
          <w:szCs w:val="24"/>
        </w:rPr>
      </w:pPr>
    </w:p>
    <w:p w:rsidR="008546A7" w:rsidRPr="00851857" w:rsidRDefault="008546A7" w:rsidP="00197550">
      <w:pPr>
        <w:spacing w:after="0" w:line="240" w:lineRule="auto"/>
        <w:contextualSpacing/>
        <w:jc w:val="both"/>
        <w:rPr>
          <w:rFonts w:ascii="Times New Roman" w:hAnsi="Times New Roman"/>
          <w:bCs/>
          <w:color w:val="000000"/>
          <w:sz w:val="24"/>
          <w:szCs w:val="24"/>
          <w:lang w:eastAsia="sk-SK"/>
        </w:rPr>
      </w:pPr>
      <w:bookmarkStart w:id="8" w:name="_Hlk41990079"/>
      <w:r w:rsidRPr="00851857">
        <w:rPr>
          <w:rFonts w:ascii="Times New Roman" w:hAnsi="Times New Roman"/>
          <w:bCs/>
          <w:color w:val="000000"/>
          <w:sz w:val="24"/>
          <w:szCs w:val="24"/>
          <w:lang w:eastAsia="sk-SK"/>
        </w:rPr>
        <w:t>Vyhlasovateľ súťaže uvádza obchodno-zmluvné podmienky vo forme návrhu Rámcovej dohody. Rámcová dohoda bude uzavretá podľa</w:t>
      </w:r>
      <w:r w:rsidRPr="00851857">
        <w:rPr>
          <w:rFonts w:ascii="Times New Roman" w:hAnsi="Times New Roman"/>
          <w:sz w:val="24"/>
          <w:szCs w:val="24"/>
        </w:rPr>
        <w:t xml:space="preserve"> </w:t>
      </w:r>
      <w:r w:rsidRPr="00851857">
        <w:rPr>
          <w:rFonts w:ascii="Times New Roman" w:hAnsi="Times New Roman"/>
          <w:bCs/>
          <w:color w:val="000000"/>
          <w:sz w:val="24"/>
          <w:szCs w:val="24"/>
          <w:lang w:eastAsia="sk-SK"/>
        </w:rPr>
        <w:t>§ 409 a nasl. zákona č. 513/1991 Zb. (Obchodný zákonník v znení neskorších predpisov).</w:t>
      </w:r>
    </w:p>
    <w:p w:rsidR="008546A7" w:rsidRPr="00851857" w:rsidRDefault="008546A7" w:rsidP="00197550">
      <w:pPr>
        <w:spacing w:after="0" w:line="240" w:lineRule="auto"/>
        <w:contextualSpacing/>
        <w:jc w:val="both"/>
        <w:rPr>
          <w:rFonts w:ascii="Times New Roman" w:hAnsi="Times New Roman"/>
          <w:sz w:val="24"/>
          <w:szCs w:val="24"/>
        </w:rPr>
      </w:pPr>
      <w:r w:rsidRPr="00851857">
        <w:rPr>
          <w:rFonts w:ascii="Times New Roman" w:hAnsi="Times New Roman"/>
          <w:bCs/>
          <w:color w:val="000000"/>
          <w:sz w:val="24"/>
          <w:szCs w:val="24"/>
          <w:lang w:eastAsia="sk-SK"/>
        </w:rPr>
        <w:t xml:space="preserve">Navrhovateľ vypracuje a  predkladá tento návrh Rámcovej dohody, potvrdený </w:t>
      </w:r>
      <w:r w:rsidRPr="00851857">
        <w:rPr>
          <w:rFonts w:ascii="Times New Roman" w:hAnsi="Times New Roman"/>
          <w:sz w:val="24"/>
          <w:szCs w:val="24"/>
        </w:rPr>
        <w:t>štatutárnym orgánom navrhovateľa v súlade s dokladom o oprávnení podnikať, resp. osobou oprávnenou navrhovateľom konať v mene navrhovateľa. Obchodno-zmluvné podmienky a ustanovenia, ktoré vyhlasovateľ uvádza v návrhu Rámcovej dohody, sú záväzné a navrhovateľ je povinný ich použiť vo svojom predkladanom návrhu Rámcovej dohody, pričom nie je povolené ich meniť. Viac k tomuto bodu nájdete vo výzve v</w:t>
      </w:r>
      <w:r w:rsidR="00197550" w:rsidRPr="00851857">
        <w:rPr>
          <w:rFonts w:ascii="Times New Roman" w:hAnsi="Times New Roman"/>
          <w:sz w:val="24"/>
          <w:szCs w:val="24"/>
        </w:rPr>
        <w:t> časti IV.</w:t>
      </w:r>
      <w:r w:rsidR="001E488E">
        <w:rPr>
          <w:rFonts w:ascii="Times New Roman" w:hAnsi="Times New Roman"/>
          <w:sz w:val="24"/>
          <w:szCs w:val="24"/>
        </w:rPr>
        <w:t xml:space="preserve"> </w:t>
      </w:r>
      <w:r w:rsidRPr="00851857">
        <w:rPr>
          <w:rFonts w:ascii="Times New Roman" w:hAnsi="Times New Roman"/>
          <w:sz w:val="24"/>
          <w:szCs w:val="24"/>
        </w:rPr>
        <w:t xml:space="preserve">Obsah návrhu, </w:t>
      </w:r>
      <w:r w:rsidR="00197550" w:rsidRPr="00851857">
        <w:rPr>
          <w:rFonts w:ascii="Times New Roman" w:hAnsi="Times New Roman"/>
          <w:sz w:val="24"/>
          <w:szCs w:val="24"/>
        </w:rPr>
        <w:t xml:space="preserve">v </w:t>
      </w:r>
      <w:r w:rsidRPr="00851857">
        <w:rPr>
          <w:rFonts w:ascii="Times New Roman" w:hAnsi="Times New Roman"/>
          <w:sz w:val="24"/>
          <w:szCs w:val="24"/>
        </w:rPr>
        <w:t>bod</w:t>
      </w:r>
      <w:r w:rsidR="00197550" w:rsidRPr="00851857">
        <w:rPr>
          <w:rFonts w:ascii="Times New Roman" w:hAnsi="Times New Roman"/>
          <w:sz w:val="24"/>
          <w:szCs w:val="24"/>
        </w:rPr>
        <w:t>e</w:t>
      </w:r>
      <w:r w:rsidRPr="00851857">
        <w:rPr>
          <w:rFonts w:ascii="Times New Roman" w:hAnsi="Times New Roman"/>
          <w:sz w:val="24"/>
          <w:szCs w:val="24"/>
        </w:rPr>
        <w:t xml:space="preserve"> 7. </w:t>
      </w:r>
    </w:p>
    <w:p w:rsidR="0015538D" w:rsidRPr="00851857" w:rsidRDefault="0015538D" w:rsidP="00197550">
      <w:pPr>
        <w:pStyle w:val="Obyajntext"/>
        <w:pBdr>
          <w:bottom w:val="single" w:sz="12" w:space="1" w:color="auto"/>
        </w:pBdr>
        <w:tabs>
          <w:tab w:val="left" w:pos="709"/>
        </w:tabs>
        <w:jc w:val="center"/>
        <w:rPr>
          <w:rFonts w:ascii="Times New Roman" w:eastAsia="MS Mincho" w:hAnsi="Times New Roman" w:cs="Times New Roman"/>
          <w:b/>
          <w:color w:val="FF0000"/>
          <w:sz w:val="24"/>
          <w:szCs w:val="24"/>
        </w:rPr>
      </w:pPr>
    </w:p>
    <w:bookmarkEnd w:id="8"/>
    <w:p w:rsidR="0015538D" w:rsidRPr="00CB3A1A" w:rsidRDefault="00197550" w:rsidP="00197550">
      <w:pPr>
        <w:pStyle w:val="Obyajntext"/>
        <w:pBdr>
          <w:bottom w:val="single" w:sz="12" w:space="1" w:color="auto"/>
        </w:pBdr>
        <w:tabs>
          <w:tab w:val="left" w:pos="709"/>
        </w:tabs>
        <w:jc w:val="center"/>
        <w:rPr>
          <w:rFonts w:ascii="Times New Roman" w:eastAsia="MS Mincho" w:hAnsi="Times New Roman" w:cs="Times New Roman"/>
          <w:b/>
          <w:sz w:val="24"/>
          <w:szCs w:val="24"/>
        </w:rPr>
      </w:pPr>
      <w:r w:rsidRPr="00CB3A1A">
        <w:rPr>
          <w:rFonts w:ascii="Times New Roman" w:eastAsia="MS Mincho" w:hAnsi="Times New Roman" w:cs="Times New Roman"/>
          <w:b/>
          <w:sz w:val="24"/>
          <w:szCs w:val="24"/>
        </w:rPr>
        <w:t xml:space="preserve">Návrh </w:t>
      </w:r>
      <w:r w:rsidR="0015538D" w:rsidRPr="00CB3A1A">
        <w:rPr>
          <w:rFonts w:ascii="Times New Roman" w:eastAsia="MS Mincho" w:hAnsi="Times New Roman" w:cs="Times New Roman"/>
          <w:b/>
          <w:sz w:val="24"/>
          <w:szCs w:val="24"/>
        </w:rPr>
        <w:t>Rámcov</w:t>
      </w:r>
      <w:r w:rsidRPr="00CB3A1A">
        <w:rPr>
          <w:rFonts w:ascii="Times New Roman" w:eastAsia="MS Mincho" w:hAnsi="Times New Roman" w:cs="Times New Roman"/>
          <w:b/>
          <w:sz w:val="24"/>
          <w:szCs w:val="24"/>
        </w:rPr>
        <w:t xml:space="preserve">ej </w:t>
      </w:r>
      <w:r w:rsidR="0015538D" w:rsidRPr="00CB3A1A">
        <w:rPr>
          <w:rFonts w:ascii="Times New Roman" w:eastAsia="MS Mincho" w:hAnsi="Times New Roman" w:cs="Times New Roman"/>
          <w:b/>
          <w:sz w:val="24"/>
          <w:szCs w:val="24"/>
        </w:rPr>
        <w:t>dohod</w:t>
      </w:r>
      <w:r w:rsidRPr="00CB3A1A">
        <w:rPr>
          <w:rFonts w:ascii="Times New Roman" w:eastAsia="MS Mincho" w:hAnsi="Times New Roman" w:cs="Times New Roman"/>
          <w:b/>
          <w:sz w:val="24"/>
          <w:szCs w:val="24"/>
        </w:rPr>
        <w:t xml:space="preserve">y </w:t>
      </w:r>
    </w:p>
    <w:p w:rsidR="0015538D" w:rsidRPr="00851857" w:rsidRDefault="0015538D" w:rsidP="00197550">
      <w:pPr>
        <w:pStyle w:val="Obyajntext"/>
        <w:pBdr>
          <w:bottom w:val="single" w:sz="12" w:space="1" w:color="auto"/>
        </w:pBdr>
        <w:jc w:val="center"/>
        <w:rPr>
          <w:rFonts w:ascii="Times New Roman" w:eastAsia="MS Mincho" w:hAnsi="Times New Roman" w:cs="Times New Roman"/>
          <w:b/>
          <w:sz w:val="24"/>
          <w:szCs w:val="24"/>
        </w:rPr>
      </w:pPr>
      <w:r w:rsidRPr="00851857">
        <w:rPr>
          <w:rFonts w:ascii="Times New Roman" w:eastAsia="MS Mincho" w:hAnsi="Times New Roman" w:cs="Times New Roman"/>
          <w:b/>
          <w:sz w:val="24"/>
          <w:szCs w:val="24"/>
        </w:rPr>
        <w:t xml:space="preserve">č. </w:t>
      </w:r>
      <w:r w:rsidR="00197550" w:rsidRPr="00851857">
        <w:rPr>
          <w:rFonts w:ascii="Times New Roman" w:eastAsia="MS Mincho" w:hAnsi="Times New Roman" w:cs="Times New Roman"/>
          <w:b/>
          <w:sz w:val="24"/>
          <w:szCs w:val="24"/>
        </w:rPr>
        <w:t>...</w:t>
      </w:r>
      <w:r w:rsidRPr="00851857">
        <w:rPr>
          <w:rFonts w:ascii="Times New Roman" w:eastAsia="MS Mincho" w:hAnsi="Times New Roman" w:cs="Times New Roman"/>
          <w:b/>
          <w:sz w:val="24"/>
          <w:szCs w:val="24"/>
        </w:rPr>
        <w:t>/2020</w:t>
      </w:r>
    </w:p>
    <w:p w:rsidR="0015538D" w:rsidRPr="00851857" w:rsidRDefault="0015538D" w:rsidP="00197550">
      <w:pPr>
        <w:pStyle w:val="Obyajntext"/>
        <w:pBdr>
          <w:bottom w:val="single" w:sz="12" w:space="1" w:color="auto"/>
        </w:pBdr>
        <w:jc w:val="center"/>
        <w:rPr>
          <w:rFonts w:ascii="Times New Roman" w:eastAsia="MS Mincho" w:hAnsi="Times New Roman" w:cs="Times New Roman"/>
          <w:b/>
          <w:sz w:val="24"/>
          <w:szCs w:val="24"/>
        </w:rPr>
      </w:pPr>
    </w:p>
    <w:p w:rsidR="0015538D" w:rsidRPr="00851857" w:rsidRDefault="0015538D" w:rsidP="00197550">
      <w:pPr>
        <w:pStyle w:val="Obyajntext"/>
        <w:pBdr>
          <w:bottom w:val="single" w:sz="12" w:space="1" w:color="auto"/>
        </w:pBdr>
        <w:jc w:val="center"/>
        <w:rPr>
          <w:rFonts w:ascii="Times New Roman" w:eastAsia="MS Mincho" w:hAnsi="Times New Roman" w:cs="Times New Roman"/>
          <w:b/>
          <w:sz w:val="24"/>
          <w:szCs w:val="24"/>
        </w:rPr>
      </w:pPr>
      <w:r w:rsidRPr="00851857">
        <w:rPr>
          <w:rFonts w:ascii="Times New Roman" w:eastAsia="MS Mincho" w:hAnsi="Times New Roman" w:cs="Times New Roman"/>
          <w:b/>
          <w:sz w:val="24"/>
          <w:szCs w:val="24"/>
        </w:rPr>
        <w:t>uzatvorená podľa § 409 a nasl. zákona č. 513/1991 Zb. Obchodný zákonník v znení neskorších predpisov</w:t>
      </w:r>
    </w:p>
    <w:p w:rsidR="0015538D" w:rsidRPr="00851857" w:rsidRDefault="0015538D" w:rsidP="00197550">
      <w:pPr>
        <w:spacing w:after="0" w:line="240" w:lineRule="auto"/>
        <w:jc w:val="both"/>
        <w:rPr>
          <w:rFonts w:ascii="Times New Roman" w:hAnsi="Times New Roman"/>
          <w:sz w:val="24"/>
          <w:szCs w:val="24"/>
        </w:rPr>
      </w:pPr>
    </w:p>
    <w:p w:rsidR="0015538D" w:rsidRPr="00851857" w:rsidRDefault="0015538D" w:rsidP="00197550">
      <w:pPr>
        <w:spacing w:after="0" w:line="240" w:lineRule="auto"/>
        <w:jc w:val="both"/>
        <w:rPr>
          <w:rFonts w:ascii="Times New Roman" w:hAnsi="Times New Roman"/>
          <w:sz w:val="24"/>
          <w:szCs w:val="24"/>
          <w:u w:val="single"/>
        </w:rPr>
      </w:pPr>
      <w:r w:rsidRPr="00851857">
        <w:rPr>
          <w:rFonts w:ascii="Times New Roman" w:hAnsi="Times New Roman"/>
          <w:sz w:val="24"/>
          <w:szCs w:val="24"/>
          <w:u w:val="single"/>
        </w:rPr>
        <w:t xml:space="preserve">Zmluvné strany </w:t>
      </w:r>
    </w:p>
    <w:p w:rsidR="0015538D" w:rsidRPr="00851857" w:rsidRDefault="0015538D" w:rsidP="00197550">
      <w:pPr>
        <w:spacing w:after="0" w:line="240" w:lineRule="auto"/>
        <w:jc w:val="both"/>
        <w:rPr>
          <w:rFonts w:ascii="Times New Roman" w:hAnsi="Times New Roman"/>
          <w:b/>
          <w:sz w:val="24"/>
          <w:szCs w:val="24"/>
          <w:u w:val="single"/>
        </w:rPr>
      </w:pPr>
    </w:p>
    <w:p w:rsidR="0015538D" w:rsidRPr="00851857" w:rsidRDefault="0015538D" w:rsidP="00197550">
      <w:pPr>
        <w:spacing w:after="0" w:line="240" w:lineRule="auto"/>
        <w:ind w:left="360"/>
        <w:jc w:val="both"/>
        <w:rPr>
          <w:rFonts w:ascii="Times New Roman" w:hAnsi="Times New Roman"/>
          <w:sz w:val="24"/>
          <w:szCs w:val="24"/>
        </w:rPr>
      </w:pPr>
      <w:r w:rsidRPr="00851857">
        <w:rPr>
          <w:rFonts w:ascii="Times New Roman" w:hAnsi="Times New Roman"/>
          <w:b/>
          <w:sz w:val="24"/>
          <w:szCs w:val="24"/>
        </w:rPr>
        <w:t xml:space="preserve">Predávajúci: </w:t>
      </w:r>
      <w:r w:rsidRPr="00851857">
        <w:rPr>
          <w:rFonts w:ascii="Times New Roman" w:hAnsi="Times New Roman"/>
          <w:sz w:val="24"/>
          <w:szCs w:val="24"/>
          <w:highlight w:val="yellow"/>
        </w:rPr>
        <w:t>(vyplniť identifikačné údaje, kontaktnú emailovú adresu a telefónne číslo)</w:t>
      </w:r>
    </w:p>
    <w:p w:rsidR="0015538D" w:rsidRPr="00851857" w:rsidRDefault="0015538D" w:rsidP="00197550">
      <w:pPr>
        <w:spacing w:after="0" w:line="240" w:lineRule="auto"/>
        <w:ind w:left="360"/>
        <w:jc w:val="both"/>
        <w:rPr>
          <w:rFonts w:ascii="Times New Roman" w:hAnsi="Times New Roman"/>
          <w:b/>
          <w:sz w:val="24"/>
          <w:szCs w:val="24"/>
        </w:rPr>
      </w:pPr>
    </w:p>
    <w:p w:rsidR="0015538D" w:rsidRPr="00851857" w:rsidRDefault="0015538D" w:rsidP="00197550">
      <w:pPr>
        <w:spacing w:after="0" w:line="240" w:lineRule="auto"/>
        <w:ind w:left="720"/>
        <w:jc w:val="both"/>
        <w:rPr>
          <w:rFonts w:ascii="Times New Roman" w:hAnsi="Times New Roman"/>
          <w:sz w:val="24"/>
          <w:szCs w:val="24"/>
        </w:rPr>
      </w:pPr>
    </w:p>
    <w:p w:rsidR="0015538D" w:rsidRPr="00851857" w:rsidRDefault="0015538D" w:rsidP="00197550">
      <w:pPr>
        <w:spacing w:after="0" w:line="240" w:lineRule="auto"/>
        <w:ind w:left="720"/>
        <w:jc w:val="both"/>
        <w:rPr>
          <w:rFonts w:ascii="Times New Roman" w:hAnsi="Times New Roman"/>
          <w:sz w:val="24"/>
          <w:szCs w:val="24"/>
        </w:rPr>
      </w:pPr>
    </w:p>
    <w:p w:rsidR="0015538D" w:rsidRPr="00851857" w:rsidRDefault="0015538D" w:rsidP="00197550">
      <w:pPr>
        <w:spacing w:after="0" w:line="240" w:lineRule="auto"/>
        <w:ind w:left="720"/>
        <w:jc w:val="both"/>
        <w:rPr>
          <w:rFonts w:ascii="Times New Roman" w:hAnsi="Times New Roman"/>
          <w:sz w:val="24"/>
          <w:szCs w:val="24"/>
        </w:rPr>
      </w:pPr>
    </w:p>
    <w:p w:rsidR="0015538D" w:rsidRPr="00851857" w:rsidRDefault="0015538D" w:rsidP="00197550">
      <w:pPr>
        <w:spacing w:after="0" w:line="240" w:lineRule="auto"/>
        <w:ind w:left="720"/>
        <w:jc w:val="both"/>
        <w:rPr>
          <w:rFonts w:ascii="Times New Roman" w:hAnsi="Times New Roman"/>
          <w:sz w:val="24"/>
          <w:szCs w:val="24"/>
        </w:rPr>
      </w:pPr>
    </w:p>
    <w:p w:rsidR="00092A4B" w:rsidRPr="00851857" w:rsidRDefault="00092A4B" w:rsidP="00197550">
      <w:pPr>
        <w:spacing w:after="0" w:line="240" w:lineRule="auto"/>
        <w:ind w:left="720"/>
        <w:jc w:val="both"/>
        <w:rPr>
          <w:rFonts w:ascii="Times New Roman" w:hAnsi="Times New Roman"/>
          <w:sz w:val="24"/>
          <w:szCs w:val="24"/>
        </w:rPr>
      </w:pPr>
    </w:p>
    <w:p w:rsidR="00092A4B" w:rsidRPr="00851857" w:rsidRDefault="00092A4B" w:rsidP="00197550">
      <w:pPr>
        <w:spacing w:after="0" w:line="240" w:lineRule="auto"/>
        <w:ind w:left="720"/>
        <w:jc w:val="both"/>
        <w:rPr>
          <w:rFonts w:ascii="Times New Roman" w:hAnsi="Times New Roman"/>
          <w:sz w:val="24"/>
          <w:szCs w:val="24"/>
        </w:rPr>
      </w:pPr>
    </w:p>
    <w:p w:rsidR="00092A4B" w:rsidRPr="00851857" w:rsidRDefault="00092A4B" w:rsidP="00197550">
      <w:pPr>
        <w:spacing w:after="0" w:line="240" w:lineRule="auto"/>
        <w:ind w:left="720"/>
        <w:jc w:val="both"/>
        <w:rPr>
          <w:rFonts w:ascii="Times New Roman" w:hAnsi="Times New Roman"/>
          <w:sz w:val="24"/>
          <w:szCs w:val="24"/>
        </w:rPr>
      </w:pPr>
    </w:p>
    <w:p w:rsidR="00092A4B" w:rsidRPr="00851857" w:rsidRDefault="00092A4B" w:rsidP="00197550">
      <w:pPr>
        <w:spacing w:after="0" w:line="240" w:lineRule="auto"/>
        <w:ind w:left="720"/>
        <w:jc w:val="both"/>
        <w:rPr>
          <w:rFonts w:ascii="Times New Roman" w:hAnsi="Times New Roman"/>
          <w:sz w:val="24"/>
          <w:szCs w:val="24"/>
        </w:rPr>
      </w:pPr>
    </w:p>
    <w:p w:rsidR="00092A4B" w:rsidRPr="00851857" w:rsidRDefault="00092A4B" w:rsidP="00197550">
      <w:pPr>
        <w:spacing w:after="0" w:line="240" w:lineRule="auto"/>
        <w:ind w:left="720"/>
        <w:jc w:val="both"/>
        <w:rPr>
          <w:rFonts w:ascii="Times New Roman" w:hAnsi="Times New Roman"/>
          <w:sz w:val="24"/>
          <w:szCs w:val="24"/>
        </w:rPr>
      </w:pPr>
    </w:p>
    <w:p w:rsidR="0015538D" w:rsidRPr="00851857" w:rsidRDefault="0015538D" w:rsidP="00197550">
      <w:pPr>
        <w:tabs>
          <w:tab w:val="left" w:pos="1134"/>
        </w:tabs>
        <w:spacing w:after="0" w:line="240" w:lineRule="auto"/>
        <w:ind w:left="720"/>
        <w:jc w:val="both"/>
        <w:rPr>
          <w:rFonts w:ascii="Times New Roman" w:hAnsi="Times New Roman"/>
          <w:sz w:val="24"/>
          <w:szCs w:val="24"/>
        </w:rPr>
      </w:pPr>
      <w:r w:rsidRPr="00851857">
        <w:rPr>
          <w:rFonts w:ascii="Times New Roman" w:hAnsi="Times New Roman"/>
          <w:sz w:val="24"/>
          <w:szCs w:val="24"/>
        </w:rPr>
        <w:t xml:space="preserve"> </w:t>
      </w:r>
      <w:r w:rsidRPr="00851857">
        <w:rPr>
          <w:rFonts w:ascii="Times New Roman" w:hAnsi="Times New Roman"/>
          <w:sz w:val="24"/>
          <w:szCs w:val="24"/>
        </w:rPr>
        <w:tab/>
        <w:t>(ďalej len ako „</w:t>
      </w:r>
      <w:r w:rsidRPr="00851857">
        <w:rPr>
          <w:rFonts w:ascii="Times New Roman" w:hAnsi="Times New Roman"/>
          <w:b/>
          <w:sz w:val="24"/>
          <w:szCs w:val="24"/>
        </w:rPr>
        <w:t>Predávajúci</w:t>
      </w:r>
      <w:r w:rsidRPr="00851857">
        <w:rPr>
          <w:rFonts w:ascii="Times New Roman" w:hAnsi="Times New Roman"/>
          <w:sz w:val="24"/>
          <w:szCs w:val="24"/>
        </w:rPr>
        <w:t>“)</w:t>
      </w:r>
    </w:p>
    <w:p w:rsidR="0015538D" w:rsidRPr="00851857" w:rsidRDefault="0015538D" w:rsidP="00197550">
      <w:pPr>
        <w:pStyle w:val="Standard"/>
        <w:ind w:left="720"/>
        <w:rPr>
          <w:rFonts w:cs="Times New Roman"/>
        </w:rPr>
      </w:pPr>
    </w:p>
    <w:p w:rsidR="0015538D" w:rsidRPr="00851857" w:rsidRDefault="0015538D" w:rsidP="00197550">
      <w:pPr>
        <w:pStyle w:val="Standard"/>
        <w:ind w:left="720"/>
        <w:jc w:val="center"/>
        <w:rPr>
          <w:rFonts w:cs="Times New Roman"/>
        </w:rPr>
      </w:pPr>
      <w:r w:rsidRPr="00851857">
        <w:rPr>
          <w:rFonts w:cs="Times New Roman"/>
        </w:rPr>
        <w:t>a</w:t>
      </w:r>
    </w:p>
    <w:p w:rsidR="0015538D" w:rsidRPr="00851857" w:rsidRDefault="0015538D" w:rsidP="00197550">
      <w:pPr>
        <w:pStyle w:val="Standard"/>
        <w:ind w:left="720"/>
        <w:rPr>
          <w:rFonts w:cs="Times New Roman"/>
        </w:rPr>
      </w:pPr>
    </w:p>
    <w:p w:rsidR="0015538D" w:rsidRPr="00851857" w:rsidRDefault="0015538D" w:rsidP="00197550">
      <w:pPr>
        <w:spacing w:after="0" w:line="240" w:lineRule="auto"/>
        <w:ind w:left="360"/>
        <w:jc w:val="both"/>
        <w:rPr>
          <w:rFonts w:ascii="Times New Roman" w:hAnsi="Times New Roman"/>
          <w:b/>
          <w:sz w:val="24"/>
          <w:szCs w:val="24"/>
        </w:rPr>
      </w:pPr>
      <w:r w:rsidRPr="00851857">
        <w:rPr>
          <w:rFonts w:ascii="Times New Roman" w:hAnsi="Times New Roman"/>
          <w:b/>
          <w:sz w:val="24"/>
          <w:szCs w:val="24"/>
        </w:rPr>
        <w:t>Kupujúci:</w:t>
      </w:r>
    </w:p>
    <w:p w:rsidR="0015538D" w:rsidRPr="00851857" w:rsidRDefault="0015538D" w:rsidP="00197550">
      <w:pPr>
        <w:spacing w:after="0" w:line="240" w:lineRule="auto"/>
        <w:ind w:left="360"/>
        <w:jc w:val="both"/>
        <w:rPr>
          <w:rFonts w:ascii="Times New Roman" w:hAnsi="Times New Roman"/>
          <w:b/>
          <w:sz w:val="24"/>
          <w:szCs w:val="24"/>
        </w:rPr>
      </w:pPr>
    </w:p>
    <w:p w:rsidR="0015538D" w:rsidRPr="00CB3A1A" w:rsidRDefault="0015538D" w:rsidP="00197550">
      <w:pPr>
        <w:pStyle w:val="Obyajntext"/>
        <w:tabs>
          <w:tab w:val="left" w:pos="1134"/>
        </w:tabs>
        <w:ind w:left="1800" w:hanging="708"/>
        <w:jc w:val="both"/>
        <w:rPr>
          <w:rFonts w:ascii="Times New Roman" w:hAnsi="Times New Roman" w:cs="Times New Roman"/>
          <w:b/>
          <w:sz w:val="24"/>
          <w:szCs w:val="24"/>
        </w:rPr>
      </w:pPr>
      <w:r w:rsidRPr="00CB3A1A">
        <w:rPr>
          <w:rFonts w:ascii="Times New Roman" w:hAnsi="Times New Roman" w:cs="Times New Roman"/>
          <w:b/>
          <w:sz w:val="24"/>
          <w:szCs w:val="24"/>
        </w:rPr>
        <w:tab/>
        <w:t>Dopravný podnik mesta Žiliny s.r.o.</w:t>
      </w:r>
    </w:p>
    <w:p w:rsidR="0015538D" w:rsidRPr="00CB3A1A" w:rsidRDefault="0015538D" w:rsidP="00197550">
      <w:pPr>
        <w:tabs>
          <w:tab w:val="left" w:pos="1134"/>
        </w:tabs>
        <w:spacing w:after="0" w:line="240" w:lineRule="auto"/>
        <w:ind w:left="384" w:firstLine="708"/>
        <w:jc w:val="both"/>
        <w:rPr>
          <w:rFonts w:ascii="Times New Roman" w:hAnsi="Times New Roman"/>
          <w:sz w:val="24"/>
          <w:szCs w:val="24"/>
        </w:rPr>
      </w:pPr>
      <w:r w:rsidRPr="00CB3A1A">
        <w:rPr>
          <w:rFonts w:ascii="Times New Roman" w:hAnsi="Times New Roman"/>
          <w:sz w:val="24"/>
          <w:szCs w:val="24"/>
        </w:rPr>
        <w:tab/>
        <w:t>sídlo: Kvačalova 2, 01140  Žilina</w:t>
      </w:r>
    </w:p>
    <w:p w:rsidR="0015538D" w:rsidRPr="00CB3A1A" w:rsidRDefault="0015538D" w:rsidP="00197550">
      <w:pPr>
        <w:tabs>
          <w:tab w:val="left" w:pos="1134"/>
        </w:tabs>
        <w:spacing w:after="0" w:line="240" w:lineRule="auto"/>
        <w:ind w:left="384" w:firstLine="708"/>
        <w:jc w:val="both"/>
        <w:rPr>
          <w:rFonts w:ascii="Times New Roman" w:hAnsi="Times New Roman"/>
          <w:sz w:val="24"/>
          <w:szCs w:val="24"/>
        </w:rPr>
      </w:pPr>
      <w:r w:rsidRPr="00CB3A1A">
        <w:rPr>
          <w:rFonts w:ascii="Times New Roman" w:hAnsi="Times New Roman"/>
          <w:sz w:val="24"/>
          <w:szCs w:val="24"/>
        </w:rPr>
        <w:tab/>
        <w:t>IČO: 36 007 099</w:t>
      </w:r>
    </w:p>
    <w:p w:rsidR="0015538D" w:rsidRPr="00CB3A1A" w:rsidRDefault="0015538D" w:rsidP="00197550">
      <w:pPr>
        <w:tabs>
          <w:tab w:val="left" w:pos="1134"/>
        </w:tabs>
        <w:spacing w:after="0" w:line="240" w:lineRule="auto"/>
        <w:ind w:left="384" w:firstLine="750"/>
        <w:jc w:val="both"/>
        <w:rPr>
          <w:rFonts w:ascii="Times New Roman" w:hAnsi="Times New Roman"/>
          <w:sz w:val="24"/>
          <w:szCs w:val="24"/>
        </w:rPr>
      </w:pPr>
      <w:r w:rsidRPr="00CB3A1A">
        <w:rPr>
          <w:rFonts w:ascii="Times New Roman" w:hAnsi="Times New Roman"/>
          <w:sz w:val="24"/>
          <w:szCs w:val="24"/>
        </w:rPr>
        <w:t>DIČ: 2020447583</w:t>
      </w:r>
    </w:p>
    <w:p w:rsidR="0015538D" w:rsidRPr="00CB3A1A" w:rsidRDefault="0015538D" w:rsidP="00197550">
      <w:pPr>
        <w:tabs>
          <w:tab w:val="left" w:pos="1134"/>
        </w:tabs>
        <w:spacing w:after="0" w:line="240" w:lineRule="auto"/>
        <w:ind w:left="384" w:firstLine="750"/>
        <w:jc w:val="both"/>
        <w:rPr>
          <w:rFonts w:ascii="Times New Roman" w:hAnsi="Times New Roman"/>
          <w:sz w:val="24"/>
          <w:szCs w:val="24"/>
        </w:rPr>
      </w:pPr>
      <w:r w:rsidRPr="00CB3A1A">
        <w:rPr>
          <w:rFonts w:ascii="Times New Roman" w:hAnsi="Times New Roman"/>
          <w:sz w:val="24"/>
          <w:szCs w:val="24"/>
        </w:rPr>
        <w:t>IČ DPH: SK2020447583</w:t>
      </w:r>
    </w:p>
    <w:p w:rsidR="0015538D" w:rsidRPr="00CB3A1A" w:rsidRDefault="0015538D" w:rsidP="00197550">
      <w:pPr>
        <w:tabs>
          <w:tab w:val="left" w:pos="1134"/>
        </w:tabs>
        <w:spacing w:after="0" w:line="240" w:lineRule="auto"/>
        <w:ind w:left="384" w:firstLine="708"/>
        <w:jc w:val="both"/>
        <w:rPr>
          <w:rFonts w:ascii="Times New Roman" w:hAnsi="Times New Roman"/>
          <w:sz w:val="24"/>
          <w:szCs w:val="24"/>
        </w:rPr>
      </w:pPr>
      <w:r w:rsidRPr="00CB3A1A">
        <w:rPr>
          <w:rFonts w:ascii="Times New Roman" w:hAnsi="Times New Roman"/>
          <w:sz w:val="24"/>
          <w:szCs w:val="24"/>
        </w:rPr>
        <w:tab/>
        <w:t xml:space="preserve">v mene koná </w:t>
      </w:r>
      <w:r w:rsidRPr="00CB3A1A">
        <w:rPr>
          <w:rFonts w:ascii="Times New Roman" w:hAnsi="Times New Roman"/>
          <w:b/>
          <w:sz w:val="24"/>
          <w:szCs w:val="24"/>
        </w:rPr>
        <w:t>Ing. Ján Barienčík, PhD.</w:t>
      </w:r>
      <w:r w:rsidRPr="00CB3A1A">
        <w:rPr>
          <w:rFonts w:ascii="Times New Roman" w:hAnsi="Times New Roman"/>
          <w:sz w:val="24"/>
          <w:szCs w:val="24"/>
        </w:rPr>
        <w:t>, konateľ</w:t>
      </w:r>
    </w:p>
    <w:p w:rsidR="0015538D" w:rsidRPr="00CB3A1A" w:rsidRDefault="0015538D" w:rsidP="00197550">
      <w:pPr>
        <w:tabs>
          <w:tab w:val="left" w:pos="1134"/>
        </w:tabs>
        <w:spacing w:after="0" w:line="240" w:lineRule="auto"/>
        <w:ind w:left="384" w:firstLine="708"/>
        <w:jc w:val="both"/>
        <w:rPr>
          <w:rFonts w:ascii="Times New Roman" w:hAnsi="Times New Roman"/>
          <w:sz w:val="24"/>
          <w:szCs w:val="24"/>
        </w:rPr>
      </w:pPr>
      <w:r w:rsidRPr="00CB3A1A">
        <w:rPr>
          <w:rFonts w:ascii="Times New Roman" w:hAnsi="Times New Roman"/>
          <w:sz w:val="24"/>
          <w:szCs w:val="24"/>
        </w:rPr>
        <w:tab/>
        <w:t xml:space="preserve">bankové spojenie: Slovenská sporiteľňa, a.s. </w:t>
      </w:r>
    </w:p>
    <w:p w:rsidR="0015538D" w:rsidRPr="00CB3A1A" w:rsidRDefault="0015538D" w:rsidP="00197550">
      <w:pPr>
        <w:tabs>
          <w:tab w:val="left" w:pos="1134"/>
        </w:tabs>
        <w:spacing w:after="0" w:line="240" w:lineRule="auto"/>
        <w:ind w:left="384" w:firstLine="708"/>
        <w:jc w:val="both"/>
        <w:rPr>
          <w:rFonts w:ascii="Times New Roman" w:hAnsi="Times New Roman"/>
          <w:sz w:val="24"/>
          <w:szCs w:val="24"/>
        </w:rPr>
      </w:pPr>
      <w:r w:rsidRPr="00CB3A1A">
        <w:rPr>
          <w:rFonts w:ascii="Times New Roman" w:hAnsi="Times New Roman"/>
          <w:sz w:val="24"/>
          <w:szCs w:val="24"/>
        </w:rPr>
        <w:tab/>
        <w:t>IBAN SK1909000000005035044524</w:t>
      </w:r>
    </w:p>
    <w:p w:rsidR="0015538D" w:rsidRPr="00CB3A1A" w:rsidRDefault="0015538D" w:rsidP="00197550">
      <w:pPr>
        <w:tabs>
          <w:tab w:val="left" w:pos="1134"/>
        </w:tabs>
        <w:spacing w:after="0" w:line="240" w:lineRule="auto"/>
        <w:ind w:left="384" w:firstLine="708"/>
        <w:jc w:val="both"/>
        <w:rPr>
          <w:rFonts w:ascii="Times New Roman" w:hAnsi="Times New Roman"/>
          <w:sz w:val="24"/>
          <w:szCs w:val="24"/>
        </w:rPr>
      </w:pPr>
      <w:r w:rsidRPr="00CB3A1A">
        <w:rPr>
          <w:rFonts w:ascii="Times New Roman" w:hAnsi="Times New Roman"/>
          <w:sz w:val="24"/>
          <w:szCs w:val="24"/>
        </w:rPr>
        <w:tab/>
        <w:t xml:space="preserve">Kontaktná emailová adresa a telefónne číslo: </w:t>
      </w:r>
      <w:hyperlink r:id="rId10" w:history="1">
        <w:r w:rsidRPr="00CB3A1A">
          <w:rPr>
            <w:rStyle w:val="Hypertextovprepojenie"/>
            <w:rFonts w:ascii="Times New Roman" w:hAnsi="Times New Roman"/>
            <w:color w:val="auto"/>
            <w:sz w:val="24"/>
            <w:szCs w:val="24"/>
          </w:rPr>
          <w:t>dpmz@dpmz.sk</w:t>
        </w:r>
      </w:hyperlink>
      <w:r w:rsidRPr="00CB3A1A">
        <w:rPr>
          <w:rFonts w:ascii="Times New Roman" w:hAnsi="Times New Roman"/>
          <w:sz w:val="24"/>
          <w:szCs w:val="24"/>
        </w:rPr>
        <w:t xml:space="preserve">, tel. </w:t>
      </w:r>
      <w:r w:rsidRPr="00CB3A1A">
        <w:rPr>
          <w:rFonts w:ascii="Times New Roman" w:hAnsi="Times New Roman"/>
          <w:sz w:val="24"/>
          <w:szCs w:val="24"/>
        </w:rPr>
        <w:tab/>
      </w:r>
      <w:r w:rsidRPr="00CB3A1A">
        <w:rPr>
          <w:rFonts w:ascii="Times New Roman" w:hAnsi="Times New Roman"/>
          <w:sz w:val="24"/>
          <w:szCs w:val="24"/>
        </w:rPr>
        <w:tab/>
        <w:t>041/5660148</w:t>
      </w:r>
    </w:p>
    <w:p w:rsidR="0015538D" w:rsidRPr="00851857" w:rsidRDefault="0015538D" w:rsidP="00197550">
      <w:pPr>
        <w:tabs>
          <w:tab w:val="left" w:pos="1134"/>
        </w:tabs>
        <w:spacing w:after="0" w:line="240" w:lineRule="auto"/>
        <w:ind w:left="720" w:firstLine="372"/>
        <w:jc w:val="both"/>
        <w:rPr>
          <w:rFonts w:ascii="Times New Roman" w:hAnsi="Times New Roman"/>
          <w:sz w:val="24"/>
          <w:szCs w:val="24"/>
        </w:rPr>
      </w:pPr>
      <w:r w:rsidRPr="00CB3A1A">
        <w:rPr>
          <w:rFonts w:ascii="Times New Roman" w:hAnsi="Times New Roman"/>
          <w:sz w:val="24"/>
          <w:szCs w:val="24"/>
        </w:rPr>
        <w:tab/>
        <w:t>(ďalej len ako „</w:t>
      </w:r>
      <w:r w:rsidRPr="00851857">
        <w:rPr>
          <w:rFonts w:ascii="Times New Roman" w:hAnsi="Times New Roman"/>
          <w:b/>
          <w:sz w:val="24"/>
          <w:szCs w:val="24"/>
        </w:rPr>
        <w:t>Kupujúci</w:t>
      </w:r>
      <w:r w:rsidRPr="00851857">
        <w:rPr>
          <w:rFonts w:ascii="Times New Roman" w:hAnsi="Times New Roman"/>
          <w:sz w:val="24"/>
          <w:szCs w:val="24"/>
        </w:rPr>
        <w:t>“)</w:t>
      </w:r>
    </w:p>
    <w:p w:rsidR="0015538D" w:rsidRPr="00851857" w:rsidRDefault="0015538D" w:rsidP="00197550">
      <w:pPr>
        <w:spacing w:after="0" w:line="240" w:lineRule="auto"/>
        <w:ind w:left="720" w:firstLine="372"/>
        <w:jc w:val="both"/>
        <w:rPr>
          <w:rFonts w:ascii="Times New Roman" w:hAnsi="Times New Roman"/>
          <w:sz w:val="24"/>
          <w:szCs w:val="24"/>
        </w:rPr>
      </w:pPr>
    </w:p>
    <w:p w:rsidR="0015538D" w:rsidRPr="00851857" w:rsidRDefault="0015538D" w:rsidP="00197550">
      <w:pPr>
        <w:pStyle w:val="Bezmezer1"/>
        <w:tabs>
          <w:tab w:val="left" w:pos="284"/>
        </w:tabs>
        <w:ind w:left="284"/>
        <w:jc w:val="both"/>
        <w:rPr>
          <w:rFonts w:ascii="Times New Roman" w:hAnsi="Times New Roman"/>
          <w:sz w:val="24"/>
          <w:szCs w:val="24"/>
        </w:rPr>
      </w:pPr>
      <w:r w:rsidRPr="00851857">
        <w:rPr>
          <w:rFonts w:ascii="Times New Roman" w:hAnsi="Times New Roman"/>
          <w:sz w:val="24"/>
          <w:szCs w:val="24"/>
        </w:rPr>
        <w:t>(Predávajúci a Kupujúci ďalej aj ako „Zmluvné strany“ alebo jednotlivo „Zmluvná strana“)</w:t>
      </w:r>
    </w:p>
    <w:p w:rsidR="0015538D" w:rsidRPr="00851857" w:rsidRDefault="0015538D" w:rsidP="00197550">
      <w:pPr>
        <w:spacing w:after="0" w:line="240" w:lineRule="auto"/>
        <w:ind w:left="720" w:firstLine="372"/>
        <w:jc w:val="both"/>
        <w:rPr>
          <w:rFonts w:ascii="Times New Roman" w:hAnsi="Times New Roman"/>
          <w:sz w:val="24"/>
          <w:szCs w:val="24"/>
        </w:rPr>
      </w:pPr>
    </w:p>
    <w:p w:rsidR="0015538D" w:rsidRPr="00851857" w:rsidRDefault="0015538D" w:rsidP="00197550">
      <w:pPr>
        <w:spacing w:after="0" w:line="240" w:lineRule="auto"/>
        <w:ind w:left="720"/>
        <w:jc w:val="both"/>
        <w:rPr>
          <w:rFonts w:ascii="Times New Roman" w:hAnsi="Times New Roman"/>
          <w:sz w:val="24"/>
          <w:szCs w:val="24"/>
        </w:rPr>
      </w:pPr>
    </w:p>
    <w:p w:rsidR="0015538D" w:rsidRPr="00851857" w:rsidRDefault="0015538D" w:rsidP="00197550">
      <w:pPr>
        <w:pStyle w:val="Obyajntext"/>
        <w:tabs>
          <w:tab w:val="left" w:pos="1418"/>
        </w:tabs>
        <w:ind w:left="1980" w:hanging="1800"/>
        <w:jc w:val="center"/>
        <w:rPr>
          <w:rFonts w:ascii="Times New Roman" w:eastAsia="MS Mincho" w:hAnsi="Times New Roman" w:cs="Times New Roman"/>
          <w:b/>
          <w:sz w:val="24"/>
          <w:szCs w:val="24"/>
        </w:rPr>
      </w:pPr>
      <w:r w:rsidRPr="00851857">
        <w:rPr>
          <w:rFonts w:ascii="Times New Roman" w:eastAsia="MS Mincho" w:hAnsi="Times New Roman" w:cs="Times New Roman"/>
          <w:b/>
          <w:sz w:val="24"/>
          <w:szCs w:val="24"/>
        </w:rPr>
        <w:t>Článok 1</w:t>
      </w:r>
    </w:p>
    <w:p w:rsidR="0015538D" w:rsidRPr="00851857" w:rsidRDefault="0015538D" w:rsidP="00197550">
      <w:pPr>
        <w:pStyle w:val="Obyajntext"/>
        <w:tabs>
          <w:tab w:val="left" w:pos="1418"/>
        </w:tabs>
        <w:ind w:left="1980" w:hanging="1800"/>
        <w:jc w:val="center"/>
        <w:rPr>
          <w:rFonts w:ascii="Times New Roman" w:eastAsia="MS Mincho" w:hAnsi="Times New Roman" w:cs="Times New Roman"/>
          <w:b/>
          <w:sz w:val="24"/>
          <w:szCs w:val="24"/>
        </w:rPr>
      </w:pPr>
      <w:r w:rsidRPr="00851857">
        <w:rPr>
          <w:rFonts w:ascii="Times New Roman" w:eastAsia="MS Mincho" w:hAnsi="Times New Roman" w:cs="Times New Roman"/>
          <w:b/>
          <w:sz w:val="24"/>
          <w:szCs w:val="24"/>
        </w:rPr>
        <w:t>Úvodné ustanovenia</w:t>
      </w:r>
    </w:p>
    <w:p w:rsidR="0015538D" w:rsidRPr="00851857" w:rsidRDefault="0015538D" w:rsidP="00197550">
      <w:pPr>
        <w:pStyle w:val="Obyajntext"/>
        <w:tabs>
          <w:tab w:val="left" w:pos="1418"/>
        </w:tabs>
        <w:ind w:left="1980" w:hanging="1800"/>
        <w:jc w:val="center"/>
        <w:rPr>
          <w:rFonts w:ascii="Times New Roman" w:eastAsia="MS Mincho" w:hAnsi="Times New Roman" w:cs="Times New Roman"/>
          <w:b/>
          <w:sz w:val="24"/>
          <w:szCs w:val="24"/>
        </w:rPr>
      </w:pPr>
    </w:p>
    <w:p w:rsidR="0015538D" w:rsidRPr="00CB3A1A" w:rsidRDefault="0015538D" w:rsidP="00197550">
      <w:pPr>
        <w:pStyle w:val="Odsekzoznamu"/>
        <w:numPr>
          <w:ilvl w:val="0"/>
          <w:numId w:val="20"/>
        </w:numPr>
        <w:spacing w:after="0" w:line="240" w:lineRule="auto"/>
        <w:ind w:left="567"/>
        <w:jc w:val="both"/>
        <w:rPr>
          <w:rFonts w:ascii="Times New Roman" w:hAnsi="Times New Roman"/>
          <w:sz w:val="24"/>
          <w:szCs w:val="24"/>
        </w:rPr>
      </w:pPr>
      <w:r w:rsidRPr="00CB3A1A">
        <w:rPr>
          <w:rFonts w:ascii="Times New Roman" w:hAnsi="Times New Roman"/>
          <w:sz w:val="24"/>
          <w:szCs w:val="24"/>
        </w:rPr>
        <w:t>Táto Rámcová dohoda (ďalej aj ako „dohoda“) sa uzatvára ako výsledok verejného obstarávania realizovaného postupom obchodnej verejnej súťaže podľa § 281-288 zákona č. 513/1991 Zb. (Obchodný zákonník v znení neskorších predpisov), ktorú vyhlásil na svojom webovom sídle Kupujúci ako obstarávateľ podľa § 9 ods. 1 písm. a) zákona č. 343/2015 Z. z. o verejnom obstarávaní a o zmene a doplnení niektorých zákonov v znení neskorších predpisov (ďalej ako „zákon o verejnom obstarávaní“), ktorý vykonáva vybrané činnosti ustanovené v § 9 ods. 6 a 7 cit. zákona.  Obstarávaný predmet súťaže je financovaný z vlastných finančných prostriedkov obstarávateľa, t.j. Kupujúceho. Vzhľadom na výšku predpokladanej hodnoty predmetu súťaže, toto obstarávanie nie je nadlimitnou zákazkou v zmysle zákona o verejnom obstarávaní (v nadväznosti na aktuálny finančný limit pre nadlimitnú zákazku platný pre obstarávateľa). Obstarávateľ realizoval predmetné obstarávanie v zmysle interných predpisov postupom obchodnej verejnej súťaže podľa vyššie cit. Obchodného zákonníka, ktorej predmetom bol nákup a dodávka motorových</w:t>
      </w:r>
      <w:r w:rsidR="001E488E" w:rsidRPr="00CB3A1A">
        <w:rPr>
          <w:rFonts w:ascii="Times New Roman" w:hAnsi="Times New Roman"/>
          <w:sz w:val="24"/>
          <w:szCs w:val="24"/>
        </w:rPr>
        <w:t>,</w:t>
      </w:r>
      <w:r w:rsidRPr="00CB3A1A">
        <w:rPr>
          <w:rFonts w:ascii="Times New Roman" w:hAnsi="Times New Roman"/>
          <w:sz w:val="24"/>
          <w:szCs w:val="24"/>
        </w:rPr>
        <w:t xml:space="preserve"> hydraulických </w:t>
      </w:r>
      <w:r w:rsidR="001E488E" w:rsidRPr="00CB3A1A">
        <w:rPr>
          <w:rFonts w:ascii="Times New Roman" w:hAnsi="Times New Roman"/>
          <w:sz w:val="24"/>
          <w:szCs w:val="24"/>
        </w:rPr>
        <w:t xml:space="preserve">a prevodových </w:t>
      </w:r>
      <w:r w:rsidRPr="00CB3A1A">
        <w:rPr>
          <w:rFonts w:ascii="Times New Roman" w:hAnsi="Times New Roman"/>
          <w:sz w:val="24"/>
          <w:szCs w:val="24"/>
        </w:rPr>
        <w:t>olejov.</w:t>
      </w:r>
    </w:p>
    <w:p w:rsidR="0015538D" w:rsidRPr="00CB3A1A" w:rsidRDefault="0015538D" w:rsidP="00197550">
      <w:pPr>
        <w:pStyle w:val="Odsekzoznamu"/>
        <w:spacing w:after="0" w:line="240" w:lineRule="auto"/>
        <w:jc w:val="both"/>
        <w:rPr>
          <w:rFonts w:ascii="Times New Roman" w:hAnsi="Times New Roman"/>
          <w:sz w:val="24"/>
          <w:szCs w:val="24"/>
        </w:rPr>
      </w:pPr>
    </w:p>
    <w:p w:rsidR="0015538D" w:rsidRPr="00851857" w:rsidRDefault="0015538D" w:rsidP="00197550">
      <w:pPr>
        <w:pStyle w:val="Odsekzoznamu"/>
        <w:numPr>
          <w:ilvl w:val="0"/>
          <w:numId w:val="20"/>
        </w:numPr>
        <w:spacing w:after="0" w:line="240" w:lineRule="auto"/>
        <w:ind w:left="567"/>
        <w:jc w:val="both"/>
        <w:rPr>
          <w:rFonts w:ascii="Times New Roman" w:hAnsi="Times New Roman"/>
          <w:sz w:val="24"/>
          <w:szCs w:val="24"/>
        </w:rPr>
      </w:pPr>
      <w:r w:rsidRPr="00851857">
        <w:rPr>
          <w:rFonts w:ascii="Times New Roman" w:hAnsi="Times New Roman"/>
          <w:bCs/>
          <w:sz w:val="24"/>
          <w:szCs w:val="24"/>
        </w:rPr>
        <w:lastRenderedPageBreak/>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rsidR="0015538D" w:rsidRPr="00851857" w:rsidRDefault="0015538D" w:rsidP="00197550">
      <w:pPr>
        <w:pStyle w:val="Obyajntext"/>
        <w:tabs>
          <w:tab w:val="left" w:pos="1418"/>
        </w:tabs>
        <w:ind w:left="1980" w:hanging="1800"/>
        <w:jc w:val="center"/>
        <w:rPr>
          <w:rFonts w:ascii="Times New Roman" w:eastAsia="MS Mincho" w:hAnsi="Times New Roman" w:cs="Times New Roman"/>
          <w:b/>
          <w:sz w:val="24"/>
          <w:szCs w:val="24"/>
        </w:rPr>
      </w:pPr>
    </w:p>
    <w:p w:rsidR="0015538D" w:rsidRPr="00851857" w:rsidRDefault="0015538D" w:rsidP="00197550">
      <w:pPr>
        <w:pStyle w:val="Obyajntext"/>
        <w:tabs>
          <w:tab w:val="left" w:pos="1418"/>
        </w:tabs>
        <w:ind w:left="1980" w:hanging="1800"/>
        <w:jc w:val="center"/>
        <w:rPr>
          <w:rFonts w:ascii="Times New Roman" w:eastAsia="MS Mincho" w:hAnsi="Times New Roman" w:cs="Times New Roman"/>
          <w:b/>
          <w:sz w:val="24"/>
          <w:szCs w:val="24"/>
        </w:rPr>
      </w:pPr>
    </w:p>
    <w:p w:rsidR="0015538D" w:rsidRPr="00851857" w:rsidRDefault="0015538D" w:rsidP="00197550">
      <w:pPr>
        <w:pStyle w:val="Obyajntext"/>
        <w:tabs>
          <w:tab w:val="left" w:pos="1418"/>
        </w:tabs>
        <w:ind w:left="1980" w:hanging="1800"/>
        <w:jc w:val="center"/>
        <w:rPr>
          <w:rFonts w:ascii="Times New Roman" w:eastAsia="MS Mincho" w:hAnsi="Times New Roman" w:cs="Times New Roman"/>
          <w:b/>
          <w:sz w:val="24"/>
          <w:szCs w:val="24"/>
        </w:rPr>
      </w:pPr>
      <w:r w:rsidRPr="00851857">
        <w:rPr>
          <w:rFonts w:ascii="Times New Roman" w:eastAsia="MS Mincho" w:hAnsi="Times New Roman" w:cs="Times New Roman"/>
          <w:b/>
          <w:sz w:val="24"/>
          <w:szCs w:val="24"/>
        </w:rPr>
        <w:t>Článok 2</w:t>
      </w:r>
    </w:p>
    <w:p w:rsidR="0015538D" w:rsidRPr="00851857" w:rsidRDefault="0015538D" w:rsidP="00197550">
      <w:pPr>
        <w:pStyle w:val="Obyajntext"/>
        <w:tabs>
          <w:tab w:val="left" w:pos="1418"/>
        </w:tabs>
        <w:ind w:left="1980" w:hanging="1800"/>
        <w:jc w:val="center"/>
        <w:rPr>
          <w:rFonts w:ascii="Times New Roman" w:eastAsia="MS Mincho" w:hAnsi="Times New Roman" w:cs="Times New Roman"/>
          <w:b/>
          <w:sz w:val="24"/>
          <w:szCs w:val="24"/>
        </w:rPr>
      </w:pPr>
      <w:r w:rsidRPr="00851857">
        <w:rPr>
          <w:rFonts w:ascii="Times New Roman" w:eastAsia="MS Mincho" w:hAnsi="Times New Roman" w:cs="Times New Roman"/>
          <w:b/>
          <w:sz w:val="24"/>
          <w:szCs w:val="24"/>
        </w:rPr>
        <w:t>Predmet dohody</w:t>
      </w:r>
    </w:p>
    <w:p w:rsidR="0015538D" w:rsidRPr="00851857" w:rsidRDefault="0015538D" w:rsidP="00197550">
      <w:pPr>
        <w:pStyle w:val="Obyajntext"/>
        <w:tabs>
          <w:tab w:val="left" w:pos="1418"/>
        </w:tabs>
        <w:ind w:left="1980" w:hanging="1800"/>
        <w:rPr>
          <w:rFonts w:ascii="Times New Roman" w:eastAsia="MS Mincho" w:hAnsi="Times New Roman" w:cs="Times New Roman"/>
          <w:b/>
          <w:sz w:val="24"/>
          <w:szCs w:val="24"/>
        </w:rPr>
      </w:pPr>
    </w:p>
    <w:p w:rsidR="0015538D" w:rsidRPr="00CB3A1A" w:rsidRDefault="0015538D" w:rsidP="00197550">
      <w:pPr>
        <w:pStyle w:val="Obyajntext"/>
        <w:numPr>
          <w:ilvl w:val="0"/>
          <w:numId w:val="24"/>
        </w:numPr>
        <w:tabs>
          <w:tab w:val="left" w:pos="1418"/>
        </w:tabs>
        <w:jc w:val="both"/>
        <w:rPr>
          <w:rFonts w:ascii="Times New Roman" w:eastAsia="MS Mincho" w:hAnsi="Times New Roman" w:cs="Times New Roman"/>
          <w:sz w:val="24"/>
          <w:szCs w:val="24"/>
        </w:rPr>
      </w:pPr>
      <w:r w:rsidRPr="00851857">
        <w:rPr>
          <w:rFonts w:ascii="Times New Roman" w:eastAsia="MS Mincho" w:hAnsi="Times New Roman" w:cs="Times New Roman"/>
          <w:sz w:val="24"/>
          <w:szCs w:val="24"/>
        </w:rPr>
        <w:t xml:space="preserve">Predávajúci sa touto </w:t>
      </w:r>
      <w:r w:rsidRPr="00CB3A1A">
        <w:rPr>
          <w:rFonts w:ascii="Times New Roman" w:eastAsia="MS Mincho" w:hAnsi="Times New Roman" w:cs="Times New Roman"/>
          <w:sz w:val="24"/>
          <w:szCs w:val="24"/>
        </w:rPr>
        <w:t>Rámcovou dohodou zaväzuje dodávať Kupujúcemu na základe jeho čiastkových objednávok požadovaný tovar (ďalej aj ako „predmet kúpy“) – v rozsahu, kvalite a na požadované miesto dodania.</w:t>
      </w:r>
    </w:p>
    <w:p w:rsidR="0015538D" w:rsidRPr="00CB3A1A" w:rsidRDefault="0015538D" w:rsidP="00197550">
      <w:pPr>
        <w:pStyle w:val="Obyajntext"/>
        <w:tabs>
          <w:tab w:val="left" w:pos="1418"/>
        </w:tabs>
        <w:ind w:left="540"/>
        <w:jc w:val="both"/>
        <w:rPr>
          <w:rFonts w:ascii="Times New Roman" w:eastAsia="MS Mincho" w:hAnsi="Times New Roman" w:cs="Times New Roman"/>
          <w:sz w:val="24"/>
          <w:szCs w:val="24"/>
        </w:rPr>
      </w:pPr>
      <w:r w:rsidRPr="00CB3A1A">
        <w:rPr>
          <w:rFonts w:ascii="Times New Roman" w:eastAsia="MS Mincho" w:hAnsi="Times New Roman" w:cs="Times New Roman"/>
          <w:sz w:val="24"/>
          <w:szCs w:val="24"/>
        </w:rPr>
        <w:t>Jedná sa o nasledovný tovar:</w:t>
      </w:r>
    </w:p>
    <w:p w:rsidR="0015538D" w:rsidRPr="00CB3A1A" w:rsidRDefault="0015538D" w:rsidP="00197550">
      <w:pPr>
        <w:pStyle w:val="Obyajntext"/>
        <w:tabs>
          <w:tab w:val="left" w:pos="1418"/>
        </w:tabs>
        <w:ind w:left="540"/>
        <w:jc w:val="both"/>
        <w:rPr>
          <w:rFonts w:ascii="Times New Roman" w:eastAsia="MS Mincho" w:hAnsi="Times New Roman" w:cs="Times New Roman"/>
          <w:sz w:val="24"/>
          <w:szCs w:val="24"/>
        </w:rPr>
      </w:pPr>
    </w:p>
    <w:p w:rsidR="0015538D" w:rsidRPr="00851857" w:rsidRDefault="0015538D" w:rsidP="00197550">
      <w:pPr>
        <w:pStyle w:val="Obyajntext"/>
        <w:tabs>
          <w:tab w:val="left" w:pos="1418"/>
        </w:tabs>
        <w:ind w:left="540"/>
        <w:jc w:val="both"/>
        <w:rPr>
          <w:rFonts w:ascii="Times New Roman" w:eastAsia="MS Mincho" w:hAnsi="Times New Roman" w:cs="Times New Roman"/>
          <w:color w:val="FF0000"/>
          <w:sz w:val="24"/>
          <w:szCs w:val="24"/>
        </w:rPr>
      </w:pPr>
      <w:r w:rsidRPr="00851857">
        <w:rPr>
          <w:rFonts w:ascii="Times New Roman" w:eastAsia="MS Mincho" w:hAnsi="Times New Roman" w:cs="Times New Roman"/>
          <w:color w:val="FF0000"/>
          <w:sz w:val="24"/>
          <w:szCs w:val="24"/>
        </w:rPr>
        <w:t>Motorové oleje</w:t>
      </w:r>
    </w:p>
    <w:p w:rsidR="0015538D" w:rsidRPr="00851857" w:rsidRDefault="0015538D" w:rsidP="00197550">
      <w:pPr>
        <w:pStyle w:val="Obyajntext"/>
        <w:tabs>
          <w:tab w:val="left" w:pos="1418"/>
        </w:tabs>
        <w:ind w:left="540"/>
        <w:jc w:val="both"/>
        <w:rPr>
          <w:rFonts w:ascii="Times New Roman" w:eastAsia="MS Mincho" w:hAnsi="Times New Roman" w:cs="Times New Roman"/>
          <w:color w:val="FF0000"/>
          <w:sz w:val="24"/>
          <w:szCs w:val="24"/>
        </w:rPr>
      </w:pPr>
      <w:r w:rsidRPr="00851857">
        <w:rPr>
          <w:rFonts w:ascii="Times New Roman" w:eastAsia="MS Mincho" w:hAnsi="Times New Roman" w:cs="Times New Roman"/>
          <w:color w:val="FF0000"/>
          <w:sz w:val="24"/>
          <w:szCs w:val="24"/>
          <w:highlight w:val="yellow"/>
        </w:rPr>
        <w:t>(tu doplní Predávajúci obchodné názvy jednotlivých motorových olejov)</w:t>
      </w:r>
    </w:p>
    <w:p w:rsidR="0015538D" w:rsidRPr="00851857" w:rsidRDefault="0015538D" w:rsidP="00197550">
      <w:pPr>
        <w:pStyle w:val="Obyajntext"/>
        <w:tabs>
          <w:tab w:val="left" w:pos="1418"/>
        </w:tabs>
        <w:ind w:left="540"/>
        <w:jc w:val="both"/>
        <w:rPr>
          <w:rFonts w:ascii="Times New Roman" w:eastAsia="MS Mincho" w:hAnsi="Times New Roman" w:cs="Times New Roman"/>
          <w:color w:val="FF0000"/>
          <w:sz w:val="24"/>
          <w:szCs w:val="24"/>
        </w:rPr>
      </w:pPr>
    </w:p>
    <w:p w:rsidR="0015538D" w:rsidRPr="00851857" w:rsidRDefault="0015538D" w:rsidP="00197550">
      <w:pPr>
        <w:pStyle w:val="Obyajntext"/>
        <w:tabs>
          <w:tab w:val="left" w:pos="1418"/>
        </w:tabs>
        <w:ind w:left="540"/>
        <w:jc w:val="both"/>
        <w:rPr>
          <w:rFonts w:ascii="Times New Roman" w:eastAsia="MS Mincho" w:hAnsi="Times New Roman" w:cs="Times New Roman"/>
          <w:color w:val="FF0000"/>
          <w:sz w:val="24"/>
          <w:szCs w:val="24"/>
        </w:rPr>
      </w:pPr>
      <w:r w:rsidRPr="00851857">
        <w:rPr>
          <w:rFonts w:ascii="Times New Roman" w:eastAsia="MS Mincho" w:hAnsi="Times New Roman" w:cs="Times New Roman"/>
          <w:color w:val="FF0000"/>
          <w:sz w:val="24"/>
          <w:szCs w:val="24"/>
        </w:rPr>
        <w:t>Hydraulický olej</w:t>
      </w:r>
    </w:p>
    <w:p w:rsidR="0015538D" w:rsidRPr="00851857" w:rsidRDefault="0015538D" w:rsidP="00197550">
      <w:pPr>
        <w:pStyle w:val="Obyajntext"/>
        <w:tabs>
          <w:tab w:val="left" w:pos="1418"/>
        </w:tabs>
        <w:ind w:left="540"/>
        <w:jc w:val="both"/>
        <w:rPr>
          <w:rFonts w:ascii="Times New Roman" w:eastAsia="MS Mincho" w:hAnsi="Times New Roman" w:cs="Times New Roman"/>
          <w:color w:val="FF0000"/>
          <w:sz w:val="24"/>
          <w:szCs w:val="24"/>
        </w:rPr>
      </w:pPr>
      <w:r w:rsidRPr="00851857">
        <w:rPr>
          <w:rFonts w:ascii="Times New Roman" w:eastAsia="MS Mincho" w:hAnsi="Times New Roman" w:cs="Times New Roman"/>
          <w:color w:val="FF0000"/>
          <w:sz w:val="24"/>
          <w:szCs w:val="24"/>
          <w:highlight w:val="yellow"/>
        </w:rPr>
        <w:t>(tu doplní Predávajúci obchodný názov hydraulického oleja)</w:t>
      </w:r>
    </w:p>
    <w:p w:rsidR="00605A98" w:rsidRPr="00851857" w:rsidRDefault="00605A98" w:rsidP="00197550">
      <w:pPr>
        <w:pStyle w:val="Obyajntext"/>
        <w:tabs>
          <w:tab w:val="left" w:pos="1418"/>
        </w:tabs>
        <w:ind w:left="540"/>
        <w:jc w:val="both"/>
        <w:rPr>
          <w:rFonts w:ascii="Times New Roman" w:eastAsia="MS Mincho" w:hAnsi="Times New Roman" w:cs="Times New Roman"/>
          <w:color w:val="FF0000"/>
          <w:sz w:val="24"/>
          <w:szCs w:val="24"/>
        </w:rPr>
      </w:pPr>
    </w:p>
    <w:p w:rsidR="00605A98" w:rsidRPr="00851857" w:rsidRDefault="00605A98" w:rsidP="00197550">
      <w:pPr>
        <w:pStyle w:val="Obyajntext"/>
        <w:tabs>
          <w:tab w:val="left" w:pos="1418"/>
        </w:tabs>
        <w:ind w:left="540"/>
        <w:jc w:val="both"/>
        <w:rPr>
          <w:rFonts w:ascii="Times New Roman" w:eastAsia="MS Mincho" w:hAnsi="Times New Roman" w:cs="Times New Roman"/>
          <w:color w:val="FF0000"/>
          <w:sz w:val="24"/>
          <w:szCs w:val="24"/>
        </w:rPr>
      </w:pPr>
      <w:r w:rsidRPr="00851857">
        <w:rPr>
          <w:rFonts w:ascii="Times New Roman" w:eastAsia="MS Mincho" w:hAnsi="Times New Roman" w:cs="Times New Roman"/>
          <w:color w:val="FF0000"/>
          <w:sz w:val="24"/>
          <w:szCs w:val="24"/>
        </w:rPr>
        <w:t>Prevodové oleje</w:t>
      </w:r>
    </w:p>
    <w:p w:rsidR="00605A98" w:rsidRPr="00851857" w:rsidRDefault="00605A98" w:rsidP="00605A98">
      <w:pPr>
        <w:pStyle w:val="Obyajntext"/>
        <w:tabs>
          <w:tab w:val="left" w:pos="1418"/>
        </w:tabs>
        <w:ind w:left="540"/>
        <w:jc w:val="both"/>
        <w:rPr>
          <w:rFonts w:ascii="Times New Roman" w:eastAsia="MS Mincho" w:hAnsi="Times New Roman" w:cs="Times New Roman"/>
          <w:color w:val="FF0000"/>
          <w:sz w:val="24"/>
          <w:szCs w:val="24"/>
        </w:rPr>
      </w:pPr>
      <w:r w:rsidRPr="00851857">
        <w:rPr>
          <w:rFonts w:ascii="Times New Roman" w:eastAsia="MS Mincho" w:hAnsi="Times New Roman" w:cs="Times New Roman"/>
          <w:color w:val="FF0000"/>
          <w:sz w:val="24"/>
          <w:szCs w:val="24"/>
          <w:highlight w:val="yellow"/>
        </w:rPr>
        <w:t>(tu doplní Predávajúci obchodný názov jednotlivých prevodových olejov)</w:t>
      </w:r>
    </w:p>
    <w:p w:rsidR="0015538D" w:rsidRPr="00851857" w:rsidRDefault="0015538D" w:rsidP="00197550">
      <w:pPr>
        <w:pStyle w:val="Obyajntext"/>
        <w:tabs>
          <w:tab w:val="left" w:pos="1418"/>
        </w:tabs>
        <w:ind w:left="540"/>
        <w:jc w:val="both"/>
        <w:rPr>
          <w:rFonts w:ascii="Times New Roman" w:eastAsia="MS Mincho" w:hAnsi="Times New Roman" w:cs="Times New Roman"/>
          <w:color w:val="FF0000"/>
          <w:sz w:val="24"/>
          <w:szCs w:val="24"/>
        </w:rPr>
      </w:pPr>
    </w:p>
    <w:p w:rsidR="0015538D" w:rsidRPr="00CB3A1A" w:rsidRDefault="0015538D" w:rsidP="00197550">
      <w:pPr>
        <w:pStyle w:val="Obyajntext"/>
        <w:tabs>
          <w:tab w:val="left" w:pos="1418"/>
        </w:tabs>
        <w:ind w:left="540"/>
        <w:jc w:val="both"/>
        <w:rPr>
          <w:rFonts w:ascii="Times New Roman" w:hAnsi="Times New Roman" w:cs="Times New Roman"/>
          <w:kern w:val="28"/>
          <w:sz w:val="24"/>
          <w:szCs w:val="24"/>
          <w:lang w:eastAsia="cs-CZ"/>
        </w:rPr>
      </w:pPr>
      <w:r w:rsidRPr="00CB3A1A">
        <w:rPr>
          <w:rFonts w:ascii="Times New Roman" w:hAnsi="Times New Roman" w:cs="Times New Roman"/>
          <w:kern w:val="28"/>
          <w:sz w:val="24"/>
          <w:szCs w:val="24"/>
          <w:lang w:eastAsia="cs-CZ"/>
        </w:rPr>
        <w:t xml:space="preserve">Technické špecifikácie predmetu kúpy sú uvedené v technických resp. materiálových </w:t>
      </w:r>
      <w:r w:rsidR="001E488E" w:rsidRPr="00CB3A1A">
        <w:rPr>
          <w:rFonts w:ascii="Times New Roman" w:hAnsi="Times New Roman" w:cs="Times New Roman"/>
          <w:kern w:val="28"/>
          <w:sz w:val="24"/>
          <w:szCs w:val="24"/>
          <w:lang w:eastAsia="cs-CZ"/>
        </w:rPr>
        <w:t xml:space="preserve">, resp. produktových </w:t>
      </w:r>
      <w:r w:rsidRPr="00CB3A1A">
        <w:rPr>
          <w:rFonts w:ascii="Times New Roman" w:hAnsi="Times New Roman" w:cs="Times New Roman"/>
          <w:kern w:val="28"/>
          <w:sz w:val="24"/>
          <w:szCs w:val="24"/>
          <w:lang w:eastAsia="cs-CZ"/>
        </w:rPr>
        <w:t>listoch jednotlivých tovarov, ktoré Predávajúci predložil v listinnej forme v rámci svojho návrhu do obchodnej verejnej súťaže, pričom tieto technické špecifikácie predmetu kúpy vyhovujú požiadavkám Kupujúceho uvedené vo Výzve na súťaž.</w:t>
      </w:r>
    </w:p>
    <w:p w:rsidR="0015538D" w:rsidRPr="00CB3A1A" w:rsidRDefault="0015538D" w:rsidP="00197550">
      <w:pPr>
        <w:pStyle w:val="Obyajntext"/>
        <w:tabs>
          <w:tab w:val="left" w:pos="1418"/>
        </w:tabs>
        <w:ind w:left="540"/>
        <w:jc w:val="both"/>
        <w:rPr>
          <w:rFonts w:ascii="Times New Roman" w:hAnsi="Times New Roman" w:cs="Times New Roman"/>
          <w:kern w:val="28"/>
          <w:sz w:val="24"/>
          <w:szCs w:val="24"/>
          <w:lang w:eastAsia="cs-CZ"/>
        </w:rPr>
      </w:pPr>
    </w:p>
    <w:p w:rsidR="0015538D" w:rsidRPr="00CB3A1A" w:rsidRDefault="0015538D" w:rsidP="00197550">
      <w:pPr>
        <w:pStyle w:val="Obyajntext"/>
        <w:tabs>
          <w:tab w:val="left" w:pos="1418"/>
        </w:tabs>
        <w:ind w:left="540"/>
        <w:jc w:val="both"/>
        <w:rPr>
          <w:rFonts w:ascii="Times New Roman" w:eastAsia="MS Mincho" w:hAnsi="Times New Roman" w:cs="Times New Roman"/>
          <w:sz w:val="24"/>
          <w:szCs w:val="24"/>
        </w:rPr>
      </w:pPr>
      <w:r w:rsidRPr="00CB3A1A">
        <w:rPr>
          <w:rFonts w:ascii="Times New Roman" w:eastAsia="MS Mincho" w:hAnsi="Times New Roman" w:cs="Times New Roman"/>
          <w:sz w:val="24"/>
          <w:szCs w:val="24"/>
        </w:rPr>
        <w:t>Kupujúci uvádza predpokladané odberové množstvá tovarov v Prílohe č. 1 tejto dohody. Kupujúci sa nezaväzuje uvedené predpokladané odberové množstvá odobrať a skutočne odobraté množstvo tovarov sa môže líšiť smerom nahor, resp. nadol od predpokladaného odberového množstva.</w:t>
      </w:r>
    </w:p>
    <w:p w:rsidR="0015538D" w:rsidRPr="00851857" w:rsidRDefault="0015538D" w:rsidP="00197550">
      <w:pPr>
        <w:pStyle w:val="Obyajntext"/>
        <w:tabs>
          <w:tab w:val="left" w:pos="1418"/>
        </w:tabs>
        <w:ind w:left="540"/>
        <w:jc w:val="both"/>
        <w:rPr>
          <w:rFonts w:ascii="Times New Roman" w:eastAsia="MS Mincho" w:hAnsi="Times New Roman" w:cs="Times New Roman"/>
          <w:sz w:val="24"/>
          <w:szCs w:val="24"/>
        </w:rPr>
      </w:pPr>
    </w:p>
    <w:p w:rsidR="0015538D" w:rsidRPr="00851857" w:rsidRDefault="0015538D" w:rsidP="00197550">
      <w:pPr>
        <w:pStyle w:val="Odsekzoznamu"/>
        <w:numPr>
          <w:ilvl w:val="0"/>
          <w:numId w:val="24"/>
        </w:numPr>
        <w:spacing w:after="0" w:line="240" w:lineRule="auto"/>
        <w:jc w:val="both"/>
        <w:rPr>
          <w:rFonts w:ascii="Times New Roman" w:hAnsi="Times New Roman"/>
          <w:sz w:val="24"/>
          <w:szCs w:val="24"/>
        </w:rPr>
      </w:pPr>
      <w:r w:rsidRPr="00851857">
        <w:rPr>
          <w:rFonts w:ascii="Times New Roman" w:hAnsi="Times New Roman"/>
          <w:sz w:val="24"/>
          <w:szCs w:val="24"/>
        </w:rPr>
        <w:t>Kupujúci sa zaväzuje predmet kúpy prevziať  do svojho výlučného vlastníctva a zaplatiť zaň Predávajúcemu dohodnutú kúpnu cenu.</w:t>
      </w:r>
    </w:p>
    <w:p w:rsidR="0015538D" w:rsidRPr="00851857" w:rsidRDefault="0015538D" w:rsidP="00197550">
      <w:pPr>
        <w:pStyle w:val="Odsekzoznamu"/>
        <w:spacing w:after="0" w:line="240" w:lineRule="auto"/>
        <w:ind w:left="540"/>
        <w:jc w:val="both"/>
        <w:rPr>
          <w:rFonts w:ascii="Times New Roman" w:hAnsi="Times New Roman"/>
          <w:sz w:val="24"/>
          <w:szCs w:val="24"/>
        </w:rPr>
      </w:pPr>
    </w:p>
    <w:p w:rsidR="0015538D" w:rsidRPr="00851857" w:rsidRDefault="0015538D" w:rsidP="00197550">
      <w:pPr>
        <w:pStyle w:val="Odsekzoznamu"/>
        <w:spacing w:after="0" w:line="240" w:lineRule="auto"/>
        <w:ind w:left="540"/>
        <w:jc w:val="both"/>
        <w:rPr>
          <w:rFonts w:ascii="Times New Roman" w:hAnsi="Times New Roman"/>
          <w:sz w:val="24"/>
          <w:szCs w:val="24"/>
        </w:rPr>
      </w:pPr>
    </w:p>
    <w:p w:rsidR="0015538D" w:rsidRPr="00851857" w:rsidRDefault="0015538D" w:rsidP="00197550">
      <w:pPr>
        <w:pStyle w:val="Obyajntext"/>
        <w:tabs>
          <w:tab w:val="left" w:pos="1418"/>
        </w:tabs>
        <w:ind w:left="1980" w:hanging="1800"/>
        <w:jc w:val="center"/>
        <w:rPr>
          <w:rFonts w:ascii="Times New Roman" w:eastAsia="MS Mincho" w:hAnsi="Times New Roman" w:cs="Times New Roman"/>
          <w:b/>
          <w:sz w:val="24"/>
          <w:szCs w:val="24"/>
        </w:rPr>
      </w:pPr>
      <w:r w:rsidRPr="00851857">
        <w:rPr>
          <w:rFonts w:ascii="Times New Roman" w:eastAsia="MS Mincho" w:hAnsi="Times New Roman" w:cs="Times New Roman"/>
          <w:b/>
          <w:sz w:val="24"/>
          <w:szCs w:val="24"/>
        </w:rPr>
        <w:t>Článok 3</w:t>
      </w:r>
    </w:p>
    <w:p w:rsidR="0015538D" w:rsidRPr="00851857" w:rsidRDefault="0015538D" w:rsidP="00197550">
      <w:pPr>
        <w:pStyle w:val="Obyajntext"/>
        <w:tabs>
          <w:tab w:val="left" w:pos="1418"/>
        </w:tabs>
        <w:ind w:left="1980" w:hanging="1800"/>
        <w:jc w:val="center"/>
        <w:rPr>
          <w:rFonts w:ascii="Times New Roman" w:eastAsia="MS Mincho" w:hAnsi="Times New Roman" w:cs="Times New Roman"/>
          <w:b/>
          <w:sz w:val="24"/>
          <w:szCs w:val="24"/>
        </w:rPr>
      </w:pPr>
      <w:r w:rsidRPr="00851857">
        <w:rPr>
          <w:rFonts w:ascii="Times New Roman" w:eastAsia="MS Mincho" w:hAnsi="Times New Roman" w:cs="Times New Roman"/>
          <w:b/>
          <w:sz w:val="24"/>
          <w:szCs w:val="24"/>
        </w:rPr>
        <w:t>Termín a miesto plnenia</w:t>
      </w:r>
    </w:p>
    <w:p w:rsidR="0015538D" w:rsidRPr="00851857" w:rsidRDefault="0015538D" w:rsidP="00197550">
      <w:pPr>
        <w:pStyle w:val="Obyajntext"/>
        <w:tabs>
          <w:tab w:val="left" w:pos="1418"/>
        </w:tabs>
        <w:ind w:left="1980" w:hanging="1800"/>
        <w:rPr>
          <w:rFonts w:ascii="Times New Roman" w:eastAsia="MS Mincho" w:hAnsi="Times New Roman" w:cs="Times New Roman"/>
          <w:b/>
          <w:sz w:val="24"/>
          <w:szCs w:val="24"/>
        </w:rPr>
      </w:pPr>
    </w:p>
    <w:p w:rsidR="0015538D" w:rsidRPr="00CB3A1A" w:rsidRDefault="0015538D" w:rsidP="00197550">
      <w:pPr>
        <w:pStyle w:val="Obyajntext"/>
        <w:numPr>
          <w:ilvl w:val="0"/>
          <w:numId w:val="25"/>
        </w:numPr>
        <w:tabs>
          <w:tab w:val="left" w:pos="1418"/>
        </w:tabs>
        <w:jc w:val="both"/>
        <w:rPr>
          <w:rFonts w:ascii="Times New Roman" w:eastAsia="MS Mincho" w:hAnsi="Times New Roman" w:cs="Times New Roman"/>
          <w:sz w:val="24"/>
          <w:szCs w:val="24"/>
        </w:rPr>
      </w:pPr>
      <w:r w:rsidRPr="00CB3A1A">
        <w:rPr>
          <w:rFonts w:ascii="Times New Roman" w:eastAsia="MS Mincho" w:hAnsi="Times New Roman" w:cs="Times New Roman"/>
          <w:sz w:val="24"/>
          <w:szCs w:val="24"/>
        </w:rPr>
        <w:t xml:space="preserve">Predávajúci sa zaväzuje dodať objednaný predmet kúpy do 3 pracovných dní od potvrdenia prijatej objednávky e-mailom. Kupujúci objednávku vystaví a odošle Predávajúcemu v pracovných dňoch (pondelok až piatok, od 06:00 hod. do 14:00 hod.). Predávajúci je povinný elektronicky (e-mailom) potvrdiť prijatie objednávky Kupujúcemu najneskôr v priebehu nasledujúceho pracovného dňa odo dňa odoslania/doručenia objednávky Predávajúcemu. </w:t>
      </w:r>
    </w:p>
    <w:p w:rsidR="0015538D" w:rsidRPr="00CB3A1A" w:rsidRDefault="0015538D" w:rsidP="00197550">
      <w:pPr>
        <w:pStyle w:val="Obyajntext"/>
        <w:tabs>
          <w:tab w:val="left" w:pos="1418"/>
        </w:tabs>
        <w:ind w:left="540"/>
        <w:jc w:val="both"/>
        <w:rPr>
          <w:rFonts w:ascii="Times New Roman" w:eastAsia="MS Mincho" w:hAnsi="Times New Roman" w:cs="Times New Roman"/>
          <w:sz w:val="24"/>
          <w:szCs w:val="24"/>
        </w:rPr>
      </w:pPr>
      <w:r w:rsidRPr="00CB3A1A">
        <w:rPr>
          <w:rFonts w:ascii="Times New Roman" w:eastAsia="MS Mincho" w:hAnsi="Times New Roman" w:cs="Times New Roman"/>
          <w:sz w:val="24"/>
          <w:szCs w:val="24"/>
        </w:rPr>
        <w:t>Deň potvrdenia objednávky Predávajúcim sa nezapočítava do lehoty dodania, ktorá je uvedená vyššie.</w:t>
      </w:r>
    </w:p>
    <w:p w:rsidR="0015538D" w:rsidRPr="00CB3A1A" w:rsidRDefault="0015538D" w:rsidP="001E488E">
      <w:pPr>
        <w:pStyle w:val="Obyajntext"/>
        <w:ind w:left="540"/>
        <w:jc w:val="both"/>
        <w:rPr>
          <w:rFonts w:ascii="Times New Roman" w:eastAsia="MS Mincho" w:hAnsi="Times New Roman" w:cs="Times New Roman"/>
          <w:sz w:val="24"/>
          <w:szCs w:val="24"/>
        </w:rPr>
      </w:pPr>
      <w:r w:rsidRPr="00CB3A1A">
        <w:rPr>
          <w:rFonts w:ascii="Times New Roman" w:eastAsia="MS Mincho" w:hAnsi="Times New Roman" w:cs="Times New Roman"/>
          <w:sz w:val="24"/>
          <w:szCs w:val="24"/>
        </w:rPr>
        <w:lastRenderedPageBreak/>
        <w:t xml:space="preserve">Vo veci vybavovania objednávok je kontaktnou osobou na strane Kupujúceho (p. Matúš Mravec, tel. č. 041/5660114, mob.: 0905 720 749, e-mail: matus.mravec@dpmz.sk), resp. iná poverená zodpovedná osoba oddelenia nákupu. </w:t>
      </w:r>
    </w:p>
    <w:p w:rsidR="0015538D" w:rsidRPr="00CB3A1A" w:rsidRDefault="0015538D" w:rsidP="00197550">
      <w:pPr>
        <w:pStyle w:val="Obyajntext"/>
        <w:tabs>
          <w:tab w:val="left" w:pos="1418"/>
        </w:tabs>
        <w:ind w:left="540"/>
        <w:jc w:val="both"/>
        <w:rPr>
          <w:rFonts w:ascii="Times New Roman" w:eastAsia="MS Mincho" w:hAnsi="Times New Roman" w:cs="Times New Roman"/>
          <w:sz w:val="24"/>
          <w:szCs w:val="24"/>
        </w:rPr>
      </w:pPr>
      <w:r w:rsidRPr="00CB3A1A">
        <w:rPr>
          <w:rFonts w:ascii="Times New Roman" w:eastAsia="MS Mincho" w:hAnsi="Times New Roman" w:cs="Times New Roman"/>
          <w:sz w:val="24"/>
          <w:szCs w:val="24"/>
        </w:rPr>
        <w:t xml:space="preserve">Kontaktnou osobou na strane Predávajúceho vo veci prijímania objednávok je </w:t>
      </w:r>
      <w:r w:rsidRPr="00CB3A1A">
        <w:rPr>
          <w:rFonts w:ascii="Times New Roman" w:eastAsia="MS Mincho" w:hAnsi="Times New Roman" w:cs="Times New Roman"/>
          <w:sz w:val="24"/>
          <w:szCs w:val="24"/>
          <w:highlight w:val="yellow"/>
        </w:rPr>
        <w:t>(doplniť meno a priezvisko, tel. č., mob.; e-mail)</w:t>
      </w:r>
      <w:r w:rsidRPr="00CB3A1A">
        <w:rPr>
          <w:rFonts w:ascii="Times New Roman" w:eastAsia="MS Mincho" w:hAnsi="Times New Roman" w:cs="Times New Roman"/>
          <w:sz w:val="24"/>
          <w:szCs w:val="24"/>
        </w:rPr>
        <w:t>.</w:t>
      </w:r>
    </w:p>
    <w:p w:rsidR="0015538D" w:rsidRPr="00851857" w:rsidRDefault="0015538D" w:rsidP="00197550">
      <w:pPr>
        <w:pStyle w:val="Obyajntext"/>
        <w:tabs>
          <w:tab w:val="left" w:pos="1418"/>
        </w:tabs>
        <w:ind w:left="540"/>
        <w:jc w:val="both"/>
        <w:rPr>
          <w:rFonts w:ascii="Times New Roman" w:eastAsia="MS Mincho" w:hAnsi="Times New Roman" w:cs="Times New Roman"/>
          <w:sz w:val="24"/>
          <w:szCs w:val="24"/>
        </w:rPr>
      </w:pPr>
    </w:p>
    <w:p w:rsidR="0015538D" w:rsidRPr="00CB3A1A" w:rsidRDefault="0015538D" w:rsidP="00197550">
      <w:pPr>
        <w:pStyle w:val="Obyajntext"/>
        <w:numPr>
          <w:ilvl w:val="0"/>
          <w:numId w:val="25"/>
        </w:numPr>
        <w:tabs>
          <w:tab w:val="left" w:pos="1418"/>
        </w:tabs>
        <w:jc w:val="both"/>
        <w:rPr>
          <w:rFonts w:ascii="Times New Roman" w:eastAsia="MS Mincho" w:hAnsi="Times New Roman" w:cs="Times New Roman"/>
          <w:sz w:val="24"/>
          <w:szCs w:val="24"/>
        </w:rPr>
      </w:pPr>
      <w:r w:rsidRPr="00CB3A1A">
        <w:rPr>
          <w:rFonts w:ascii="Times New Roman" w:eastAsia="MS Mincho" w:hAnsi="Times New Roman" w:cs="Times New Roman"/>
          <w:sz w:val="24"/>
          <w:szCs w:val="24"/>
        </w:rPr>
        <w:t>Miestom dodania predmetu kúpy je Dopravný podnik mesta Žiliny s.r.o., Kvačalova 2, 011 40  Žilina, prípadne pracovisko Kupujúceho, ktoré sídli na adrese Košická ul. č. 2, Žilina. Miesto dodania tovaru bude vždy uvedené v čiastkovej objednávke.</w:t>
      </w:r>
    </w:p>
    <w:p w:rsidR="0015538D" w:rsidRPr="00CB3A1A" w:rsidRDefault="0015538D" w:rsidP="00197550">
      <w:pPr>
        <w:pStyle w:val="Odsekzoznamu"/>
        <w:spacing w:after="0" w:line="240" w:lineRule="auto"/>
        <w:rPr>
          <w:rFonts w:ascii="Times New Roman" w:eastAsia="MS Mincho" w:hAnsi="Times New Roman"/>
          <w:sz w:val="24"/>
          <w:szCs w:val="24"/>
        </w:rPr>
      </w:pPr>
    </w:p>
    <w:p w:rsidR="0015538D" w:rsidRPr="00CB3A1A" w:rsidRDefault="0015538D" w:rsidP="00197550">
      <w:pPr>
        <w:pStyle w:val="Obyajntext"/>
        <w:numPr>
          <w:ilvl w:val="0"/>
          <w:numId w:val="25"/>
        </w:numPr>
        <w:tabs>
          <w:tab w:val="left" w:pos="1418"/>
        </w:tabs>
        <w:jc w:val="both"/>
        <w:rPr>
          <w:rFonts w:ascii="Times New Roman" w:eastAsia="MS Mincho" w:hAnsi="Times New Roman" w:cs="Times New Roman"/>
          <w:sz w:val="24"/>
          <w:szCs w:val="24"/>
        </w:rPr>
      </w:pPr>
      <w:r w:rsidRPr="00CB3A1A">
        <w:rPr>
          <w:rFonts w:ascii="Times New Roman" w:eastAsia="MS Mincho" w:hAnsi="Times New Roman" w:cs="Times New Roman"/>
          <w:sz w:val="24"/>
          <w:szCs w:val="24"/>
        </w:rPr>
        <w:t>Predávajúci zabezpečí dodávku, dopravu a vykládku do miesta plnenia určeného v čl. 3 ods. 2 tejto dohody a to v pracovných dňoch (pondelok až piatok, od 06:00 hod. do 14:00 hod.).</w:t>
      </w:r>
    </w:p>
    <w:p w:rsidR="0015538D" w:rsidRPr="00851857" w:rsidRDefault="0015538D" w:rsidP="00197550">
      <w:pPr>
        <w:pStyle w:val="Obyajntext"/>
        <w:tabs>
          <w:tab w:val="left" w:pos="1418"/>
        </w:tabs>
        <w:ind w:left="540"/>
        <w:jc w:val="both"/>
        <w:rPr>
          <w:rFonts w:ascii="Times New Roman" w:eastAsia="MS Mincho" w:hAnsi="Times New Roman" w:cs="Times New Roman"/>
          <w:sz w:val="24"/>
          <w:szCs w:val="24"/>
        </w:rPr>
      </w:pPr>
    </w:p>
    <w:p w:rsidR="006A765E" w:rsidRPr="006A765E" w:rsidRDefault="0015538D" w:rsidP="006A765E">
      <w:pPr>
        <w:pStyle w:val="Obyajntext"/>
        <w:numPr>
          <w:ilvl w:val="0"/>
          <w:numId w:val="25"/>
        </w:numPr>
        <w:ind w:left="567" w:hanging="425"/>
        <w:jc w:val="both"/>
        <w:rPr>
          <w:rFonts w:ascii="Times New Roman" w:hAnsi="Times New Roman"/>
          <w:sz w:val="24"/>
          <w:szCs w:val="24"/>
        </w:rPr>
      </w:pPr>
      <w:r w:rsidRPr="006A765E">
        <w:rPr>
          <w:rFonts w:ascii="Times New Roman" w:eastAsia="MS Mincho" w:hAnsi="Times New Roman" w:cs="Times New Roman"/>
          <w:sz w:val="24"/>
          <w:szCs w:val="24"/>
        </w:rPr>
        <w:t>Predávajúci sa zaväzuje oznámiť Kupujúcemu termín dodania predmetu kúpy do miesta plnenia najneskôr jeden pracovný deň pred jeho uskutočnením, a to</w:t>
      </w:r>
      <w:r w:rsidRPr="006A765E">
        <w:rPr>
          <w:rFonts w:ascii="Times New Roman" w:hAnsi="Times New Roman" w:cs="Times New Roman"/>
          <w:sz w:val="24"/>
          <w:szCs w:val="24"/>
        </w:rPr>
        <w:t xml:space="preserve"> e-mailom na adresu Kupujúceho</w:t>
      </w:r>
      <w:r w:rsidR="006A765E">
        <w:rPr>
          <w:rFonts w:ascii="Times New Roman" w:hAnsi="Times New Roman" w:cs="Times New Roman"/>
          <w:sz w:val="24"/>
          <w:szCs w:val="24"/>
        </w:rPr>
        <w:t>.</w:t>
      </w:r>
    </w:p>
    <w:p w:rsidR="006A765E" w:rsidRDefault="006A765E" w:rsidP="006A765E">
      <w:pPr>
        <w:pStyle w:val="Odsekzoznamu"/>
        <w:ind w:left="567"/>
        <w:rPr>
          <w:rFonts w:ascii="Times New Roman" w:hAnsi="Times New Roman"/>
          <w:sz w:val="24"/>
          <w:szCs w:val="24"/>
        </w:rPr>
      </w:pPr>
      <w:r>
        <w:rPr>
          <w:rFonts w:ascii="Times New Roman" w:hAnsi="Times New Roman"/>
          <w:sz w:val="24"/>
          <w:szCs w:val="24"/>
        </w:rPr>
        <w:t xml:space="preserve">Pre miesto </w:t>
      </w:r>
      <w:r w:rsidR="000762B7">
        <w:rPr>
          <w:rFonts w:ascii="Times New Roman" w:hAnsi="Times New Roman"/>
          <w:sz w:val="24"/>
          <w:szCs w:val="24"/>
        </w:rPr>
        <w:t>plnenia</w:t>
      </w:r>
      <w:r>
        <w:rPr>
          <w:rFonts w:ascii="Times New Roman" w:hAnsi="Times New Roman"/>
          <w:sz w:val="24"/>
          <w:szCs w:val="24"/>
        </w:rPr>
        <w:t xml:space="preserve"> Kvačalova</w:t>
      </w:r>
      <w:r w:rsidR="000762B7">
        <w:rPr>
          <w:rFonts w:ascii="Times New Roman" w:hAnsi="Times New Roman"/>
          <w:sz w:val="24"/>
          <w:szCs w:val="24"/>
        </w:rPr>
        <w:t xml:space="preserve"> 2, Žilina </w:t>
      </w:r>
      <w:r>
        <w:rPr>
          <w:rFonts w:ascii="Times New Roman" w:hAnsi="Times New Roman"/>
          <w:sz w:val="24"/>
          <w:szCs w:val="24"/>
        </w:rPr>
        <w:t xml:space="preserve">: Ing. Pavel Mojžiš, </w:t>
      </w:r>
      <w:hyperlink r:id="rId11" w:history="1">
        <w:r w:rsidRPr="00820C27">
          <w:rPr>
            <w:rStyle w:val="Hypertextovprepojenie"/>
            <w:rFonts w:ascii="Times New Roman" w:hAnsi="Times New Roman"/>
            <w:sz w:val="24"/>
            <w:szCs w:val="24"/>
          </w:rPr>
          <w:t>pavel.mojzis@dpmz.sk</w:t>
        </w:r>
      </w:hyperlink>
      <w:r>
        <w:rPr>
          <w:rFonts w:ascii="Times New Roman" w:hAnsi="Times New Roman"/>
          <w:sz w:val="24"/>
          <w:szCs w:val="24"/>
        </w:rPr>
        <w:t>, t.č. 0905435791</w:t>
      </w:r>
      <w:r w:rsidR="000762B7">
        <w:rPr>
          <w:rFonts w:ascii="Times New Roman" w:hAnsi="Times New Roman"/>
          <w:sz w:val="24"/>
          <w:szCs w:val="24"/>
        </w:rPr>
        <w:t>,</w:t>
      </w:r>
    </w:p>
    <w:p w:rsidR="000762B7" w:rsidRDefault="000762B7" w:rsidP="006A765E">
      <w:pPr>
        <w:pStyle w:val="Odsekzoznamu"/>
        <w:ind w:left="567"/>
        <w:rPr>
          <w:rFonts w:ascii="Times New Roman" w:hAnsi="Times New Roman"/>
          <w:sz w:val="24"/>
          <w:szCs w:val="24"/>
        </w:rPr>
      </w:pPr>
      <w:r>
        <w:rPr>
          <w:rFonts w:ascii="Times New Roman" w:hAnsi="Times New Roman"/>
          <w:sz w:val="24"/>
          <w:szCs w:val="24"/>
        </w:rPr>
        <w:t xml:space="preserve">Pre miesto plnenia  Košická 2, Žilina: Ing. Marek Tylka, PhD., </w:t>
      </w:r>
      <w:hyperlink r:id="rId12" w:history="1">
        <w:r w:rsidRPr="00820C27">
          <w:rPr>
            <w:rStyle w:val="Hypertextovprepojenie"/>
            <w:rFonts w:ascii="Times New Roman" w:hAnsi="Times New Roman"/>
            <w:sz w:val="24"/>
            <w:szCs w:val="24"/>
          </w:rPr>
          <w:t>marek.tylka@dpmz.sk</w:t>
        </w:r>
      </w:hyperlink>
      <w:r>
        <w:rPr>
          <w:rFonts w:ascii="Times New Roman" w:hAnsi="Times New Roman"/>
          <w:sz w:val="24"/>
          <w:szCs w:val="24"/>
        </w:rPr>
        <w:t>, t.č. 0917456848.</w:t>
      </w:r>
    </w:p>
    <w:p w:rsidR="0015538D" w:rsidRPr="006A765E" w:rsidRDefault="0015538D" w:rsidP="006A765E">
      <w:pPr>
        <w:pStyle w:val="Obyajntext"/>
        <w:ind w:left="567"/>
        <w:jc w:val="both"/>
        <w:rPr>
          <w:rFonts w:ascii="Times New Roman" w:hAnsi="Times New Roman"/>
          <w:sz w:val="24"/>
          <w:szCs w:val="24"/>
        </w:rPr>
      </w:pPr>
      <w:r w:rsidRPr="006A765E">
        <w:rPr>
          <w:rFonts w:ascii="Times New Roman" w:hAnsi="Times New Roman" w:cs="Times New Roman"/>
          <w:sz w:val="24"/>
          <w:szCs w:val="24"/>
        </w:rPr>
        <w:t xml:space="preserve"> </w:t>
      </w:r>
    </w:p>
    <w:p w:rsidR="0015538D" w:rsidRPr="006A765E" w:rsidRDefault="0015538D" w:rsidP="00197550">
      <w:pPr>
        <w:spacing w:after="0" w:line="240" w:lineRule="auto"/>
        <w:jc w:val="center"/>
        <w:rPr>
          <w:rFonts w:ascii="Times New Roman" w:hAnsi="Times New Roman"/>
          <w:sz w:val="24"/>
          <w:szCs w:val="24"/>
        </w:rPr>
      </w:pPr>
    </w:p>
    <w:p w:rsidR="0015538D" w:rsidRPr="00851857" w:rsidRDefault="0015538D" w:rsidP="00197550">
      <w:pPr>
        <w:spacing w:after="0" w:line="240" w:lineRule="auto"/>
        <w:jc w:val="center"/>
        <w:rPr>
          <w:rFonts w:ascii="Times New Roman" w:hAnsi="Times New Roman"/>
          <w:b/>
          <w:sz w:val="24"/>
          <w:szCs w:val="24"/>
        </w:rPr>
      </w:pPr>
      <w:r w:rsidRPr="00851857">
        <w:rPr>
          <w:rFonts w:ascii="Times New Roman" w:hAnsi="Times New Roman"/>
          <w:b/>
          <w:sz w:val="24"/>
          <w:szCs w:val="24"/>
        </w:rPr>
        <w:t>Článok 4</w:t>
      </w:r>
    </w:p>
    <w:p w:rsidR="0015538D" w:rsidRPr="00851857" w:rsidRDefault="0015538D" w:rsidP="00197550">
      <w:pPr>
        <w:spacing w:after="0" w:line="240" w:lineRule="auto"/>
        <w:jc w:val="center"/>
        <w:rPr>
          <w:rFonts w:ascii="Times New Roman" w:hAnsi="Times New Roman"/>
          <w:b/>
          <w:sz w:val="24"/>
          <w:szCs w:val="24"/>
        </w:rPr>
      </w:pPr>
      <w:r w:rsidRPr="00851857">
        <w:rPr>
          <w:rFonts w:ascii="Times New Roman" w:hAnsi="Times New Roman"/>
          <w:b/>
          <w:sz w:val="24"/>
          <w:szCs w:val="24"/>
        </w:rPr>
        <w:t>Kúpna cena a platobné podmienky</w:t>
      </w:r>
    </w:p>
    <w:p w:rsidR="0015538D" w:rsidRPr="00851857" w:rsidRDefault="0015538D" w:rsidP="00197550">
      <w:pPr>
        <w:spacing w:after="0" w:line="240" w:lineRule="auto"/>
        <w:jc w:val="center"/>
        <w:rPr>
          <w:rFonts w:ascii="Times New Roman" w:hAnsi="Times New Roman"/>
          <w:b/>
          <w:sz w:val="24"/>
          <w:szCs w:val="24"/>
        </w:rPr>
      </w:pPr>
    </w:p>
    <w:p w:rsidR="0015538D" w:rsidRPr="008069DE" w:rsidRDefault="0015538D" w:rsidP="00197550">
      <w:pPr>
        <w:pStyle w:val="Odsekzoznamu"/>
        <w:numPr>
          <w:ilvl w:val="0"/>
          <w:numId w:val="21"/>
        </w:numPr>
        <w:spacing w:after="0" w:line="240" w:lineRule="auto"/>
        <w:contextualSpacing w:val="0"/>
        <w:jc w:val="both"/>
        <w:rPr>
          <w:rFonts w:ascii="Times New Roman" w:hAnsi="Times New Roman"/>
          <w:sz w:val="24"/>
          <w:szCs w:val="24"/>
        </w:rPr>
      </w:pPr>
      <w:r w:rsidRPr="008069DE">
        <w:rPr>
          <w:rFonts w:ascii="Times New Roman" w:hAnsi="Times New Roman"/>
          <w:sz w:val="24"/>
          <w:szCs w:val="24"/>
        </w:rPr>
        <w:t xml:space="preserve">Kúpna cena predmetu kúpy bola určená dohodou Zmluvných strán v súlade so zákonom č. 18/1996 Z. z. o cenách v znení neskorších predpisov a vyhlášky Ministerstva financií Slovenskej </w:t>
      </w:r>
      <w:r w:rsidRPr="008069DE">
        <w:rPr>
          <w:rFonts w:ascii="Times New Roman" w:hAnsi="Times New Roman"/>
          <w:sz w:val="24"/>
          <w:szCs w:val="24"/>
        </w:rPr>
        <w:tab/>
        <w:t>republiky č. 87/1996 Z. z., ktorou sa vykonáva vyššie citovaný zákon.</w:t>
      </w:r>
    </w:p>
    <w:p w:rsidR="0015538D" w:rsidRPr="008069DE" w:rsidRDefault="0015538D" w:rsidP="00197550">
      <w:pPr>
        <w:pStyle w:val="Odsekzoznamu"/>
        <w:spacing w:after="0" w:line="240" w:lineRule="auto"/>
        <w:contextualSpacing w:val="0"/>
        <w:jc w:val="both"/>
        <w:rPr>
          <w:rFonts w:ascii="Times New Roman" w:hAnsi="Times New Roman"/>
          <w:sz w:val="24"/>
          <w:szCs w:val="24"/>
        </w:rPr>
      </w:pPr>
    </w:p>
    <w:p w:rsidR="0015538D" w:rsidRPr="008069DE" w:rsidRDefault="0015538D" w:rsidP="00197550">
      <w:pPr>
        <w:numPr>
          <w:ilvl w:val="0"/>
          <w:numId w:val="21"/>
        </w:numPr>
        <w:tabs>
          <w:tab w:val="left" w:pos="1134"/>
        </w:tabs>
        <w:spacing w:after="0" w:line="240" w:lineRule="auto"/>
        <w:jc w:val="both"/>
        <w:rPr>
          <w:rFonts w:ascii="Times New Roman" w:hAnsi="Times New Roman"/>
          <w:sz w:val="24"/>
          <w:szCs w:val="24"/>
        </w:rPr>
      </w:pPr>
      <w:r w:rsidRPr="008069DE">
        <w:rPr>
          <w:rFonts w:ascii="Times New Roman" w:hAnsi="Times New Roman"/>
          <w:sz w:val="24"/>
          <w:szCs w:val="24"/>
        </w:rPr>
        <w:t>Jednotkové ceny predmetu kúpy uvedené v Prílohe č. 1 tejto dohody zahŕňajú všetky náklady Predávajúceho potrebné k dodaniu predmetu kúpy (vrátane dopravných nákladov</w:t>
      </w:r>
      <w:r w:rsidR="001E488E" w:rsidRPr="008069DE">
        <w:rPr>
          <w:rFonts w:ascii="Times New Roman" w:hAnsi="Times New Roman"/>
          <w:sz w:val="24"/>
          <w:szCs w:val="24"/>
        </w:rPr>
        <w:t xml:space="preserve"> a obalov</w:t>
      </w:r>
      <w:r w:rsidRPr="008069DE">
        <w:rPr>
          <w:rFonts w:ascii="Times New Roman" w:hAnsi="Times New Roman"/>
          <w:sz w:val="24"/>
          <w:szCs w:val="24"/>
        </w:rPr>
        <w:t xml:space="preserve">) a sú platné </w:t>
      </w:r>
      <w:r w:rsidR="00817891" w:rsidRPr="008069DE">
        <w:rPr>
          <w:rFonts w:ascii="Times New Roman" w:hAnsi="Times New Roman"/>
          <w:sz w:val="24"/>
          <w:szCs w:val="24"/>
        </w:rPr>
        <w:t>12</w:t>
      </w:r>
      <w:r w:rsidRPr="008069DE">
        <w:rPr>
          <w:rFonts w:ascii="Times New Roman" w:hAnsi="Times New Roman"/>
          <w:sz w:val="24"/>
          <w:szCs w:val="24"/>
        </w:rPr>
        <w:t xml:space="preserve"> mesiacov odo dňa nadobudnutia účinnosti Rámcovej dohody.</w:t>
      </w:r>
    </w:p>
    <w:p w:rsidR="0015538D" w:rsidRPr="008069DE" w:rsidRDefault="0015538D" w:rsidP="00197550">
      <w:pPr>
        <w:tabs>
          <w:tab w:val="left" w:pos="1134"/>
        </w:tabs>
        <w:spacing w:after="0" w:line="240" w:lineRule="auto"/>
        <w:ind w:left="720"/>
        <w:jc w:val="both"/>
        <w:rPr>
          <w:rFonts w:ascii="Times New Roman" w:hAnsi="Times New Roman"/>
          <w:sz w:val="24"/>
          <w:szCs w:val="24"/>
        </w:rPr>
      </w:pPr>
    </w:p>
    <w:p w:rsidR="0015538D" w:rsidRPr="00851857" w:rsidRDefault="0015538D" w:rsidP="00197550">
      <w:pPr>
        <w:numPr>
          <w:ilvl w:val="0"/>
          <w:numId w:val="21"/>
        </w:numPr>
        <w:tabs>
          <w:tab w:val="left" w:pos="1134"/>
        </w:tabs>
        <w:spacing w:after="0" w:line="240" w:lineRule="auto"/>
        <w:jc w:val="both"/>
        <w:rPr>
          <w:rFonts w:ascii="Times New Roman" w:hAnsi="Times New Roman"/>
          <w:sz w:val="24"/>
          <w:szCs w:val="24"/>
        </w:rPr>
      </w:pPr>
      <w:r w:rsidRPr="00851857">
        <w:rPr>
          <w:rFonts w:ascii="Times New Roman" w:hAnsi="Times New Roman"/>
          <w:sz w:val="24"/>
          <w:szCs w:val="24"/>
        </w:rPr>
        <w:t>Predávajúci nie je oprávnený požadovať akúkoľvek inú úhradu za prípadné dodatočné náklady, ktoré si nezapočítal do ceny predmetu kúpy.</w:t>
      </w:r>
    </w:p>
    <w:p w:rsidR="0015538D" w:rsidRPr="00851857" w:rsidRDefault="0015538D" w:rsidP="00197550">
      <w:pPr>
        <w:pStyle w:val="Odsekzoznamu"/>
        <w:spacing w:after="0" w:line="240" w:lineRule="auto"/>
        <w:rPr>
          <w:rFonts w:ascii="Times New Roman" w:hAnsi="Times New Roman"/>
          <w:sz w:val="24"/>
          <w:szCs w:val="24"/>
        </w:rPr>
      </w:pPr>
    </w:p>
    <w:p w:rsidR="0015538D" w:rsidRPr="00851857" w:rsidRDefault="0015538D" w:rsidP="00197550">
      <w:pPr>
        <w:numPr>
          <w:ilvl w:val="0"/>
          <w:numId w:val="21"/>
        </w:numPr>
        <w:tabs>
          <w:tab w:val="left" w:pos="1134"/>
        </w:tabs>
        <w:spacing w:after="0" w:line="240" w:lineRule="auto"/>
        <w:jc w:val="both"/>
        <w:rPr>
          <w:rFonts w:ascii="Times New Roman" w:hAnsi="Times New Roman"/>
          <w:sz w:val="24"/>
          <w:szCs w:val="24"/>
        </w:rPr>
      </w:pPr>
      <w:r w:rsidRPr="00851857">
        <w:rPr>
          <w:rFonts w:ascii="Times New Roman" w:hAnsi="Times New Roman"/>
          <w:sz w:val="24"/>
          <w:szCs w:val="24"/>
        </w:rPr>
        <w:t xml:space="preserve">Kupujúci sa zaväzuje uhradiť </w:t>
      </w:r>
      <w:r w:rsidRPr="008069DE">
        <w:rPr>
          <w:rFonts w:ascii="Times New Roman" w:hAnsi="Times New Roman"/>
          <w:sz w:val="24"/>
          <w:szCs w:val="24"/>
        </w:rPr>
        <w:t>Pr</w:t>
      </w:r>
      <w:r w:rsidRPr="00851857">
        <w:rPr>
          <w:rFonts w:ascii="Times New Roman" w:hAnsi="Times New Roman"/>
          <w:sz w:val="24"/>
          <w:szCs w:val="24"/>
        </w:rPr>
        <w:t xml:space="preserve">edávajúcemu kúpnu cenu formou bezhotovostného platobného styku na účet Predávajúceho, č. účtu </w:t>
      </w:r>
      <w:r w:rsidRPr="00851857">
        <w:rPr>
          <w:rFonts w:ascii="Times New Roman" w:hAnsi="Times New Roman"/>
          <w:color w:val="FF0000"/>
          <w:sz w:val="24"/>
          <w:szCs w:val="24"/>
          <w:highlight w:val="yellow"/>
        </w:rPr>
        <w:t xml:space="preserve">(doplní Predávajúci) </w:t>
      </w:r>
      <w:r w:rsidRPr="00851857">
        <w:rPr>
          <w:rFonts w:ascii="Times New Roman" w:hAnsi="Times New Roman"/>
          <w:sz w:val="24"/>
          <w:szCs w:val="24"/>
          <w:highlight w:val="yellow"/>
        </w:rPr>
        <w:t>............................</w:t>
      </w:r>
      <w:r w:rsidRPr="00851857">
        <w:rPr>
          <w:rFonts w:ascii="Times New Roman" w:hAnsi="Times New Roman"/>
          <w:sz w:val="24"/>
          <w:szCs w:val="24"/>
        </w:rPr>
        <w:t>, vedený v </w:t>
      </w:r>
      <w:r w:rsidRPr="00851857">
        <w:rPr>
          <w:rFonts w:ascii="Times New Roman" w:hAnsi="Times New Roman"/>
          <w:color w:val="FF0000"/>
          <w:sz w:val="24"/>
          <w:szCs w:val="24"/>
        </w:rPr>
        <w:t xml:space="preserve"> </w:t>
      </w:r>
      <w:r w:rsidRPr="00851857">
        <w:rPr>
          <w:rFonts w:ascii="Times New Roman" w:hAnsi="Times New Roman"/>
          <w:color w:val="FF0000"/>
          <w:sz w:val="24"/>
          <w:szCs w:val="24"/>
          <w:highlight w:val="yellow"/>
        </w:rPr>
        <w:t>(doplní Predávajúci)</w:t>
      </w:r>
      <w:r w:rsidRPr="00851857">
        <w:rPr>
          <w:rFonts w:ascii="Times New Roman" w:hAnsi="Times New Roman"/>
          <w:sz w:val="24"/>
          <w:szCs w:val="24"/>
          <w:highlight w:val="yellow"/>
        </w:rPr>
        <w:t>........................</w:t>
      </w:r>
      <w:r w:rsidRPr="00851857">
        <w:rPr>
          <w:rFonts w:ascii="Times New Roman" w:hAnsi="Times New Roman"/>
          <w:color w:val="FF0000"/>
          <w:sz w:val="24"/>
          <w:szCs w:val="24"/>
        </w:rPr>
        <w:t xml:space="preserve"> </w:t>
      </w:r>
      <w:r w:rsidRPr="00851857">
        <w:rPr>
          <w:rFonts w:ascii="Times New Roman" w:hAnsi="Times New Roman"/>
          <w:sz w:val="24"/>
          <w:szCs w:val="24"/>
        </w:rPr>
        <w:t>na základe faktúry vystavenej Predávajúcim.</w:t>
      </w:r>
    </w:p>
    <w:p w:rsidR="0015538D" w:rsidRPr="00851857" w:rsidRDefault="0015538D" w:rsidP="00197550">
      <w:pPr>
        <w:pStyle w:val="Odsekzoznamu"/>
        <w:spacing w:after="0" w:line="240" w:lineRule="auto"/>
        <w:rPr>
          <w:rFonts w:ascii="Times New Roman" w:hAnsi="Times New Roman"/>
          <w:sz w:val="24"/>
          <w:szCs w:val="24"/>
        </w:rPr>
      </w:pPr>
    </w:p>
    <w:p w:rsidR="0015538D" w:rsidRPr="008069DE" w:rsidRDefault="0015538D" w:rsidP="00197550">
      <w:pPr>
        <w:numPr>
          <w:ilvl w:val="0"/>
          <w:numId w:val="21"/>
        </w:numPr>
        <w:tabs>
          <w:tab w:val="left" w:pos="1134"/>
        </w:tabs>
        <w:spacing w:after="0" w:line="240" w:lineRule="auto"/>
        <w:jc w:val="both"/>
        <w:rPr>
          <w:rFonts w:ascii="Times New Roman" w:hAnsi="Times New Roman"/>
          <w:sz w:val="24"/>
          <w:szCs w:val="24"/>
        </w:rPr>
      </w:pPr>
      <w:r w:rsidRPr="008069DE">
        <w:rPr>
          <w:rFonts w:ascii="Times New Roman" w:hAnsi="Times New Roman"/>
          <w:sz w:val="24"/>
          <w:szCs w:val="24"/>
        </w:rPr>
        <w:t xml:space="preserve">Predávajúcemu vznikne právo na vystavenie faktúry dňom riadneho a včasného dodania predmetu kúpy podľa tejto Rámcovej dohody. Predmet kúpy bude dodaný Kupujúcemu spolu s faktúrou a dodacím listom. </w:t>
      </w:r>
    </w:p>
    <w:p w:rsidR="0015538D" w:rsidRPr="008069DE" w:rsidRDefault="0015538D" w:rsidP="00197550">
      <w:pPr>
        <w:tabs>
          <w:tab w:val="left" w:pos="1134"/>
        </w:tabs>
        <w:spacing w:after="0" w:line="240" w:lineRule="auto"/>
        <w:ind w:left="720"/>
        <w:jc w:val="both"/>
        <w:rPr>
          <w:rFonts w:ascii="Times New Roman" w:hAnsi="Times New Roman"/>
          <w:sz w:val="24"/>
          <w:szCs w:val="24"/>
        </w:rPr>
      </w:pPr>
    </w:p>
    <w:p w:rsidR="0015538D" w:rsidRPr="008069DE" w:rsidRDefault="0015538D" w:rsidP="00197550">
      <w:pPr>
        <w:numPr>
          <w:ilvl w:val="0"/>
          <w:numId w:val="21"/>
        </w:numPr>
        <w:tabs>
          <w:tab w:val="left" w:pos="1134"/>
        </w:tabs>
        <w:spacing w:after="0" w:line="240" w:lineRule="auto"/>
        <w:jc w:val="both"/>
        <w:rPr>
          <w:rFonts w:ascii="Times New Roman" w:hAnsi="Times New Roman"/>
          <w:sz w:val="24"/>
          <w:szCs w:val="24"/>
        </w:rPr>
      </w:pPr>
      <w:r w:rsidRPr="008069DE">
        <w:rPr>
          <w:rFonts w:ascii="Times New Roman" w:hAnsi="Times New Roman"/>
          <w:sz w:val="24"/>
          <w:szCs w:val="24"/>
        </w:rPr>
        <w:t>Splatnosť faktúry je 14 dní odo dňa jej doručenia Kupujúcemu. Faktúry budú Kupujúcemu doručené v listinnej forme. Faktúra sa považuje za uhradenú dňom pripísania vyfakturovanej čiastky na účet Predávajúceho.</w:t>
      </w:r>
    </w:p>
    <w:p w:rsidR="0015538D" w:rsidRPr="008069DE" w:rsidRDefault="0015538D" w:rsidP="00197550">
      <w:pPr>
        <w:pStyle w:val="Odsekzoznamu"/>
        <w:spacing w:after="0" w:line="240" w:lineRule="auto"/>
        <w:rPr>
          <w:rFonts w:ascii="Times New Roman" w:hAnsi="Times New Roman"/>
          <w:sz w:val="24"/>
          <w:szCs w:val="24"/>
        </w:rPr>
      </w:pPr>
    </w:p>
    <w:p w:rsidR="0015538D" w:rsidRPr="008069DE" w:rsidRDefault="0015538D" w:rsidP="00197550">
      <w:pPr>
        <w:numPr>
          <w:ilvl w:val="0"/>
          <w:numId w:val="21"/>
        </w:numPr>
        <w:tabs>
          <w:tab w:val="left" w:pos="1134"/>
        </w:tabs>
        <w:spacing w:after="0" w:line="240" w:lineRule="auto"/>
        <w:jc w:val="both"/>
        <w:rPr>
          <w:rFonts w:ascii="Times New Roman" w:hAnsi="Times New Roman"/>
          <w:sz w:val="24"/>
          <w:szCs w:val="24"/>
        </w:rPr>
      </w:pPr>
      <w:r w:rsidRPr="008069DE">
        <w:rPr>
          <w:rFonts w:ascii="Times New Roman" w:hAnsi="Times New Roman"/>
          <w:sz w:val="24"/>
          <w:szCs w:val="24"/>
        </w:rPr>
        <w:lastRenderedPageBreak/>
        <w:t>Predávajúcim predložená faktúra musí obsahovať náležitosti v zmysle zák. č. 222/2004 Z. z. o dani z pridanej hodnoty v znení neskorších predpisov. Faktúra musí obsahovať tiež číslo tejto Rámcovej dohody (z evidencie zmlúv u Kupujúceho). V prípade, že faktúra nebude obsahovať všetky náležitosti daňového dokladu alebo nebude obsahovať potrebné</w:t>
      </w:r>
      <w:r w:rsidRPr="00851857">
        <w:rPr>
          <w:rFonts w:ascii="Times New Roman" w:hAnsi="Times New Roman"/>
          <w:sz w:val="24"/>
          <w:szCs w:val="24"/>
        </w:rPr>
        <w:t xml:space="preserve"> prílohy </w:t>
      </w:r>
      <w:r w:rsidRPr="008069DE">
        <w:rPr>
          <w:rFonts w:ascii="Times New Roman" w:hAnsi="Times New Roman"/>
          <w:sz w:val="24"/>
          <w:szCs w:val="24"/>
        </w:rPr>
        <w:t>alebo tieto prílohy budú obsahovať nesprávne údaje alebo nebude obsahovať číslo tejto Rámcovej dohody, Kupujúci má právo vrátiť faktúru Predávajúcemu na opravu alebo doplnenie. Predávajúci túto faktúru podľa charakteru nedostatkov buď opraví alebo vystaví novú faktúru, s tým, že nová lehota splatnosti začne plynúť dňom doručenia opravenej faktúry Kupujúcemu.</w:t>
      </w:r>
    </w:p>
    <w:p w:rsidR="0015538D" w:rsidRPr="00851857" w:rsidRDefault="0015538D" w:rsidP="00197550">
      <w:pPr>
        <w:tabs>
          <w:tab w:val="left" w:pos="1134"/>
        </w:tabs>
        <w:spacing w:after="0" w:line="240" w:lineRule="auto"/>
        <w:ind w:left="720"/>
        <w:jc w:val="both"/>
        <w:rPr>
          <w:rFonts w:ascii="Times New Roman" w:hAnsi="Times New Roman"/>
          <w:sz w:val="24"/>
          <w:szCs w:val="24"/>
        </w:rPr>
      </w:pPr>
      <w:r w:rsidRPr="00851857">
        <w:rPr>
          <w:rFonts w:ascii="Times New Roman" w:hAnsi="Times New Roman"/>
          <w:color w:val="FF0000"/>
          <w:sz w:val="24"/>
          <w:szCs w:val="24"/>
        </w:rPr>
        <w:t xml:space="preserve">Kupujúci je platiteľom dane z pridanej hodnoty (DPH). Predávajúci </w:t>
      </w:r>
      <w:r w:rsidRPr="00851857">
        <w:rPr>
          <w:rFonts w:ascii="Times New Roman" w:hAnsi="Times New Roman"/>
          <w:color w:val="FF0000"/>
          <w:sz w:val="24"/>
          <w:szCs w:val="24"/>
          <w:highlight w:val="yellow"/>
        </w:rPr>
        <w:t>je/nie je* (*nehodiace sa odstráni Predávajúci)</w:t>
      </w:r>
      <w:r w:rsidRPr="00851857">
        <w:rPr>
          <w:rFonts w:ascii="Times New Roman" w:hAnsi="Times New Roman"/>
          <w:color w:val="FF0000"/>
          <w:sz w:val="24"/>
          <w:szCs w:val="24"/>
        </w:rPr>
        <w:t xml:space="preserve"> platiteľom dane z pridanej hodnoty (DPH).</w:t>
      </w:r>
    </w:p>
    <w:p w:rsidR="0015538D" w:rsidRPr="00851857" w:rsidRDefault="0015538D" w:rsidP="00197550">
      <w:pPr>
        <w:tabs>
          <w:tab w:val="left" w:pos="1134"/>
        </w:tabs>
        <w:spacing w:after="0" w:line="240" w:lineRule="auto"/>
        <w:ind w:left="720"/>
        <w:jc w:val="both"/>
        <w:rPr>
          <w:rFonts w:ascii="Times New Roman" w:hAnsi="Times New Roman"/>
          <w:sz w:val="24"/>
          <w:szCs w:val="24"/>
        </w:rPr>
      </w:pPr>
    </w:p>
    <w:p w:rsidR="0015538D" w:rsidRPr="00851857" w:rsidRDefault="0015538D" w:rsidP="00197550">
      <w:pPr>
        <w:tabs>
          <w:tab w:val="left" w:pos="1134"/>
        </w:tabs>
        <w:spacing w:after="0" w:line="240" w:lineRule="auto"/>
        <w:ind w:left="720"/>
        <w:jc w:val="both"/>
        <w:rPr>
          <w:rFonts w:ascii="Times New Roman" w:hAnsi="Times New Roman"/>
          <w:sz w:val="24"/>
          <w:szCs w:val="24"/>
        </w:rPr>
      </w:pPr>
    </w:p>
    <w:p w:rsidR="0015538D" w:rsidRPr="00851857" w:rsidRDefault="0015538D" w:rsidP="00197550">
      <w:pPr>
        <w:spacing w:after="0" w:line="240" w:lineRule="auto"/>
        <w:jc w:val="center"/>
        <w:rPr>
          <w:rFonts w:ascii="Times New Roman" w:hAnsi="Times New Roman"/>
          <w:b/>
          <w:sz w:val="24"/>
          <w:szCs w:val="24"/>
        </w:rPr>
      </w:pPr>
      <w:r w:rsidRPr="00851857">
        <w:rPr>
          <w:rFonts w:ascii="Times New Roman" w:hAnsi="Times New Roman"/>
          <w:b/>
          <w:sz w:val="24"/>
          <w:szCs w:val="24"/>
        </w:rPr>
        <w:t>Článok 5</w:t>
      </w:r>
    </w:p>
    <w:p w:rsidR="0015538D" w:rsidRPr="00851857" w:rsidRDefault="0015538D" w:rsidP="00197550">
      <w:pPr>
        <w:tabs>
          <w:tab w:val="left" w:pos="3402"/>
        </w:tabs>
        <w:spacing w:after="0" w:line="240" w:lineRule="auto"/>
        <w:jc w:val="center"/>
        <w:rPr>
          <w:rFonts w:ascii="Times New Roman" w:hAnsi="Times New Roman"/>
          <w:b/>
          <w:sz w:val="24"/>
          <w:szCs w:val="24"/>
        </w:rPr>
      </w:pPr>
      <w:r w:rsidRPr="00851857">
        <w:rPr>
          <w:rFonts w:ascii="Times New Roman" w:hAnsi="Times New Roman"/>
          <w:b/>
          <w:sz w:val="24"/>
          <w:szCs w:val="24"/>
        </w:rPr>
        <w:t>Podmienky dodania</w:t>
      </w:r>
    </w:p>
    <w:p w:rsidR="0015538D" w:rsidRPr="00851857" w:rsidRDefault="0015538D" w:rsidP="00197550">
      <w:pPr>
        <w:spacing w:after="0" w:line="240" w:lineRule="auto"/>
        <w:jc w:val="center"/>
        <w:rPr>
          <w:rFonts w:ascii="Times New Roman" w:hAnsi="Times New Roman"/>
          <w:b/>
          <w:sz w:val="24"/>
          <w:szCs w:val="24"/>
        </w:rPr>
      </w:pPr>
    </w:p>
    <w:p w:rsidR="0015538D" w:rsidRPr="00851857" w:rsidRDefault="0015538D" w:rsidP="00197550">
      <w:pPr>
        <w:pStyle w:val="Odsekzoznamu"/>
        <w:numPr>
          <w:ilvl w:val="0"/>
          <w:numId w:val="22"/>
        </w:numPr>
        <w:spacing w:after="0" w:line="240" w:lineRule="auto"/>
        <w:jc w:val="both"/>
        <w:rPr>
          <w:rFonts w:ascii="Times New Roman" w:hAnsi="Times New Roman"/>
          <w:sz w:val="24"/>
          <w:szCs w:val="24"/>
        </w:rPr>
      </w:pPr>
      <w:r w:rsidRPr="00851857">
        <w:rPr>
          <w:rFonts w:ascii="Times New Roman" w:hAnsi="Times New Roman"/>
          <w:sz w:val="24"/>
          <w:szCs w:val="24"/>
        </w:rPr>
        <w:t>Predávajúci dodá tovar, ktorý je certifikovaný a schválený na dovoz a predaj v Slovenskej republike, resp. v rámci Európskej únie a bude vyhovovať platným všeobecným normám, STN a všeobecne záväzným predpisom.</w:t>
      </w:r>
    </w:p>
    <w:p w:rsidR="0015538D" w:rsidRPr="00851857" w:rsidRDefault="0015538D" w:rsidP="00197550">
      <w:pPr>
        <w:pStyle w:val="Odsekzoznamu"/>
        <w:spacing w:after="0" w:line="240" w:lineRule="auto"/>
        <w:jc w:val="both"/>
        <w:rPr>
          <w:rFonts w:ascii="Times New Roman" w:hAnsi="Times New Roman"/>
          <w:sz w:val="24"/>
          <w:szCs w:val="24"/>
        </w:rPr>
      </w:pPr>
    </w:p>
    <w:p w:rsidR="0015538D" w:rsidRPr="00F7179E" w:rsidRDefault="0015538D" w:rsidP="00197550">
      <w:pPr>
        <w:pStyle w:val="Odsekzoznamu"/>
        <w:numPr>
          <w:ilvl w:val="0"/>
          <w:numId w:val="22"/>
        </w:numPr>
        <w:spacing w:after="0" w:line="240" w:lineRule="auto"/>
        <w:jc w:val="both"/>
        <w:rPr>
          <w:rFonts w:ascii="Times New Roman" w:hAnsi="Times New Roman"/>
          <w:sz w:val="24"/>
          <w:szCs w:val="24"/>
        </w:rPr>
      </w:pPr>
      <w:r w:rsidRPr="00851857">
        <w:rPr>
          <w:rFonts w:ascii="Times New Roman" w:hAnsi="Times New Roman"/>
          <w:sz w:val="24"/>
          <w:szCs w:val="24"/>
        </w:rPr>
        <w:t>Odovzdanie predmetu kúpy Kupujúcemu bude uskutočnené povereným zástupcom Predávajúceho v mieste plnenia v dohodnutom termíne a množstve</w:t>
      </w:r>
      <w:r w:rsidRPr="00851857">
        <w:rPr>
          <w:rFonts w:ascii="Times New Roman" w:hAnsi="Times New Roman"/>
          <w:color w:val="FF0000"/>
          <w:sz w:val="24"/>
          <w:szCs w:val="24"/>
        </w:rPr>
        <w:t xml:space="preserve"> </w:t>
      </w:r>
      <w:r w:rsidRPr="00F7179E">
        <w:rPr>
          <w:rFonts w:ascii="Times New Roman" w:hAnsi="Times New Roman"/>
          <w:sz w:val="24"/>
          <w:szCs w:val="24"/>
        </w:rPr>
        <w:t>podľa objednávky Kupujúceho.</w:t>
      </w:r>
    </w:p>
    <w:p w:rsidR="0015538D" w:rsidRPr="00851857" w:rsidRDefault="0015538D" w:rsidP="00197550">
      <w:pPr>
        <w:pStyle w:val="Odsekzoznamu"/>
        <w:spacing w:after="0" w:line="240" w:lineRule="auto"/>
        <w:jc w:val="both"/>
        <w:rPr>
          <w:rFonts w:ascii="Times New Roman" w:hAnsi="Times New Roman"/>
          <w:sz w:val="24"/>
          <w:szCs w:val="24"/>
        </w:rPr>
      </w:pPr>
      <w:r w:rsidRPr="00851857">
        <w:rPr>
          <w:rFonts w:ascii="Times New Roman" w:hAnsi="Times New Roman"/>
          <w:sz w:val="24"/>
          <w:szCs w:val="24"/>
        </w:rPr>
        <w:t xml:space="preserve"> </w:t>
      </w:r>
    </w:p>
    <w:p w:rsidR="0015538D" w:rsidRPr="00F7179E" w:rsidRDefault="0015538D" w:rsidP="00197550">
      <w:pPr>
        <w:pStyle w:val="Odsekzoznamu"/>
        <w:numPr>
          <w:ilvl w:val="0"/>
          <w:numId w:val="22"/>
        </w:numPr>
        <w:spacing w:after="0" w:line="240" w:lineRule="auto"/>
        <w:jc w:val="both"/>
        <w:rPr>
          <w:rFonts w:ascii="Times New Roman" w:hAnsi="Times New Roman"/>
          <w:sz w:val="24"/>
          <w:szCs w:val="24"/>
        </w:rPr>
      </w:pPr>
      <w:r w:rsidRPr="00851857">
        <w:rPr>
          <w:rFonts w:ascii="Times New Roman" w:hAnsi="Times New Roman"/>
          <w:sz w:val="24"/>
          <w:szCs w:val="24"/>
        </w:rPr>
        <w:t xml:space="preserve">Predávajúci pri dodaní predmetu kúpy odovzdá predmet kúpy poverenému zástupcovi Kupujúceho </w:t>
      </w:r>
      <w:r w:rsidRPr="008069DE">
        <w:rPr>
          <w:rFonts w:ascii="Times New Roman" w:hAnsi="Times New Roman"/>
          <w:sz w:val="24"/>
          <w:szCs w:val="24"/>
        </w:rPr>
        <w:t>podľa čl. 3 ods. 4 tejto dohody</w:t>
      </w:r>
      <w:r w:rsidRPr="00851857">
        <w:rPr>
          <w:rFonts w:ascii="Times New Roman" w:hAnsi="Times New Roman"/>
          <w:color w:val="FF0000"/>
          <w:sz w:val="24"/>
          <w:szCs w:val="24"/>
        </w:rPr>
        <w:t>.</w:t>
      </w:r>
      <w:r w:rsidRPr="00851857">
        <w:rPr>
          <w:rFonts w:ascii="Times New Roman" w:hAnsi="Times New Roman"/>
          <w:sz w:val="24"/>
          <w:szCs w:val="24"/>
        </w:rPr>
        <w:t xml:space="preserve"> </w:t>
      </w:r>
      <w:r w:rsidRPr="00F7179E">
        <w:rPr>
          <w:rFonts w:ascii="Times New Roman" w:hAnsi="Times New Roman"/>
          <w:sz w:val="24"/>
          <w:szCs w:val="24"/>
        </w:rPr>
        <w:t xml:space="preserve">Poverený zástupca Kupujúceho sa zaväzuje potvrdiť prevzatie predmetu kúpy na dodacom liste. </w:t>
      </w:r>
    </w:p>
    <w:p w:rsidR="0015538D" w:rsidRPr="00F7179E" w:rsidRDefault="0015538D" w:rsidP="00197550">
      <w:pPr>
        <w:pStyle w:val="Odsekzoznamu"/>
        <w:spacing w:after="0" w:line="240" w:lineRule="auto"/>
        <w:rPr>
          <w:rFonts w:ascii="Times New Roman" w:hAnsi="Times New Roman"/>
          <w:sz w:val="24"/>
          <w:szCs w:val="24"/>
        </w:rPr>
      </w:pPr>
    </w:p>
    <w:p w:rsidR="0015538D" w:rsidRPr="008069DE" w:rsidRDefault="0015538D" w:rsidP="00197550">
      <w:pPr>
        <w:pStyle w:val="Odsekzoznamu"/>
        <w:numPr>
          <w:ilvl w:val="0"/>
          <w:numId w:val="22"/>
        </w:numPr>
        <w:spacing w:after="0" w:line="240" w:lineRule="auto"/>
        <w:jc w:val="both"/>
        <w:rPr>
          <w:rFonts w:ascii="Times New Roman" w:hAnsi="Times New Roman"/>
          <w:sz w:val="24"/>
          <w:szCs w:val="24"/>
        </w:rPr>
      </w:pPr>
      <w:r w:rsidRPr="008069DE">
        <w:rPr>
          <w:rFonts w:ascii="Times New Roman" w:hAnsi="Times New Roman"/>
          <w:sz w:val="24"/>
          <w:szCs w:val="24"/>
        </w:rPr>
        <w:t>Subdodávatelia nie sú účastníkmi tohto záväzkového vzťahu a z tejto dohody im nevznikajú žiadne práva a povinnosti. Za dodanie predmetu kúpy podľa tejto dohody v celom rozsahu zodpovedá Predávajúci.</w:t>
      </w:r>
    </w:p>
    <w:p w:rsidR="0015538D" w:rsidRPr="008069DE" w:rsidRDefault="0015538D" w:rsidP="00197550">
      <w:pPr>
        <w:pStyle w:val="Odsekzoznamu"/>
        <w:spacing w:after="0" w:line="240" w:lineRule="auto"/>
        <w:jc w:val="both"/>
        <w:rPr>
          <w:rFonts w:ascii="Times New Roman" w:hAnsi="Times New Roman"/>
          <w:sz w:val="24"/>
          <w:szCs w:val="24"/>
        </w:rPr>
      </w:pPr>
    </w:p>
    <w:p w:rsidR="0015538D" w:rsidRPr="008069DE" w:rsidRDefault="0015538D" w:rsidP="00197550">
      <w:pPr>
        <w:pStyle w:val="Odsekzoznamu"/>
        <w:numPr>
          <w:ilvl w:val="0"/>
          <w:numId w:val="22"/>
        </w:numPr>
        <w:spacing w:after="0" w:line="240" w:lineRule="auto"/>
        <w:jc w:val="both"/>
        <w:rPr>
          <w:rFonts w:ascii="Times New Roman" w:hAnsi="Times New Roman"/>
          <w:sz w:val="24"/>
          <w:szCs w:val="24"/>
        </w:rPr>
      </w:pPr>
      <w:r w:rsidRPr="008069DE">
        <w:rPr>
          <w:rFonts w:ascii="Times New Roman" w:hAnsi="Times New Roman"/>
          <w:sz w:val="24"/>
          <w:szCs w:val="24"/>
        </w:rPr>
        <w:t xml:space="preserve">Dopravu tovaru </w:t>
      </w:r>
      <w:r w:rsidR="008069DE" w:rsidRPr="008069DE">
        <w:rPr>
          <w:rFonts w:ascii="Times New Roman" w:hAnsi="Times New Roman"/>
          <w:sz w:val="24"/>
          <w:szCs w:val="24"/>
        </w:rPr>
        <w:t xml:space="preserve">v určených obaloch </w:t>
      </w:r>
      <w:r w:rsidRPr="008069DE">
        <w:rPr>
          <w:rFonts w:ascii="Times New Roman" w:hAnsi="Times New Roman"/>
          <w:sz w:val="24"/>
          <w:szCs w:val="24"/>
        </w:rPr>
        <w:t>na miesto dodania zabezpečuje Predávajúci.</w:t>
      </w:r>
    </w:p>
    <w:p w:rsidR="0015538D" w:rsidRPr="008069DE" w:rsidRDefault="0015538D" w:rsidP="00197550">
      <w:pPr>
        <w:pStyle w:val="Odsekzoznamu"/>
        <w:spacing w:after="0" w:line="240" w:lineRule="auto"/>
        <w:jc w:val="both"/>
        <w:rPr>
          <w:rFonts w:ascii="Times New Roman" w:hAnsi="Times New Roman"/>
          <w:sz w:val="24"/>
          <w:szCs w:val="24"/>
        </w:rPr>
      </w:pPr>
    </w:p>
    <w:p w:rsidR="0015538D" w:rsidRPr="008069DE" w:rsidRDefault="0015538D" w:rsidP="00197550">
      <w:pPr>
        <w:pStyle w:val="Odsekzoznamu"/>
        <w:numPr>
          <w:ilvl w:val="0"/>
          <w:numId w:val="22"/>
        </w:numPr>
        <w:tabs>
          <w:tab w:val="left" w:pos="567"/>
        </w:tabs>
        <w:spacing w:after="0" w:line="240" w:lineRule="auto"/>
        <w:jc w:val="both"/>
        <w:rPr>
          <w:rFonts w:ascii="Times New Roman" w:hAnsi="Times New Roman"/>
          <w:sz w:val="24"/>
          <w:szCs w:val="24"/>
        </w:rPr>
      </w:pPr>
      <w:r w:rsidRPr="008069DE">
        <w:rPr>
          <w:rFonts w:ascii="Times New Roman" w:hAnsi="Times New Roman"/>
          <w:sz w:val="24"/>
          <w:szCs w:val="24"/>
        </w:rPr>
        <w:t>Pri dodaní nesprávneho tovaru je možnosť tovar obratom vrátiť Predávajúcemu a zameniť ho za požadovaný. Dopravné náklady hradí Predávajúci.</w:t>
      </w:r>
    </w:p>
    <w:p w:rsidR="0015538D" w:rsidRPr="008069DE" w:rsidRDefault="0015538D" w:rsidP="00197550">
      <w:pPr>
        <w:pStyle w:val="Odsekzoznamu"/>
        <w:tabs>
          <w:tab w:val="left" w:pos="567"/>
        </w:tabs>
        <w:spacing w:after="0" w:line="240" w:lineRule="auto"/>
        <w:jc w:val="both"/>
        <w:rPr>
          <w:rFonts w:ascii="Times New Roman" w:hAnsi="Times New Roman"/>
          <w:sz w:val="24"/>
          <w:szCs w:val="24"/>
        </w:rPr>
      </w:pPr>
    </w:p>
    <w:p w:rsidR="0015538D" w:rsidRPr="008069DE" w:rsidRDefault="0015538D" w:rsidP="00197550">
      <w:pPr>
        <w:pStyle w:val="Odsekzoznamu"/>
        <w:numPr>
          <w:ilvl w:val="0"/>
          <w:numId w:val="22"/>
        </w:numPr>
        <w:tabs>
          <w:tab w:val="left" w:pos="567"/>
        </w:tabs>
        <w:spacing w:after="0" w:line="240" w:lineRule="auto"/>
        <w:jc w:val="both"/>
        <w:rPr>
          <w:rFonts w:ascii="Times New Roman" w:hAnsi="Times New Roman"/>
          <w:sz w:val="24"/>
          <w:szCs w:val="24"/>
        </w:rPr>
      </w:pPr>
      <w:r w:rsidRPr="008069DE">
        <w:rPr>
          <w:rFonts w:ascii="Times New Roman" w:hAnsi="Times New Roman"/>
          <w:sz w:val="24"/>
          <w:szCs w:val="24"/>
        </w:rPr>
        <w:t>Predmet kúpy bude dodaný v baleniach podľa Prílohy č. 1 tejto dohody.</w:t>
      </w:r>
    </w:p>
    <w:p w:rsidR="0015538D" w:rsidRPr="008069DE" w:rsidRDefault="0015538D" w:rsidP="00197550">
      <w:pPr>
        <w:pStyle w:val="Odsekzoznamu"/>
        <w:tabs>
          <w:tab w:val="left" w:pos="567"/>
        </w:tabs>
        <w:spacing w:after="0" w:line="240" w:lineRule="auto"/>
        <w:jc w:val="both"/>
        <w:rPr>
          <w:rFonts w:ascii="Times New Roman" w:hAnsi="Times New Roman"/>
          <w:sz w:val="24"/>
          <w:szCs w:val="24"/>
        </w:rPr>
      </w:pPr>
    </w:p>
    <w:p w:rsidR="0015538D" w:rsidRPr="008069DE" w:rsidRDefault="0015538D" w:rsidP="00F7179E">
      <w:pPr>
        <w:pStyle w:val="Odsekzoznamu"/>
        <w:numPr>
          <w:ilvl w:val="0"/>
          <w:numId w:val="22"/>
        </w:numPr>
        <w:spacing w:after="0" w:line="240" w:lineRule="auto"/>
        <w:jc w:val="both"/>
        <w:rPr>
          <w:rFonts w:ascii="Times New Roman" w:hAnsi="Times New Roman"/>
          <w:sz w:val="24"/>
          <w:szCs w:val="24"/>
        </w:rPr>
      </w:pPr>
      <w:r w:rsidRPr="008069DE">
        <w:rPr>
          <w:rFonts w:ascii="Times New Roman" w:hAnsi="Times New Roman"/>
          <w:sz w:val="24"/>
          <w:szCs w:val="24"/>
        </w:rPr>
        <w:t>Predávajúci zodpovedá za to, že obaly, v ktorých bude predmet kúpy dodaný Kupujúcemu, budú spĺňať všetky náležitosti a požiadavky, ktoré ukladá platná legislatíva Slovenskej republiky na tieto obaly, v ktorých sa prepravujú motorové</w:t>
      </w:r>
      <w:r w:rsidR="008069DE" w:rsidRPr="008069DE">
        <w:rPr>
          <w:rFonts w:ascii="Times New Roman" w:hAnsi="Times New Roman"/>
          <w:sz w:val="24"/>
          <w:szCs w:val="24"/>
        </w:rPr>
        <w:t>,</w:t>
      </w:r>
      <w:r w:rsidRPr="008069DE">
        <w:rPr>
          <w:rFonts w:ascii="Times New Roman" w:hAnsi="Times New Roman"/>
          <w:sz w:val="24"/>
          <w:szCs w:val="24"/>
        </w:rPr>
        <w:t xml:space="preserve"> hydraulické</w:t>
      </w:r>
      <w:r w:rsidR="008069DE" w:rsidRPr="008069DE">
        <w:rPr>
          <w:rFonts w:ascii="Times New Roman" w:hAnsi="Times New Roman"/>
          <w:sz w:val="24"/>
          <w:szCs w:val="24"/>
        </w:rPr>
        <w:t xml:space="preserve"> a prevodové </w:t>
      </w:r>
      <w:r w:rsidRPr="008069DE">
        <w:rPr>
          <w:rFonts w:ascii="Times New Roman" w:hAnsi="Times New Roman"/>
          <w:sz w:val="24"/>
          <w:szCs w:val="24"/>
        </w:rPr>
        <w:t>oleje.</w:t>
      </w:r>
    </w:p>
    <w:p w:rsidR="0015538D" w:rsidRPr="008069DE" w:rsidRDefault="0015538D" w:rsidP="00197550">
      <w:pPr>
        <w:pStyle w:val="Odsekzoznamu"/>
        <w:tabs>
          <w:tab w:val="left" w:pos="567"/>
        </w:tabs>
        <w:spacing w:after="0" w:line="240" w:lineRule="auto"/>
        <w:jc w:val="both"/>
        <w:rPr>
          <w:rFonts w:ascii="Times New Roman" w:hAnsi="Times New Roman"/>
          <w:sz w:val="24"/>
          <w:szCs w:val="24"/>
        </w:rPr>
      </w:pPr>
    </w:p>
    <w:p w:rsidR="0015538D" w:rsidRPr="008069DE" w:rsidRDefault="0015538D" w:rsidP="00197550">
      <w:pPr>
        <w:pStyle w:val="Odsekzoznamu"/>
        <w:numPr>
          <w:ilvl w:val="0"/>
          <w:numId w:val="22"/>
        </w:numPr>
        <w:tabs>
          <w:tab w:val="left" w:pos="567"/>
        </w:tabs>
        <w:spacing w:after="0" w:line="240" w:lineRule="auto"/>
        <w:jc w:val="both"/>
        <w:rPr>
          <w:rFonts w:ascii="Times New Roman" w:hAnsi="Times New Roman"/>
          <w:sz w:val="24"/>
          <w:szCs w:val="24"/>
        </w:rPr>
      </w:pPr>
      <w:r w:rsidRPr="008069DE">
        <w:rPr>
          <w:rFonts w:ascii="Times New Roman" w:hAnsi="Times New Roman"/>
          <w:sz w:val="24"/>
          <w:szCs w:val="24"/>
        </w:rPr>
        <w:t>Predávajúci a Kupujúci sa zaväzujú, že pri dodaní predmetu kúpy a pri manipulácii s ním v mieste dodania budú postupovať tak, aby nedošlo k ohrozeniu života a zdravia obslužného personálu a aby sa zabránilo kontaminácii životného prostredia.</w:t>
      </w:r>
    </w:p>
    <w:p w:rsidR="0015538D" w:rsidRPr="008069DE" w:rsidRDefault="0015538D" w:rsidP="00197550">
      <w:pPr>
        <w:pStyle w:val="Odsekzoznamu"/>
        <w:tabs>
          <w:tab w:val="left" w:pos="426"/>
        </w:tabs>
        <w:spacing w:after="0" w:line="240" w:lineRule="auto"/>
        <w:jc w:val="both"/>
        <w:rPr>
          <w:rFonts w:ascii="Times New Roman" w:hAnsi="Times New Roman"/>
          <w:sz w:val="24"/>
          <w:szCs w:val="24"/>
        </w:rPr>
      </w:pPr>
    </w:p>
    <w:p w:rsidR="0015538D" w:rsidRPr="008069DE" w:rsidRDefault="0015538D" w:rsidP="00197550">
      <w:pPr>
        <w:pStyle w:val="Odsekzoznamu"/>
        <w:numPr>
          <w:ilvl w:val="0"/>
          <w:numId w:val="22"/>
        </w:numPr>
        <w:tabs>
          <w:tab w:val="left" w:pos="426"/>
          <w:tab w:val="left" w:pos="709"/>
        </w:tabs>
        <w:spacing w:after="0" w:line="240" w:lineRule="auto"/>
        <w:ind w:hanging="436"/>
        <w:jc w:val="both"/>
        <w:rPr>
          <w:rFonts w:ascii="Times New Roman" w:hAnsi="Times New Roman"/>
          <w:sz w:val="24"/>
          <w:szCs w:val="24"/>
        </w:rPr>
      </w:pPr>
      <w:r w:rsidRPr="008069DE">
        <w:rPr>
          <w:rFonts w:ascii="Times New Roman" w:hAnsi="Times New Roman"/>
          <w:sz w:val="24"/>
          <w:szCs w:val="24"/>
        </w:rPr>
        <w:t xml:space="preserve">Obaly, v ktorých bude Kupujúcemu dodaný predmet dohody, nesmú byť na svojom povrchu znečistené od motorových resp. hydraulických olejov a musia byť riadne označené, o aký </w:t>
      </w:r>
      <w:r w:rsidRPr="008069DE">
        <w:rPr>
          <w:rFonts w:ascii="Times New Roman" w:hAnsi="Times New Roman"/>
          <w:sz w:val="24"/>
          <w:szCs w:val="24"/>
        </w:rPr>
        <w:lastRenderedPageBreak/>
        <w:t>druh tovaru sa jedná, objem dodaného tovaru a ostatné náležitosti podľa platnej legislatívy Slovenskej republiky, ak sa vyžadujú.</w:t>
      </w:r>
    </w:p>
    <w:p w:rsidR="0015538D" w:rsidRPr="008069DE" w:rsidRDefault="0015538D" w:rsidP="00197550">
      <w:pPr>
        <w:pStyle w:val="Odsekzoznamu"/>
        <w:tabs>
          <w:tab w:val="left" w:pos="426"/>
          <w:tab w:val="left" w:pos="709"/>
        </w:tabs>
        <w:spacing w:after="0" w:line="240" w:lineRule="auto"/>
        <w:jc w:val="both"/>
        <w:rPr>
          <w:rFonts w:ascii="Times New Roman" w:hAnsi="Times New Roman"/>
          <w:sz w:val="24"/>
          <w:szCs w:val="24"/>
        </w:rPr>
      </w:pPr>
    </w:p>
    <w:p w:rsidR="00D67899" w:rsidRPr="00E3512F" w:rsidRDefault="00D67899" w:rsidP="00D67899">
      <w:pPr>
        <w:pStyle w:val="Odsekzoznamu"/>
        <w:numPr>
          <w:ilvl w:val="0"/>
          <w:numId w:val="22"/>
        </w:numPr>
        <w:tabs>
          <w:tab w:val="left" w:pos="426"/>
          <w:tab w:val="left" w:pos="709"/>
        </w:tabs>
        <w:spacing w:after="0" w:line="240" w:lineRule="auto"/>
        <w:ind w:hanging="436"/>
        <w:jc w:val="both"/>
        <w:rPr>
          <w:rFonts w:ascii="Times New Roman" w:hAnsi="Times New Roman"/>
          <w:sz w:val="24"/>
          <w:szCs w:val="24"/>
        </w:rPr>
      </w:pPr>
      <w:bookmarkStart w:id="9" w:name="_Hlk42511673"/>
      <w:r w:rsidRPr="00E3512F">
        <w:rPr>
          <w:rFonts w:ascii="Times New Roman" w:hAnsi="Times New Roman"/>
          <w:sz w:val="24"/>
          <w:szCs w:val="24"/>
        </w:rPr>
        <w:t>Predávajúci sa zaväzuje, že dodaný predmet kúpy spĺňa bezpečnostné a technické normy, ktoré sú uvedené v technickom/materiálovom/produktovom liste, viažucom sa ku konkrétnemu tovaru. Technický/materiálový/produktový list ku každému tovaru, ktorý bude predmetom uzavretej Rámcovej dohody, predloží predávajúci iba pri prvej dodávke. Pri opakovaných dodávkach predávajúci priloží technický/materiálový/produktový list iba v prípade, ak došlo k zmene parametrov</w:t>
      </w:r>
      <w:r w:rsidR="008C635D" w:rsidRPr="00E3512F">
        <w:rPr>
          <w:rFonts w:ascii="Times New Roman" w:hAnsi="Times New Roman"/>
          <w:sz w:val="24"/>
          <w:szCs w:val="24"/>
        </w:rPr>
        <w:t xml:space="preserve"> </w:t>
      </w:r>
      <w:r w:rsidRPr="00E3512F">
        <w:rPr>
          <w:rFonts w:ascii="Times New Roman" w:hAnsi="Times New Roman"/>
          <w:sz w:val="24"/>
          <w:szCs w:val="24"/>
        </w:rPr>
        <w:t>(v opise</w:t>
      </w:r>
      <w:r w:rsidR="008C635D" w:rsidRPr="00E3512F">
        <w:rPr>
          <w:rFonts w:ascii="Times New Roman" w:hAnsi="Times New Roman"/>
          <w:sz w:val="24"/>
          <w:szCs w:val="24"/>
        </w:rPr>
        <w:t xml:space="preserve"> výzvy</w:t>
      </w:r>
      <w:r w:rsidRPr="00E3512F">
        <w:rPr>
          <w:rFonts w:ascii="Times New Roman" w:hAnsi="Times New Roman"/>
          <w:sz w:val="24"/>
          <w:szCs w:val="24"/>
        </w:rPr>
        <w:t>)</w:t>
      </w:r>
      <w:r w:rsidR="008C635D" w:rsidRPr="00E3512F">
        <w:rPr>
          <w:rFonts w:ascii="Times New Roman" w:hAnsi="Times New Roman"/>
          <w:sz w:val="24"/>
          <w:szCs w:val="24"/>
        </w:rPr>
        <w:t>.</w:t>
      </w:r>
    </w:p>
    <w:bookmarkEnd w:id="9"/>
    <w:p w:rsidR="0015538D" w:rsidRPr="008C635D" w:rsidRDefault="0015538D" w:rsidP="00197550">
      <w:pPr>
        <w:spacing w:after="0" w:line="240" w:lineRule="auto"/>
        <w:jc w:val="both"/>
        <w:rPr>
          <w:rFonts w:ascii="Times New Roman" w:hAnsi="Times New Roman"/>
          <w:sz w:val="24"/>
          <w:szCs w:val="24"/>
        </w:rPr>
      </w:pPr>
    </w:p>
    <w:p w:rsidR="00C2738F" w:rsidRDefault="00C2738F" w:rsidP="00197550">
      <w:pPr>
        <w:spacing w:after="0" w:line="240" w:lineRule="auto"/>
        <w:jc w:val="center"/>
        <w:rPr>
          <w:rFonts w:ascii="Times New Roman" w:hAnsi="Times New Roman"/>
          <w:b/>
          <w:sz w:val="24"/>
          <w:szCs w:val="24"/>
        </w:rPr>
      </w:pPr>
    </w:p>
    <w:p w:rsidR="0015538D" w:rsidRPr="00851857" w:rsidRDefault="0015538D" w:rsidP="00197550">
      <w:pPr>
        <w:spacing w:after="0" w:line="240" w:lineRule="auto"/>
        <w:jc w:val="center"/>
        <w:rPr>
          <w:rFonts w:ascii="Times New Roman" w:hAnsi="Times New Roman"/>
          <w:b/>
          <w:sz w:val="24"/>
          <w:szCs w:val="24"/>
        </w:rPr>
      </w:pPr>
      <w:r w:rsidRPr="00851857">
        <w:rPr>
          <w:rFonts w:ascii="Times New Roman" w:hAnsi="Times New Roman"/>
          <w:b/>
          <w:sz w:val="24"/>
          <w:szCs w:val="24"/>
        </w:rPr>
        <w:t>Článok 6</w:t>
      </w:r>
    </w:p>
    <w:p w:rsidR="0015538D" w:rsidRPr="00851857" w:rsidRDefault="0015538D" w:rsidP="00197550">
      <w:pPr>
        <w:tabs>
          <w:tab w:val="left" w:pos="3402"/>
        </w:tabs>
        <w:spacing w:after="0" w:line="240" w:lineRule="auto"/>
        <w:jc w:val="center"/>
        <w:rPr>
          <w:rFonts w:ascii="Times New Roman" w:hAnsi="Times New Roman"/>
          <w:b/>
          <w:sz w:val="24"/>
          <w:szCs w:val="24"/>
        </w:rPr>
      </w:pPr>
      <w:r w:rsidRPr="00851857">
        <w:rPr>
          <w:rFonts w:ascii="Times New Roman" w:hAnsi="Times New Roman"/>
          <w:b/>
          <w:sz w:val="24"/>
          <w:szCs w:val="24"/>
        </w:rPr>
        <w:t>Vlastnícke právo</w:t>
      </w:r>
    </w:p>
    <w:p w:rsidR="0015538D" w:rsidRPr="00851857" w:rsidRDefault="0015538D" w:rsidP="00197550">
      <w:pPr>
        <w:tabs>
          <w:tab w:val="left" w:pos="3402"/>
        </w:tabs>
        <w:spacing w:after="0" w:line="240" w:lineRule="auto"/>
        <w:jc w:val="center"/>
        <w:rPr>
          <w:rFonts w:ascii="Times New Roman" w:hAnsi="Times New Roman"/>
          <w:b/>
          <w:sz w:val="24"/>
          <w:szCs w:val="24"/>
        </w:rPr>
      </w:pPr>
    </w:p>
    <w:p w:rsidR="0015538D" w:rsidRPr="00F7179E" w:rsidRDefault="0015538D" w:rsidP="00197550">
      <w:pPr>
        <w:pStyle w:val="Odsekzoznamu"/>
        <w:numPr>
          <w:ilvl w:val="0"/>
          <w:numId w:val="26"/>
        </w:numPr>
        <w:tabs>
          <w:tab w:val="left" w:pos="3402"/>
        </w:tabs>
        <w:spacing w:after="0" w:line="240" w:lineRule="auto"/>
        <w:jc w:val="both"/>
        <w:rPr>
          <w:rFonts w:ascii="Times New Roman" w:hAnsi="Times New Roman"/>
          <w:sz w:val="24"/>
          <w:szCs w:val="24"/>
        </w:rPr>
      </w:pPr>
      <w:r w:rsidRPr="00F7179E">
        <w:rPr>
          <w:rFonts w:ascii="Times New Roman" w:hAnsi="Times New Roman"/>
          <w:sz w:val="24"/>
          <w:szCs w:val="24"/>
        </w:rPr>
        <w:t>Predávajúci znáša riziko spojené s dodaním predmetu kúpy (poškodenie, odcudzenie a pod.) až do dňa jeho písomného odovzdania a prevzatia Kupujúcim.</w:t>
      </w:r>
    </w:p>
    <w:p w:rsidR="0015538D" w:rsidRPr="00F7179E" w:rsidRDefault="0015538D" w:rsidP="00197550">
      <w:pPr>
        <w:pStyle w:val="Odsekzoznamu"/>
        <w:tabs>
          <w:tab w:val="left" w:pos="3402"/>
        </w:tabs>
        <w:spacing w:after="0" w:line="240" w:lineRule="auto"/>
        <w:jc w:val="both"/>
        <w:rPr>
          <w:rFonts w:ascii="Times New Roman" w:hAnsi="Times New Roman"/>
          <w:sz w:val="24"/>
          <w:szCs w:val="24"/>
        </w:rPr>
      </w:pPr>
    </w:p>
    <w:p w:rsidR="0015538D" w:rsidRPr="00F7179E" w:rsidRDefault="0015538D" w:rsidP="00197550">
      <w:pPr>
        <w:pStyle w:val="Odsekzoznamu"/>
        <w:numPr>
          <w:ilvl w:val="0"/>
          <w:numId w:val="26"/>
        </w:numPr>
        <w:tabs>
          <w:tab w:val="left" w:pos="3402"/>
        </w:tabs>
        <w:spacing w:after="0" w:line="240" w:lineRule="auto"/>
        <w:jc w:val="both"/>
        <w:rPr>
          <w:rFonts w:ascii="Times New Roman" w:hAnsi="Times New Roman"/>
          <w:sz w:val="24"/>
          <w:szCs w:val="24"/>
        </w:rPr>
      </w:pPr>
      <w:r w:rsidRPr="00F7179E">
        <w:rPr>
          <w:rFonts w:ascii="Times New Roman" w:hAnsi="Times New Roman"/>
          <w:sz w:val="24"/>
          <w:szCs w:val="24"/>
        </w:rPr>
        <w:t>Vlastnícke právo k predmetu kúpy prechádza na Kupujúceho dňom riadneho splnenia záväzku, t.j. dňom písomného  prevzatia predmetu kúpy Kupujúcim, po jeho dodaní Predávajúcim.</w:t>
      </w:r>
    </w:p>
    <w:p w:rsidR="0015538D" w:rsidRPr="00851857" w:rsidRDefault="0015538D" w:rsidP="00197550">
      <w:pPr>
        <w:pStyle w:val="Odsekzoznamu"/>
        <w:spacing w:after="0" w:line="240" w:lineRule="auto"/>
        <w:rPr>
          <w:rFonts w:ascii="Times New Roman" w:hAnsi="Times New Roman"/>
          <w:sz w:val="24"/>
          <w:szCs w:val="24"/>
        </w:rPr>
      </w:pPr>
    </w:p>
    <w:p w:rsidR="0015538D" w:rsidRPr="00851857" w:rsidRDefault="0015538D" w:rsidP="00197550">
      <w:pPr>
        <w:tabs>
          <w:tab w:val="left" w:pos="3402"/>
        </w:tabs>
        <w:spacing w:after="0" w:line="240" w:lineRule="auto"/>
        <w:jc w:val="both"/>
        <w:rPr>
          <w:rFonts w:ascii="Times New Roman" w:hAnsi="Times New Roman"/>
          <w:sz w:val="24"/>
          <w:szCs w:val="24"/>
        </w:rPr>
      </w:pPr>
    </w:p>
    <w:p w:rsidR="0015538D" w:rsidRPr="00851857" w:rsidRDefault="0015538D" w:rsidP="00197550">
      <w:pPr>
        <w:spacing w:after="0" w:line="240" w:lineRule="auto"/>
        <w:jc w:val="center"/>
        <w:rPr>
          <w:rFonts w:ascii="Times New Roman" w:hAnsi="Times New Roman"/>
          <w:b/>
          <w:sz w:val="24"/>
          <w:szCs w:val="24"/>
        </w:rPr>
      </w:pPr>
      <w:r w:rsidRPr="00851857">
        <w:rPr>
          <w:rFonts w:ascii="Times New Roman" w:hAnsi="Times New Roman"/>
          <w:b/>
          <w:sz w:val="24"/>
          <w:szCs w:val="24"/>
        </w:rPr>
        <w:t>Článok 7</w:t>
      </w:r>
    </w:p>
    <w:p w:rsidR="0015538D" w:rsidRPr="00851857" w:rsidRDefault="0015538D" w:rsidP="00197550">
      <w:pPr>
        <w:tabs>
          <w:tab w:val="left" w:pos="3402"/>
        </w:tabs>
        <w:spacing w:after="0" w:line="240" w:lineRule="auto"/>
        <w:jc w:val="center"/>
        <w:rPr>
          <w:rFonts w:ascii="Times New Roman" w:hAnsi="Times New Roman"/>
          <w:b/>
          <w:sz w:val="24"/>
          <w:szCs w:val="24"/>
        </w:rPr>
      </w:pPr>
      <w:r w:rsidRPr="00851857">
        <w:rPr>
          <w:rFonts w:ascii="Times New Roman" w:hAnsi="Times New Roman"/>
          <w:b/>
          <w:sz w:val="24"/>
          <w:szCs w:val="24"/>
        </w:rPr>
        <w:t>Záručné podmienky a zodpovednosť za vady</w:t>
      </w:r>
    </w:p>
    <w:p w:rsidR="0015538D" w:rsidRPr="00851857" w:rsidRDefault="0015538D" w:rsidP="00197550">
      <w:pPr>
        <w:tabs>
          <w:tab w:val="left" w:pos="3402"/>
        </w:tabs>
        <w:spacing w:after="0" w:line="240" w:lineRule="auto"/>
        <w:jc w:val="center"/>
        <w:rPr>
          <w:rFonts w:ascii="Times New Roman" w:hAnsi="Times New Roman"/>
          <w:b/>
          <w:sz w:val="24"/>
          <w:szCs w:val="24"/>
        </w:rPr>
      </w:pPr>
    </w:p>
    <w:p w:rsidR="0015538D" w:rsidRPr="00823BA2" w:rsidRDefault="0015538D" w:rsidP="00197550">
      <w:pPr>
        <w:pStyle w:val="Odsekzoznamu"/>
        <w:numPr>
          <w:ilvl w:val="0"/>
          <w:numId w:val="27"/>
        </w:numPr>
        <w:tabs>
          <w:tab w:val="left" w:pos="3402"/>
        </w:tabs>
        <w:spacing w:after="0" w:line="240" w:lineRule="auto"/>
        <w:jc w:val="both"/>
        <w:rPr>
          <w:rFonts w:ascii="Times New Roman" w:hAnsi="Times New Roman"/>
          <w:sz w:val="24"/>
          <w:szCs w:val="24"/>
        </w:rPr>
      </w:pPr>
      <w:r w:rsidRPr="00823BA2">
        <w:rPr>
          <w:rFonts w:ascii="Times New Roman" w:hAnsi="Times New Roman"/>
          <w:sz w:val="24"/>
          <w:szCs w:val="24"/>
        </w:rPr>
        <w:t>Predávajúci sa zaväzuje, že Kupujúcemu dodá predmet kúpy v súlade s príslušnou dokumentáciou predloženou ako súčasť návrhu v obchodnej verejnej súťaži (pod ktorou sa rozumejú technické</w:t>
      </w:r>
      <w:r w:rsidR="00823BA2" w:rsidRPr="00823BA2">
        <w:rPr>
          <w:rFonts w:ascii="Times New Roman" w:hAnsi="Times New Roman"/>
          <w:sz w:val="24"/>
          <w:szCs w:val="24"/>
        </w:rPr>
        <w:t>,</w:t>
      </w:r>
      <w:r w:rsidRPr="00823BA2">
        <w:rPr>
          <w:rFonts w:ascii="Times New Roman" w:hAnsi="Times New Roman"/>
          <w:sz w:val="24"/>
          <w:szCs w:val="24"/>
        </w:rPr>
        <w:t xml:space="preserve"> resp. materiálové</w:t>
      </w:r>
      <w:r w:rsidR="00823BA2" w:rsidRPr="00823BA2">
        <w:rPr>
          <w:rFonts w:ascii="Times New Roman" w:hAnsi="Times New Roman"/>
          <w:sz w:val="24"/>
          <w:szCs w:val="24"/>
        </w:rPr>
        <w:t>, resp. produktové</w:t>
      </w:r>
      <w:r w:rsidRPr="00823BA2">
        <w:rPr>
          <w:rFonts w:ascii="Times New Roman" w:hAnsi="Times New Roman"/>
          <w:sz w:val="24"/>
          <w:szCs w:val="24"/>
        </w:rPr>
        <w:t xml:space="preserve"> listy dodávaných tovarov) v množstve, kvalite, jednotkovej cene a v baleniach podľa objednávky vystavenej Kupujúcim na základe tejto dohody.</w:t>
      </w:r>
    </w:p>
    <w:p w:rsidR="0015538D" w:rsidRPr="00823BA2" w:rsidRDefault="0015538D" w:rsidP="00197550">
      <w:pPr>
        <w:pStyle w:val="Odsekzoznamu"/>
        <w:tabs>
          <w:tab w:val="left" w:pos="3402"/>
        </w:tabs>
        <w:spacing w:after="0" w:line="240" w:lineRule="auto"/>
        <w:jc w:val="both"/>
        <w:rPr>
          <w:rFonts w:ascii="Times New Roman" w:hAnsi="Times New Roman"/>
          <w:sz w:val="24"/>
          <w:szCs w:val="24"/>
        </w:rPr>
      </w:pPr>
    </w:p>
    <w:p w:rsidR="0015538D" w:rsidRPr="00823BA2" w:rsidRDefault="0015538D" w:rsidP="00197550">
      <w:pPr>
        <w:pStyle w:val="Odsekzoznamu"/>
        <w:numPr>
          <w:ilvl w:val="0"/>
          <w:numId w:val="27"/>
        </w:numPr>
        <w:tabs>
          <w:tab w:val="left" w:pos="3402"/>
        </w:tabs>
        <w:spacing w:after="0" w:line="240" w:lineRule="auto"/>
        <w:jc w:val="both"/>
        <w:rPr>
          <w:rFonts w:ascii="Times New Roman" w:hAnsi="Times New Roman"/>
          <w:sz w:val="24"/>
          <w:szCs w:val="24"/>
        </w:rPr>
      </w:pPr>
      <w:r w:rsidRPr="00823BA2">
        <w:rPr>
          <w:rFonts w:ascii="Times New Roman" w:hAnsi="Times New Roman"/>
          <w:sz w:val="24"/>
          <w:szCs w:val="24"/>
        </w:rPr>
        <w:t>Predávajúci sa zaväzuje, že na dodanom predmete kúpy nie sú žiadne právne vady a vyhlasuje, že je oprávnený vykonávať a udeliť všetky práva spojené s dodaním predmetu kúpy a zodpovedá za nerušený výkon práv Kupujúcim.</w:t>
      </w:r>
    </w:p>
    <w:p w:rsidR="0015538D" w:rsidRPr="00823BA2" w:rsidRDefault="0015538D" w:rsidP="00197550">
      <w:pPr>
        <w:pStyle w:val="Odsekzoznamu"/>
        <w:spacing w:after="0" w:line="240" w:lineRule="auto"/>
        <w:rPr>
          <w:rFonts w:ascii="Times New Roman" w:hAnsi="Times New Roman"/>
          <w:sz w:val="24"/>
          <w:szCs w:val="24"/>
        </w:rPr>
      </w:pPr>
    </w:p>
    <w:p w:rsidR="0015538D" w:rsidRPr="00823BA2" w:rsidRDefault="0015538D" w:rsidP="00197550">
      <w:pPr>
        <w:pStyle w:val="Odsekzoznamu"/>
        <w:numPr>
          <w:ilvl w:val="0"/>
          <w:numId w:val="27"/>
        </w:numPr>
        <w:tabs>
          <w:tab w:val="left" w:pos="3402"/>
        </w:tabs>
        <w:spacing w:after="0" w:line="240" w:lineRule="auto"/>
        <w:jc w:val="both"/>
        <w:rPr>
          <w:rFonts w:ascii="Times New Roman" w:hAnsi="Times New Roman"/>
          <w:sz w:val="24"/>
          <w:szCs w:val="24"/>
        </w:rPr>
      </w:pPr>
      <w:r w:rsidRPr="00823BA2">
        <w:rPr>
          <w:rFonts w:ascii="Times New Roman" w:hAnsi="Times New Roman"/>
          <w:sz w:val="24"/>
          <w:szCs w:val="24"/>
        </w:rPr>
        <w:t>Predávajúci sa zaväzuje, že predmet kúpy v čase odovzdania Kupujúcemu má a počas záručnej doby bude mať vlastnosti stanovené technickými parametrami a spĺňa všetky požadované parametre, uvedené v technických, resp. materiálových listoch</w:t>
      </w:r>
      <w:r w:rsidR="00823BA2" w:rsidRPr="00823BA2">
        <w:rPr>
          <w:rFonts w:ascii="Times New Roman" w:hAnsi="Times New Roman"/>
          <w:sz w:val="24"/>
          <w:szCs w:val="24"/>
        </w:rPr>
        <w:t>, resp. produktových listoch</w:t>
      </w:r>
      <w:r w:rsidRPr="00823BA2">
        <w:rPr>
          <w:rFonts w:ascii="Times New Roman" w:hAnsi="Times New Roman"/>
          <w:sz w:val="24"/>
          <w:szCs w:val="24"/>
        </w:rPr>
        <w:t xml:space="preserve"> </w:t>
      </w:r>
      <w:r w:rsidR="00EB2752" w:rsidRPr="00823BA2">
        <w:rPr>
          <w:rFonts w:ascii="Times New Roman" w:hAnsi="Times New Roman"/>
          <w:sz w:val="24"/>
          <w:szCs w:val="24"/>
        </w:rPr>
        <w:t>v</w:t>
      </w:r>
      <w:r w:rsidRPr="00823BA2">
        <w:rPr>
          <w:rFonts w:ascii="Times New Roman" w:hAnsi="Times New Roman"/>
          <w:sz w:val="24"/>
          <w:szCs w:val="24"/>
        </w:rPr>
        <w:t xml:space="preserve"> k jednotlivým tovarom podľa Prílohy č. 1 tejto dohody.  </w:t>
      </w:r>
    </w:p>
    <w:p w:rsidR="0015538D" w:rsidRPr="00823BA2" w:rsidRDefault="0015538D" w:rsidP="00197550">
      <w:pPr>
        <w:pStyle w:val="Odsekzoznamu"/>
        <w:tabs>
          <w:tab w:val="left" w:pos="3402"/>
        </w:tabs>
        <w:spacing w:after="0" w:line="240" w:lineRule="auto"/>
        <w:jc w:val="both"/>
        <w:rPr>
          <w:rFonts w:ascii="Times New Roman" w:hAnsi="Times New Roman"/>
          <w:sz w:val="24"/>
          <w:szCs w:val="24"/>
        </w:rPr>
      </w:pPr>
    </w:p>
    <w:p w:rsidR="0015538D" w:rsidRPr="00823BA2" w:rsidRDefault="0015538D" w:rsidP="00197550">
      <w:pPr>
        <w:pStyle w:val="Odsekzoznamu"/>
        <w:numPr>
          <w:ilvl w:val="0"/>
          <w:numId w:val="27"/>
        </w:numPr>
        <w:tabs>
          <w:tab w:val="left" w:pos="3402"/>
        </w:tabs>
        <w:spacing w:after="0" w:line="240" w:lineRule="auto"/>
        <w:jc w:val="both"/>
        <w:rPr>
          <w:rFonts w:ascii="Times New Roman" w:hAnsi="Times New Roman"/>
          <w:sz w:val="24"/>
          <w:szCs w:val="24"/>
        </w:rPr>
      </w:pPr>
      <w:r w:rsidRPr="00823BA2">
        <w:rPr>
          <w:rFonts w:ascii="Times New Roman" w:hAnsi="Times New Roman"/>
          <w:sz w:val="24"/>
          <w:szCs w:val="24"/>
        </w:rPr>
        <w:t xml:space="preserve">Záručná doba na predmet kúpy je stanovená na 2 roky a začína plynúť odo dňa jeho písomného prevzatia Kupujúcim. </w:t>
      </w:r>
    </w:p>
    <w:p w:rsidR="0015538D" w:rsidRPr="00823BA2" w:rsidRDefault="0015538D" w:rsidP="00197550">
      <w:pPr>
        <w:pStyle w:val="Odsekzoznamu"/>
        <w:tabs>
          <w:tab w:val="left" w:pos="3402"/>
        </w:tabs>
        <w:spacing w:after="0" w:line="240" w:lineRule="auto"/>
        <w:jc w:val="both"/>
        <w:rPr>
          <w:rFonts w:ascii="Times New Roman" w:hAnsi="Times New Roman"/>
          <w:sz w:val="24"/>
          <w:szCs w:val="24"/>
        </w:rPr>
      </w:pPr>
    </w:p>
    <w:p w:rsidR="0015538D" w:rsidRPr="00823BA2" w:rsidRDefault="0015538D" w:rsidP="00197550">
      <w:pPr>
        <w:pStyle w:val="Odsekzoznamu"/>
        <w:numPr>
          <w:ilvl w:val="0"/>
          <w:numId w:val="27"/>
        </w:numPr>
        <w:tabs>
          <w:tab w:val="left" w:pos="3402"/>
        </w:tabs>
        <w:spacing w:after="0" w:line="240" w:lineRule="auto"/>
        <w:jc w:val="both"/>
        <w:rPr>
          <w:rFonts w:ascii="Times New Roman" w:hAnsi="Times New Roman"/>
          <w:sz w:val="24"/>
          <w:szCs w:val="24"/>
        </w:rPr>
      </w:pPr>
      <w:r w:rsidRPr="00823BA2">
        <w:rPr>
          <w:rFonts w:ascii="Times New Roman" w:hAnsi="Times New Roman"/>
          <w:sz w:val="24"/>
          <w:szCs w:val="24"/>
        </w:rPr>
        <w:t>Záruka sa nevzťahuje na vady spôsobené Kupujúcim, jeho neodbornou manipuláciou v rozpore s návodom na obsluhu resp. návodom na používanie, nedodržaním záväzného postupu inštalácie, skladovaním predmetu kúpy v nevhodných podmienkach, prípadne násilným a neoprávneným zásahom do predmetu kúpy.</w:t>
      </w:r>
    </w:p>
    <w:p w:rsidR="0015538D" w:rsidRPr="00823BA2" w:rsidRDefault="0015538D" w:rsidP="00197550">
      <w:pPr>
        <w:pStyle w:val="Odsekzoznamu"/>
        <w:spacing w:after="0" w:line="240" w:lineRule="auto"/>
        <w:rPr>
          <w:rFonts w:ascii="Times New Roman" w:hAnsi="Times New Roman"/>
          <w:sz w:val="24"/>
          <w:szCs w:val="24"/>
        </w:rPr>
      </w:pPr>
    </w:p>
    <w:p w:rsidR="0015538D" w:rsidRPr="00823BA2" w:rsidRDefault="0015538D" w:rsidP="00197550">
      <w:pPr>
        <w:pStyle w:val="Odsekzoznamu"/>
        <w:numPr>
          <w:ilvl w:val="0"/>
          <w:numId w:val="27"/>
        </w:numPr>
        <w:tabs>
          <w:tab w:val="left" w:pos="3402"/>
        </w:tabs>
        <w:spacing w:after="0" w:line="240" w:lineRule="auto"/>
        <w:jc w:val="both"/>
        <w:rPr>
          <w:rFonts w:ascii="Times New Roman" w:hAnsi="Times New Roman"/>
          <w:sz w:val="24"/>
          <w:szCs w:val="24"/>
        </w:rPr>
      </w:pPr>
      <w:r w:rsidRPr="00823BA2">
        <w:rPr>
          <w:rFonts w:ascii="Times New Roman" w:hAnsi="Times New Roman"/>
          <w:sz w:val="24"/>
          <w:szCs w:val="24"/>
        </w:rPr>
        <w:lastRenderedPageBreak/>
        <w:t>Predávajúci sa zaväzuje, že počas záručnej doby bezplatne (vrátane dopravy a</w:t>
      </w:r>
      <w:r w:rsidR="00823BA2" w:rsidRPr="00823BA2">
        <w:rPr>
          <w:rFonts w:ascii="Times New Roman" w:hAnsi="Times New Roman"/>
          <w:sz w:val="24"/>
          <w:szCs w:val="24"/>
        </w:rPr>
        <w:t> </w:t>
      </w:r>
      <w:r w:rsidRPr="00823BA2">
        <w:rPr>
          <w:rFonts w:ascii="Times New Roman" w:hAnsi="Times New Roman"/>
          <w:sz w:val="24"/>
          <w:szCs w:val="24"/>
        </w:rPr>
        <w:t>dodania</w:t>
      </w:r>
      <w:r w:rsidR="00823BA2" w:rsidRPr="00823BA2">
        <w:rPr>
          <w:rFonts w:ascii="Times New Roman" w:hAnsi="Times New Roman"/>
          <w:sz w:val="24"/>
          <w:szCs w:val="24"/>
        </w:rPr>
        <w:t xml:space="preserve"> a v určených obaloch</w:t>
      </w:r>
      <w:r w:rsidRPr="00823BA2">
        <w:rPr>
          <w:rFonts w:ascii="Times New Roman" w:hAnsi="Times New Roman"/>
          <w:sz w:val="24"/>
          <w:szCs w:val="24"/>
        </w:rPr>
        <w:t>) odstráni vady predmetu kúpy, ktoré neboli zapríčinené konaním Kupujúceho.</w:t>
      </w:r>
    </w:p>
    <w:p w:rsidR="0015538D" w:rsidRPr="00823BA2" w:rsidRDefault="0015538D" w:rsidP="00197550">
      <w:pPr>
        <w:pStyle w:val="Odsekzoznamu"/>
        <w:tabs>
          <w:tab w:val="left" w:pos="3402"/>
        </w:tabs>
        <w:spacing w:after="0" w:line="240" w:lineRule="auto"/>
        <w:jc w:val="both"/>
        <w:rPr>
          <w:rFonts w:ascii="Times New Roman" w:hAnsi="Times New Roman"/>
          <w:sz w:val="24"/>
          <w:szCs w:val="24"/>
        </w:rPr>
      </w:pPr>
      <w:r w:rsidRPr="00823BA2">
        <w:rPr>
          <w:rFonts w:ascii="Times New Roman" w:hAnsi="Times New Roman"/>
          <w:sz w:val="24"/>
          <w:szCs w:val="24"/>
        </w:rPr>
        <w:t xml:space="preserve">Odstránenie vady na predmete kúpy začne Predávajúci riešiť neodkladne po písomnom nahlásení vady  Kupujúcim a to najneskôr do 72 hodín od nahlásenia vady. Nahlásiť vadu možno písomne e-mailom na adresu Predávajúceho, uvedenú v časti Zmluvné strany tejto dohody. Každú zmenu kontaktnej e-mailovej adresy je Predávajúci povinný ohlásiť Kupujúcemu najneskôr v deň nasledujúci po vykonaní zmeny. </w:t>
      </w:r>
    </w:p>
    <w:p w:rsidR="0015538D" w:rsidRPr="00823BA2" w:rsidRDefault="0015538D" w:rsidP="00197550">
      <w:pPr>
        <w:pStyle w:val="Odsekzoznamu"/>
        <w:spacing w:after="0" w:line="240" w:lineRule="auto"/>
        <w:rPr>
          <w:rFonts w:ascii="Times New Roman" w:hAnsi="Times New Roman"/>
          <w:sz w:val="24"/>
          <w:szCs w:val="24"/>
        </w:rPr>
      </w:pPr>
    </w:p>
    <w:p w:rsidR="0015538D" w:rsidRPr="00823BA2" w:rsidRDefault="0015538D" w:rsidP="00197550">
      <w:pPr>
        <w:pStyle w:val="Odsekzoznamu"/>
        <w:numPr>
          <w:ilvl w:val="0"/>
          <w:numId w:val="27"/>
        </w:numPr>
        <w:tabs>
          <w:tab w:val="left" w:pos="3402"/>
        </w:tabs>
        <w:spacing w:after="0" w:line="240" w:lineRule="auto"/>
        <w:jc w:val="both"/>
        <w:rPr>
          <w:rFonts w:ascii="Times New Roman" w:hAnsi="Times New Roman"/>
          <w:sz w:val="24"/>
          <w:szCs w:val="24"/>
        </w:rPr>
      </w:pPr>
      <w:r w:rsidRPr="00823BA2">
        <w:rPr>
          <w:rFonts w:ascii="Times New Roman" w:hAnsi="Times New Roman"/>
          <w:sz w:val="24"/>
          <w:szCs w:val="24"/>
        </w:rPr>
        <w:t>Odstránením vád podľa predchádzajúceho odseku sa rozumie napr. aj výmena vadného predmetu kúpy za iný, ktorý spĺňa všetky špecifikácie a kvalitatívne ukazovatele definované v technickom, resp. materiálovom</w:t>
      </w:r>
      <w:r w:rsidR="00EB2752" w:rsidRPr="00823BA2">
        <w:rPr>
          <w:rFonts w:ascii="Times New Roman" w:hAnsi="Times New Roman"/>
          <w:sz w:val="24"/>
          <w:szCs w:val="24"/>
        </w:rPr>
        <w:t>, resp. produktovom</w:t>
      </w:r>
      <w:r w:rsidRPr="00823BA2">
        <w:rPr>
          <w:rFonts w:ascii="Times New Roman" w:hAnsi="Times New Roman"/>
          <w:sz w:val="24"/>
          <w:szCs w:val="24"/>
        </w:rPr>
        <w:t xml:space="preserve"> liste konkrétneho tovaru podľa Prílohy č. 1 tejto dohody. </w:t>
      </w:r>
    </w:p>
    <w:p w:rsidR="0015538D" w:rsidRPr="00851857" w:rsidRDefault="0015538D" w:rsidP="00197550">
      <w:pPr>
        <w:pStyle w:val="Odsekzoznamu"/>
        <w:tabs>
          <w:tab w:val="left" w:pos="3402"/>
        </w:tabs>
        <w:spacing w:after="0" w:line="240" w:lineRule="auto"/>
        <w:jc w:val="both"/>
        <w:rPr>
          <w:rFonts w:ascii="Times New Roman" w:hAnsi="Times New Roman"/>
          <w:sz w:val="24"/>
          <w:szCs w:val="24"/>
        </w:rPr>
      </w:pPr>
    </w:p>
    <w:p w:rsidR="0015538D" w:rsidRPr="00851857" w:rsidRDefault="0015538D" w:rsidP="00197550">
      <w:pPr>
        <w:pStyle w:val="Odsekzoznamu"/>
        <w:numPr>
          <w:ilvl w:val="0"/>
          <w:numId w:val="27"/>
        </w:numPr>
        <w:tabs>
          <w:tab w:val="left" w:pos="3402"/>
        </w:tabs>
        <w:spacing w:after="0" w:line="240" w:lineRule="auto"/>
        <w:jc w:val="both"/>
        <w:rPr>
          <w:rFonts w:ascii="Times New Roman" w:hAnsi="Times New Roman"/>
          <w:sz w:val="24"/>
          <w:szCs w:val="24"/>
        </w:rPr>
      </w:pPr>
      <w:r w:rsidRPr="00851857">
        <w:rPr>
          <w:rFonts w:ascii="Times New Roman" w:hAnsi="Times New Roman"/>
          <w:sz w:val="24"/>
          <w:szCs w:val="24"/>
        </w:rPr>
        <w:t>Pri zodpovednosti za vady sa Zmluvné strany budú podporne riadiť ustanoveniami § 422 a nasl. Obchodného zákonníka, ktoré upravujú nároky zo zodpovednosti za vady.</w:t>
      </w:r>
    </w:p>
    <w:p w:rsidR="0015538D" w:rsidRPr="00851857" w:rsidRDefault="0015538D" w:rsidP="00197550">
      <w:pPr>
        <w:pStyle w:val="Odsekzoznamu"/>
        <w:tabs>
          <w:tab w:val="left" w:pos="3402"/>
        </w:tabs>
        <w:spacing w:after="0" w:line="240" w:lineRule="auto"/>
        <w:jc w:val="both"/>
        <w:rPr>
          <w:rFonts w:ascii="Times New Roman" w:hAnsi="Times New Roman"/>
          <w:sz w:val="24"/>
          <w:szCs w:val="24"/>
        </w:rPr>
      </w:pPr>
    </w:p>
    <w:p w:rsidR="0015538D" w:rsidRPr="00823BA2" w:rsidRDefault="0015538D" w:rsidP="00197550">
      <w:pPr>
        <w:pStyle w:val="Odsekzoznamu"/>
        <w:numPr>
          <w:ilvl w:val="0"/>
          <w:numId w:val="27"/>
        </w:numPr>
        <w:tabs>
          <w:tab w:val="left" w:pos="3402"/>
        </w:tabs>
        <w:spacing w:after="0" w:line="240" w:lineRule="auto"/>
        <w:jc w:val="both"/>
        <w:rPr>
          <w:rFonts w:ascii="Times New Roman" w:hAnsi="Times New Roman"/>
          <w:sz w:val="24"/>
          <w:szCs w:val="24"/>
        </w:rPr>
      </w:pPr>
      <w:r w:rsidRPr="00823BA2">
        <w:rPr>
          <w:rFonts w:ascii="Times New Roman" w:hAnsi="Times New Roman"/>
          <w:sz w:val="24"/>
          <w:szCs w:val="24"/>
        </w:rPr>
        <w:t>Zmluvné strany sa budú riadiť ustanoveniami § 429 a nasl. Obchodného zákonníka, ktoré upravujú záruku na akosť.</w:t>
      </w:r>
    </w:p>
    <w:p w:rsidR="0015538D" w:rsidRPr="00851857" w:rsidRDefault="0015538D" w:rsidP="00197550">
      <w:pPr>
        <w:pStyle w:val="Odsekzoznamu"/>
        <w:spacing w:after="0" w:line="240" w:lineRule="auto"/>
        <w:jc w:val="both"/>
        <w:rPr>
          <w:rFonts w:ascii="Times New Roman" w:hAnsi="Times New Roman"/>
          <w:sz w:val="24"/>
          <w:szCs w:val="24"/>
        </w:rPr>
      </w:pPr>
    </w:p>
    <w:p w:rsidR="0015538D" w:rsidRPr="00851857" w:rsidRDefault="0015538D" w:rsidP="00197550">
      <w:pPr>
        <w:pStyle w:val="Odsekzoznamu"/>
        <w:spacing w:after="0" w:line="240" w:lineRule="auto"/>
        <w:jc w:val="both"/>
        <w:rPr>
          <w:rFonts w:ascii="Times New Roman" w:hAnsi="Times New Roman"/>
          <w:sz w:val="24"/>
          <w:szCs w:val="24"/>
        </w:rPr>
      </w:pPr>
    </w:p>
    <w:p w:rsidR="0015538D" w:rsidRPr="00851857" w:rsidRDefault="0015538D" w:rsidP="00197550">
      <w:pPr>
        <w:spacing w:after="0" w:line="240" w:lineRule="auto"/>
        <w:jc w:val="center"/>
        <w:rPr>
          <w:rFonts w:ascii="Times New Roman" w:hAnsi="Times New Roman"/>
          <w:b/>
          <w:sz w:val="24"/>
          <w:szCs w:val="24"/>
        </w:rPr>
      </w:pPr>
      <w:r w:rsidRPr="00851857">
        <w:rPr>
          <w:rFonts w:ascii="Times New Roman" w:hAnsi="Times New Roman"/>
          <w:b/>
          <w:sz w:val="24"/>
          <w:szCs w:val="24"/>
        </w:rPr>
        <w:t>Článok 8</w:t>
      </w:r>
    </w:p>
    <w:p w:rsidR="0015538D" w:rsidRPr="00851857" w:rsidRDefault="0015538D" w:rsidP="00197550">
      <w:pPr>
        <w:spacing w:after="0" w:line="240" w:lineRule="auto"/>
        <w:jc w:val="center"/>
        <w:rPr>
          <w:rFonts w:ascii="Times New Roman" w:hAnsi="Times New Roman"/>
          <w:b/>
          <w:sz w:val="24"/>
          <w:szCs w:val="24"/>
        </w:rPr>
      </w:pPr>
      <w:r w:rsidRPr="00851857">
        <w:rPr>
          <w:rFonts w:ascii="Times New Roman" w:hAnsi="Times New Roman"/>
          <w:b/>
          <w:sz w:val="24"/>
          <w:szCs w:val="24"/>
        </w:rPr>
        <w:t xml:space="preserve">Zmluvné pokuty </w:t>
      </w:r>
    </w:p>
    <w:p w:rsidR="0015538D" w:rsidRPr="00851857" w:rsidRDefault="0015538D" w:rsidP="00197550">
      <w:pPr>
        <w:spacing w:after="0" w:line="240" w:lineRule="auto"/>
        <w:jc w:val="center"/>
        <w:rPr>
          <w:rFonts w:ascii="Times New Roman" w:hAnsi="Times New Roman"/>
          <w:b/>
          <w:sz w:val="24"/>
          <w:szCs w:val="24"/>
        </w:rPr>
      </w:pPr>
    </w:p>
    <w:p w:rsidR="0015538D" w:rsidRPr="00851857" w:rsidRDefault="0015538D" w:rsidP="00197550">
      <w:pPr>
        <w:pStyle w:val="Odsekzoznamu"/>
        <w:numPr>
          <w:ilvl w:val="0"/>
          <w:numId w:val="28"/>
        </w:numPr>
        <w:spacing w:after="0" w:line="240" w:lineRule="auto"/>
        <w:jc w:val="both"/>
        <w:rPr>
          <w:rFonts w:ascii="Times New Roman" w:hAnsi="Times New Roman"/>
          <w:sz w:val="24"/>
          <w:szCs w:val="24"/>
        </w:rPr>
      </w:pPr>
      <w:r w:rsidRPr="00851857">
        <w:rPr>
          <w:rFonts w:ascii="Times New Roman" w:hAnsi="Times New Roman"/>
          <w:sz w:val="24"/>
          <w:szCs w:val="24"/>
        </w:rPr>
        <w:t>V prípade omeškania Predávajúceho s dodaním predmetu kúpy v dohodnutom termíne podľa čl. 3 zmluvy je Kupujúci oprávnený uplatniť si nárok na úrok z omeškania vo výške 0,05 % z ceny nedodaného predmetu kúpy za každý deň omeškania.</w:t>
      </w:r>
    </w:p>
    <w:p w:rsidR="0015538D" w:rsidRPr="00851857" w:rsidRDefault="0015538D" w:rsidP="00197550">
      <w:pPr>
        <w:pStyle w:val="Odsekzoznamu"/>
        <w:spacing w:after="0" w:line="240" w:lineRule="auto"/>
        <w:jc w:val="both"/>
        <w:rPr>
          <w:rFonts w:ascii="Times New Roman" w:hAnsi="Times New Roman"/>
          <w:sz w:val="24"/>
          <w:szCs w:val="24"/>
        </w:rPr>
      </w:pPr>
    </w:p>
    <w:p w:rsidR="0015538D" w:rsidRPr="00851857" w:rsidRDefault="0015538D" w:rsidP="00197550">
      <w:pPr>
        <w:pStyle w:val="Odsekzoznamu"/>
        <w:numPr>
          <w:ilvl w:val="0"/>
          <w:numId w:val="28"/>
        </w:numPr>
        <w:spacing w:after="0" w:line="240" w:lineRule="auto"/>
        <w:jc w:val="both"/>
        <w:rPr>
          <w:rFonts w:ascii="Times New Roman" w:hAnsi="Times New Roman"/>
          <w:sz w:val="24"/>
          <w:szCs w:val="24"/>
        </w:rPr>
      </w:pPr>
      <w:r w:rsidRPr="00851857">
        <w:rPr>
          <w:rFonts w:ascii="Times New Roman" w:hAnsi="Times New Roman"/>
          <w:sz w:val="24"/>
          <w:szCs w:val="24"/>
        </w:rPr>
        <w:t>V prípade omeškania Kupujúceho s úhradou faktúry za dodaný predmet kúpy nad dohodnutú dobu splatnosti je Predávajúci oprávnený uplatniť si nárok na úrok z omeškania vo výške 0,02 % z fakturovanej sumy za každý deň omeškania.</w:t>
      </w:r>
    </w:p>
    <w:p w:rsidR="0015538D" w:rsidRPr="00851857" w:rsidRDefault="0015538D" w:rsidP="00197550">
      <w:pPr>
        <w:pStyle w:val="Odsekzoznamu"/>
        <w:spacing w:after="0" w:line="240" w:lineRule="auto"/>
        <w:rPr>
          <w:rFonts w:ascii="Times New Roman" w:hAnsi="Times New Roman"/>
          <w:sz w:val="24"/>
          <w:szCs w:val="24"/>
        </w:rPr>
      </w:pPr>
    </w:p>
    <w:p w:rsidR="0015538D" w:rsidRPr="00851857" w:rsidRDefault="0015538D" w:rsidP="00197550">
      <w:pPr>
        <w:pStyle w:val="Odsekzoznamu"/>
        <w:numPr>
          <w:ilvl w:val="0"/>
          <w:numId w:val="28"/>
        </w:numPr>
        <w:spacing w:after="0" w:line="240" w:lineRule="auto"/>
        <w:jc w:val="both"/>
        <w:rPr>
          <w:rFonts w:ascii="Times New Roman" w:hAnsi="Times New Roman"/>
          <w:sz w:val="24"/>
          <w:szCs w:val="24"/>
        </w:rPr>
      </w:pPr>
      <w:r w:rsidRPr="00851857">
        <w:rPr>
          <w:rFonts w:ascii="Times New Roman" w:hAnsi="Times New Roman"/>
          <w:sz w:val="24"/>
          <w:szCs w:val="24"/>
        </w:rPr>
        <w:t xml:space="preserve">V prípade neodstránenia vady predmetu kúpy </w:t>
      </w:r>
      <w:r w:rsidRPr="005F1952">
        <w:rPr>
          <w:rFonts w:ascii="Times New Roman" w:hAnsi="Times New Roman"/>
          <w:sz w:val="24"/>
          <w:szCs w:val="24"/>
        </w:rPr>
        <w:t>P</w:t>
      </w:r>
      <w:r w:rsidRPr="00851857">
        <w:rPr>
          <w:rFonts w:ascii="Times New Roman" w:hAnsi="Times New Roman"/>
          <w:sz w:val="24"/>
          <w:szCs w:val="24"/>
        </w:rPr>
        <w:t>redávajúcim v dohodnutom termíne v záručnej dobe je kupujúci oprávnený uplatniť si zmluvnú pokutu vo výške 100,- € za každý aj začatý deň omeškania až do odstránenia vady predmetu kúpy.</w:t>
      </w:r>
    </w:p>
    <w:p w:rsidR="0015538D" w:rsidRPr="00851857" w:rsidRDefault="0015538D" w:rsidP="00197550">
      <w:pPr>
        <w:pStyle w:val="Odsekzoznamu"/>
        <w:spacing w:after="0" w:line="240" w:lineRule="auto"/>
        <w:rPr>
          <w:rFonts w:ascii="Times New Roman" w:hAnsi="Times New Roman"/>
          <w:sz w:val="24"/>
          <w:szCs w:val="24"/>
        </w:rPr>
      </w:pPr>
    </w:p>
    <w:p w:rsidR="0015538D" w:rsidRPr="00851857" w:rsidRDefault="0015538D" w:rsidP="00197550">
      <w:pPr>
        <w:pStyle w:val="Odsekzoznamu"/>
        <w:numPr>
          <w:ilvl w:val="0"/>
          <w:numId w:val="28"/>
        </w:numPr>
        <w:spacing w:after="0" w:line="240" w:lineRule="auto"/>
        <w:jc w:val="both"/>
        <w:rPr>
          <w:rFonts w:ascii="Times New Roman" w:hAnsi="Times New Roman"/>
          <w:sz w:val="24"/>
          <w:szCs w:val="24"/>
        </w:rPr>
      </w:pPr>
      <w:r w:rsidRPr="00851857">
        <w:rPr>
          <w:rFonts w:ascii="Times New Roman" w:hAnsi="Times New Roman"/>
          <w:sz w:val="24"/>
          <w:szCs w:val="24"/>
        </w:rPr>
        <w:t>Úhradou zmluvnej pokuty sa Predávajúci nezbavuje povinnosti pokračovať v plnení predmetu zmluvy ani nezaniká nárok Kupujúceho na náhradu škody.</w:t>
      </w:r>
    </w:p>
    <w:p w:rsidR="0015538D" w:rsidRPr="00851857" w:rsidRDefault="0015538D" w:rsidP="00197550">
      <w:pPr>
        <w:pStyle w:val="Odsekzoznamu"/>
        <w:spacing w:after="0" w:line="240" w:lineRule="auto"/>
        <w:jc w:val="both"/>
        <w:rPr>
          <w:rFonts w:ascii="Times New Roman" w:hAnsi="Times New Roman"/>
          <w:sz w:val="24"/>
          <w:szCs w:val="24"/>
        </w:rPr>
      </w:pPr>
    </w:p>
    <w:p w:rsidR="0015538D" w:rsidRPr="00851857" w:rsidRDefault="0015538D" w:rsidP="00197550">
      <w:pPr>
        <w:pStyle w:val="Odsekzoznamu"/>
        <w:spacing w:after="0" w:line="240" w:lineRule="auto"/>
        <w:jc w:val="both"/>
        <w:rPr>
          <w:rFonts w:ascii="Times New Roman" w:hAnsi="Times New Roman"/>
          <w:sz w:val="24"/>
          <w:szCs w:val="24"/>
        </w:rPr>
      </w:pPr>
    </w:p>
    <w:p w:rsidR="0015538D" w:rsidRPr="00851857" w:rsidRDefault="0015538D" w:rsidP="00197550">
      <w:pPr>
        <w:spacing w:after="0" w:line="240" w:lineRule="auto"/>
        <w:jc w:val="center"/>
        <w:rPr>
          <w:rFonts w:ascii="Times New Roman" w:hAnsi="Times New Roman"/>
          <w:b/>
          <w:sz w:val="24"/>
          <w:szCs w:val="24"/>
        </w:rPr>
      </w:pPr>
      <w:r w:rsidRPr="00851857">
        <w:rPr>
          <w:rFonts w:ascii="Times New Roman" w:hAnsi="Times New Roman"/>
          <w:b/>
          <w:sz w:val="24"/>
          <w:szCs w:val="24"/>
        </w:rPr>
        <w:t>Článok 9</w:t>
      </w:r>
    </w:p>
    <w:p w:rsidR="0015538D" w:rsidRPr="00851857" w:rsidRDefault="0015538D" w:rsidP="00197550">
      <w:pPr>
        <w:spacing w:after="0" w:line="240" w:lineRule="auto"/>
        <w:jc w:val="center"/>
        <w:rPr>
          <w:rFonts w:ascii="Times New Roman" w:hAnsi="Times New Roman"/>
          <w:b/>
          <w:sz w:val="24"/>
          <w:szCs w:val="24"/>
        </w:rPr>
      </w:pPr>
      <w:r w:rsidRPr="00851857">
        <w:rPr>
          <w:rFonts w:ascii="Times New Roman" w:hAnsi="Times New Roman"/>
          <w:b/>
          <w:sz w:val="24"/>
          <w:szCs w:val="24"/>
        </w:rPr>
        <w:t>Skončenie dohody</w:t>
      </w:r>
    </w:p>
    <w:p w:rsidR="0015538D" w:rsidRPr="00851857" w:rsidRDefault="0015538D" w:rsidP="00197550">
      <w:pPr>
        <w:spacing w:after="0" w:line="240" w:lineRule="auto"/>
        <w:jc w:val="center"/>
        <w:rPr>
          <w:rFonts w:ascii="Times New Roman" w:hAnsi="Times New Roman"/>
          <w:b/>
          <w:sz w:val="24"/>
          <w:szCs w:val="24"/>
        </w:rPr>
      </w:pPr>
    </w:p>
    <w:p w:rsidR="0015538D" w:rsidRPr="00851857" w:rsidRDefault="0015538D" w:rsidP="00197550">
      <w:pPr>
        <w:pStyle w:val="Odsekzoznamu"/>
        <w:numPr>
          <w:ilvl w:val="0"/>
          <w:numId w:val="29"/>
        </w:numPr>
        <w:spacing w:after="0" w:line="240" w:lineRule="auto"/>
        <w:jc w:val="both"/>
        <w:rPr>
          <w:rFonts w:ascii="Times New Roman" w:hAnsi="Times New Roman"/>
          <w:sz w:val="24"/>
          <w:szCs w:val="24"/>
        </w:rPr>
      </w:pPr>
      <w:r w:rsidRPr="00851857">
        <w:rPr>
          <w:rFonts w:ascii="Times New Roman" w:hAnsi="Times New Roman"/>
          <w:sz w:val="24"/>
          <w:szCs w:val="24"/>
        </w:rPr>
        <w:t xml:space="preserve">Táto Rámcová dohoda sa uzatvára na dobu určitú, t.j. na obdobie </w:t>
      </w:r>
      <w:r w:rsidR="00D67899" w:rsidRPr="00851857">
        <w:rPr>
          <w:rFonts w:ascii="Times New Roman" w:hAnsi="Times New Roman"/>
          <w:sz w:val="24"/>
          <w:szCs w:val="24"/>
        </w:rPr>
        <w:t>12</w:t>
      </w:r>
      <w:r w:rsidRPr="00851857">
        <w:rPr>
          <w:rFonts w:ascii="Times New Roman" w:hAnsi="Times New Roman"/>
          <w:sz w:val="24"/>
          <w:szCs w:val="24"/>
        </w:rPr>
        <w:t xml:space="preserve"> mesiacov a  môže sa skončiť okrem riadneho splnenia všetkých práv a povinností Zmluvných strán z nej vyplývajúcich aj:</w:t>
      </w:r>
    </w:p>
    <w:p w:rsidR="0015538D" w:rsidRPr="00851857" w:rsidRDefault="0015538D" w:rsidP="00197550">
      <w:pPr>
        <w:pStyle w:val="Odsekzoznamu"/>
        <w:numPr>
          <w:ilvl w:val="0"/>
          <w:numId w:val="30"/>
        </w:numPr>
        <w:spacing w:after="0" w:line="240" w:lineRule="auto"/>
        <w:jc w:val="both"/>
        <w:rPr>
          <w:rFonts w:ascii="Times New Roman" w:hAnsi="Times New Roman"/>
          <w:sz w:val="24"/>
          <w:szCs w:val="24"/>
        </w:rPr>
      </w:pPr>
      <w:r w:rsidRPr="00851857">
        <w:rPr>
          <w:rFonts w:ascii="Times New Roman" w:hAnsi="Times New Roman"/>
          <w:sz w:val="24"/>
          <w:szCs w:val="24"/>
        </w:rPr>
        <w:t>písomnou dohodou Zmluvných strán,</w:t>
      </w:r>
    </w:p>
    <w:p w:rsidR="0015538D" w:rsidRPr="00851857" w:rsidRDefault="0015538D" w:rsidP="00197550">
      <w:pPr>
        <w:pStyle w:val="Odsekzoznamu"/>
        <w:numPr>
          <w:ilvl w:val="0"/>
          <w:numId w:val="30"/>
        </w:numPr>
        <w:spacing w:after="0" w:line="240" w:lineRule="auto"/>
        <w:jc w:val="both"/>
        <w:rPr>
          <w:rFonts w:ascii="Times New Roman" w:hAnsi="Times New Roman"/>
          <w:sz w:val="24"/>
          <w:szCs w:val="24"/>
        </w:rPr>
      </w:pPr>
      <w:r w:rsidRPr="00851857">
        <w:rPr>
          <w:rFonts w:ascii="Times New Roman" w:hAnsi="Times New Roman"/>
          <w:sz w:val="24"/>
          <w:szCs w:val="24"/>
        </w:rPr>
        <w:t>odstúpením od Rámcovej dohody ktoroukoľvek zo Zmluvných strán pri podstatnom porušení zmluvných povinností druhou Zmluvnou stranou.</w:t>
      </w:r>
    </w:p>
    <w:p w:rsidR="0015538D" w:rsidRPr="00851857" w:rsidRDefault="0015538D" w:rsidP="00197550">
      <w:pPr>
        <w:pStyle w:val="Odsekzoznamu"/>
        <w:spacing w:after="0" w:line="240" w:lineRule="auto"/>
        <w:ind w:left="1080"/>
        <w:jc w:val="both"/>
        <w:rPr>
          <w:rFonts w:ascii="Times New Roman" w:hAnsi="Times New Roman"/>
          <w:sz w:val="24"/>
          <w:szCs w:val="24"/>
        </w:rPr>
      </w:pPr>
    </w:p>
    <w:p w:rsidR="0015538D" w:rsidRPr="00851857" w:rsidRDefault="0015538D" w:rsidP="00197550">
      <w:pPr>
        <w:pStyle w:val="Odsekzoznamu"/>
        <w:numPr>
          <w:ilvl w:val="0"/>
          <w:numId w:val="29"/>
        </w:numPr>
        <w:spacing w:after="0" w:line="240" w:lineRule="auto"/>
        <w:jc w:val="both"/>
        <w:rPr>
          <w:rFonts w:ascii="Times New Roman" w:hAnsi="Times New Roman"/>
          <w:sz w:val="24"/>
          <w:szCs w:val="24"/>
        </w:rPr>
      </w:pPr>
      <w:r w:rsidRPr="00823BA2">
        <w:rPr>
          <w:rFonts w:ascii="Times New Roman" w:hAnsi="Times New Roman"/>
          <w:sz w:val="24"/>
          <w:szCs w:val="24"/>
        </w:rPr>
        <w:t>Pri podstatnom porušení zmluvných povinností môže oprávnená Zmluvná strana písomne odstúpiť od zmluvy a požadovať od povinnej Zmluvnej strany v súlade so všeobecne záväznými právnymi predpismi náhradu škody, ktorá jej vinou vznikla. Zmluvné strany sa</w:t>
      </w:r>
      <w:r w:rsidRPr="00851857">
        <w:rPr>
          <w:rFonts w:ascii="Times New Roman" w:hAnsi="Times New Roman"/>
          <w:sz w:val="24"/>
          <w:szCs w:val="24"/>
        </w:rPr>
        <w:t xml:space="preserve"> dohodli, že za podstatné porušenie zmluvných povinností budú považovať zo strany Predávajúceho omeškanie s dodávkou predmetu kúpy o viac ako 30 dní, dodanie predmetu kúpy, ktorý nebude spĺňať požadovanú kvalitu, rozsah alebo podmienky špecifikované v čl. 2 ods. 1 tejto zmluvy a zo strany Kupujúceho omeškanie s úhradou riadne vystavenej faktúry o viac ako 30 dní po lehote splatnosti.</w:t>
      </w:r>
    </w:p>
    <w:p w:rsidR="0015538D" w:rsidRPr="00851857" w:rsidRDefault="0015538D" w:rsidP="00197550">
      <w:pPr>
        <w:pStyle w:val="Odsekzoznamu"/>
        <w:spacing w:after="0" w:line="240" w:lineRule="auto"/>
        <w:jc w:val="both"/>
        <w:rPr>
          <w:rFonts w:ascii="Times New Roman" w:hAnsi="Times New Roman"/>
          <w:sz w:val="24"/>
          <w:szCs w:val="24"/>
        </w:rPr>
      </w:pPr>
    </w:p>
    <w:p w:rsidR="0015538D" w:rsidRPr="00851857" w:rsidRDefault="0015538D" w:rsidP="00197550">
      <w:pPr>
        <w:pStyle w:val="Odsekzoznamu"/>
        <w:numPr>
          <w:ilvl w:val="0"/>
          <w:numId w:val="29"/>
        </w:numPr>
        <w:spacing w:after="0" w:line="240" w:lineRule="auto"/>
        <w:jc w:val="both"/>
        <w:rPr>
          <w:rFonts w:ascii="Times New Roman" w:hAnsi="Times New Roman"/>
          <w:sz w:val="24"/>
          <w:szCs w:val="24"/>
        </w:rPr>
      </w:pPr>
      <w:r w:rsidRPr="00851857">
        <w:rPr>
          <w:rFonts w:ascii="Times New Roman" w:hAnsi="Times New Roman"/>
          <w:sz w:val="24"/>
          <w:szCs w:val="24"/>
        </w:rPr>
        <w:t xml:space="preserve">Odstúpenie od zmluvy musí byť uskutočnené písomnou formou a bude účinné dňom doručenia druhej </w:t>
      </w:r>
      <w:r w:rsidR="005F1952">
        <w:rPr>
          <w:rFonts w:ascii="Times New Roman" w:hAnsi="Times New Roman"/>
          <w:sz w:val="24"/>
          <w:szCs w:val="24"/>
        </w:rPr>
        <w:t>Z</w:t>
      </w:r>
      <w:r w:rsidRPr="00851857">
        <w:rPr>
          <w:rFonts w:ascii="Times New Roman" w:hAnsi="Times New Roman"/>
          <w:sz w:val="24"/>
          <w:szCs w:val="24"/>
        </w:rPr>
        <w:t xml:space="preserve">mluvnej strane. Úplná alebo čiastočná zodpovednosť </w:t>
      </w:r>
      <w:r w:rsidRPr="00851857">
        <w:rPr>
          <w:rFonts w:ascii="Times New Roman" w:hAnsi="Times New Roman"/>
          <w:color w:val="FF0000"/>
          <w:sz w:val="24"/>
          <w:szCs w:val="24"/>
        </w:rPr>
        <w:t>Z</w:t>
      </w:r>
      <w:r w:rsidRPr="00851857">
        <w:rPr>
          <w:rFonts w:ascii="Times New Roman" w:hAnsi="Times New Roman"/>
          <w:sz w:val="24"/>
          <w:szCs w:val="24"/>
        </w:rPr>
        <w:t>mluvnej strany bude vylúčená v prípadoch zásahu vyššej moci.</w:t>
      </w:r>
    </w:p>
    <w:p w:rsidR="0015538D" w:rsidRPr="00851857" w:rsidRDefault="0015538D" w:rsidP="00197550">
      <w:pPr>
        <w:pStyle w:val="Odsekzoznamu"/>
        <w:spacing w:after="0" w:line="240" w:lineRule="auto"/>
        <w:rPr>
          <w:rFonts w:ascii="Times New Roman" w:hAnsi="Times New Roman"/>
          <w:sz w:val="24"/>
          <w:szCs w:val="24"/>
        </w:rPr>
      </w:pPr>
    </w:p>
    <w:p w:rsidR="0015538D" w:rsidRPr="00851857" w:rsidRDefault="0015538D" w:rsidP="00197550">
      <w:pPr>
        <w:pStyle w:val="Odsekzoznamu"/>
        <w:numPr>
          <w:ilvl w:val="0"/>
          <w:numId w:val="29"/>
        </w:numPr>
        <w:spacing w:after="0" w:line="240" w:lineRule="auto"/>
        <w:jc w:val="both"/>
        <w:rPr>
          <w:rFonts w:ascii="Times New Roman" w:hAnsi="Times New Roman"/>
          <w:sz w:val="24"/>
          <w:szCs w:val="24"/>
        </w:rPr>
      </w:pPr>
      <w:r w:rsidRPr="00851857">
        <w:rPr>
          <w:rFonts w:ascii="Times New Roman" w:hAnsi="Times New Roman"/>
          <w:sz w:val="24"/>
          <w:szCs w:val="24"/>
        </w:rPr>
        <w:t>Pod vyššou mocou sa rozumejú okolnosti, ktoré nastanú po uzavretí zmluvy ako výsledok nepredvídateľných a zmluvnými stranami neovplyvniteľných prekážok vrátane dopravy predmetu kúpy na miesto dodania predmetu kúpy. V prípade, že takéto okolnosti budú brániť v plnení povinností podľa zmluvy Predávajúcemu alebo Kupujúcemu, bude povinná strana zbavená zodpovednosti za čiastočné alebo úplné nesplnenie záväzkov podľa zmluvy primerane o dobu, po ktorú tieto okolnosti nastali.</w:t>
      </w:r>
    </w:p>
    <w:p w:rsidR="0015538D" w:rsidRDefault="0015538D" w:rsidP="00197550">
      <w:pPr>
        <w:spacing w:after="0" w:line="240" w:lineRule="auto"/>
        <w:jc w:val="center"/>
        <w:rPr>
          <w:rFonts w:ascii="Times New Roman" w:hAnsi="Times New Roman"/>
          <w:b/>
          <w:sz w:val="24"/>
          <w:szCs w:val="24"/>
        </w:rPr>
      </w:pPr>
    </w:p>
    <w:p w:rsidR="00B10A31" w:rsidRPr="00851857" w:rsidRDefault="00B10A31" w:rsidP="00197550">
      <w:pPr>
        <w:spacing w:after="0" w:line="240" w:lineRule="auto"/>
        <w:jc w:val="center"/>
        <w:rPr>
          <w:rFonts w:ascii="Times New Roman" w:hAnsi="Times New Roman"/>
          <w:b/>
          <w:sz w:val="24"/>
          <w:szCs w:val="24"/>
        </w:rPr>
      </w:pPr>
    </w:p>
    <w:p w:rsidR="0015538D" w:rsidRPr="00851857" w:rsidRDefault="0015538D" w:rsidP="00197550">
      <w:pPr>
        <w:spacing w:after="0" w:line="240" w:lineRule="auto"/>
        <w:jc w:val="center"/>
        <w:rPr>
          <w:rFonts w:ascii="Times New Roman" w:hAnsi="Times New Roman"/>
          <w:b/>
          <w:sz w:val="24"/>
          <w:szCs w:val="24"/>
        </w:rPr>
      </w:pPr>
      <w:r w:rsidRPr="00851857">
        <w:rPr>
          <w:rFonts w:ascii="Times New Roman" w:hAnsi="Times New Roman"/>
          <w:b/>
          <w:sz w:val="24"/>
          <w:szCs w:val="24"/>
        </w:rPr>
        <w:t>Článok 10</w:t>
      </w:r>
    </w:p>
    <w:p w:rsidR="0015538D" w:rsidRPr="00851857" w:rsidRDefault="0015538D" w:rsidP="00197550">
      <w:pPr>
        <w:spacing w:after="0" w:line="240" w:lineRule="auto"/>
        <w:jc w:val="center"/>
        <w:rPr>
          <w:rFonts w:ascii="Times New Roman" w:hAnsi="Times New Roman"/>
          <w:b/>
          <w:sz w:val="24"/>
          <w:szCs w:val="24"/>
        </w:rPr>
      </w:pPr>
      <w:r w:rsidRPr="00851857">
        <w:rPr>
          <w:rFonts w:ascii="Times New Roman" w:hAnsi="Times New Roman"/>
          <w:b/>
          <w:sz w:val="24"/>
          <w:szCs w:val="24"/>
        </w:rPr>
        <w:t>Záverečné ustanovenia</w:t>
      </w:r>
    </w:p>
    <w:p w:rsidR="0015538D" w:rsidRPr="00851857" w:rsidRDefault="0015538D" w:rsidP="00197550">
      <w:pPr>
        <w:spacing w:after="0" w:line="240" w:lineRule="auto"/>
        <w:jc w:val="center"/>
        <w:rPr>
          <w:rFonts w:ascii="Times New Roman" w:hAnsi="Times New Roman"/>
          <w:b/>
          <w:sz w:val="24"/>
          <w:szCs w:val="24"/>
        </w:rPr>
      </w:pPr>
    </w:p>
    <w:p w:rsidR="0015538D" w:rsidRPr="00823BA2" w:rsidRDefault="0015538D" w:rsidP="00197550">
      <w:pPr>
        <w:pStyle w:val="Odsekzoznamu"/>
        <w:numPr>
          <w:ilvl w:val="0"/>
          <w:numId w:val="23"/>
        </w:numPr>
        <w:spacing w:after="0" w:line="240" w:lineRule="auto"/>
        <w:contextualSpacing w:val="0"/>
        <w:jc w:val="both"/>
        <w:rPr>
          <w:rFonts w:ascii="Times New Roman" w:hAnsi="Times New Roman"/>
          <w:sz w:val="24"/>
          <w:szCs w:val="24"/>
        </w:rPr>
      </w:pPr>
      <w:r w:rsidRPr="00823BA2">
        <w:rPr>
          <w:rFonts w:ascii="Times New Roman" w:hAnsi="Times New Roman"/>
          <w:bCs/>
          <w:sz w:val="24"/>
          <w:szCs w:val="24"/>
        </w:rPr>
        <w:t>Táto Rámcová dohoda sa môže meniť len vzájomne odsúhlasenými písomnými dodatkami.</w:t>
      </w:r>
    </w:p>
    <w:p w:rsidR="0015538D" w:rsidRPr="00823BA2" w:rsidRDefault="0015538D" w:rsidP="00197550">
      <w:pPr>
        <w:pStyle w:val="Odsekzoznamu"/>
        <w:spacing w:after="0" w:line="240" w:lineRule="auto"/>
        <w:contextualSpacing w:val="0"/>
        <w:jc w:val="both"/>
        <w:rPr>
          <w:rFonts w:ascii="Times New Roman" w:hAnsi="Times New Roman"/>
          <w:sz w:val="24"/>
          <w:szCs w:val="24"/>
        </w:rPr>
      </w:pPr>
    </w:p>
    <w:p w:rsidR="0015538D" w:rsidRPr="00823BA2" w:rsidRDefault="0015538D" w:rsidP="00197550">
      <w:pPr>
        <w:numPr>
          <w:ilvl w:val="0"/>
          <w:numId w:val="23"/>
        </w:numPr>
        <w:tabs>
          <w:tab w:val="left" w:pos="1134"/>
        </w:tabs>
        <w:spacing w:after="0" w:line="240" w:lineRule="auto"/>
        <w:jc w:val="both"/>
        <w:rPr>
          <w:rFonts w:ascii="Times New Roman" w:hAnsi="Times New Roman"/>
          <w:sz w:val="24"/>
          <w:szCs w:val="24"/>
        </w:rPr>
      </w:pPr>
      <w:r w:rsidRPr="00823BA2">
        <w:rPr>
          <w:rFonts w:ascii="Times New Roman" w:hAnsi="Times New Roman"/>
          <w:bCs/>
          <w:sz w:val="24"/>
          <w:szCs w:val="24"/>
        </w:rPr>
        <w:t xml:space="preserve">Táto Rámcová dohoda nadobúda platnosť dňom podpisu oboma Zmluvnými stranami a účinnosť dňom nasledujúcim po dni jej zverejnenia v zmysle § 47a Občianskeho zákonníka. </w:t>
      </w:r>
    </w:p>
    <w:p w:rsidR="0015538D" w:rsidRPr="00823BA2" w:rsidRDefault="0015538D" w:rsidP="00197550">
      <w:pPr>
        <w:pStyle w:val="Odsekzoznamu"/>
        <w:spacing w:after="0" w:line="240" w:lineRule="auto"/>
        <w:rPr>
          <w:rFonts w:ascii="Times New Roman" w:hAnsi="Times New Roman"/>
          <w:sz w:val="24"/>
          <w:szCs w:val="24"/>
        </w:rPr>
      </w:pPr>
    </w:p>
    <w:p w:rsidR="0015538D" w:rsidRPr="00823BA2" w:rsidRDefault="0015538D" w:rsidP="00197550">
      <w:pPr>
        <w:pStyle w:val="Odsekzoznamu"/>
        <w:numPr>
          <w:ilvl w:val="0"/>
          <w:numId w:val="23"/>
        </w:numPr>
        <w:spacing w:after="0" w:line="240" w:lineRule="auto"/>
        <w:contextualSpacing w:val="0"/>
        <w:jc w:val="both"/>
        <w:rPr>
          <w:rFonts w:ascii="Times New Roman" w:hAnsi="Times New Roman"/>
          <w:b/>
          <w:sz w:val="24"/>
          <w:szCs w:val="24"/>
        </w:rPr>
      </w:pPr>
      <w:r w:rsidRPr="00823BA2">
        <w:rPr>
          <w:rFonts w:ascii="Times New Roman" w:hAnsi="Times New Roman"/>
          <w:sz w:val="24"/>
          <w:szCs w:val="24"/>
        </w:rPr>
        <w:t>Zmluvné strany berú na vedomie, že zverejnenie tejto Rámcovej dohody a jej príloh na webovom sídle Kupujúceho v súlade a v rozsahu zákona č. 211/2000 Z. z. o slobodnom prístupe k informáciám v znení neskorších predpisov nie je porušením alebo ohrozením obchodného tajomstva.</w:t>
      </w:r>
    </w:p>
    <w:p w:rsidR="00197550" w:rsidRPr="00823BA2" w:rsidRDefault="00197550" w:rsidP="00197550">
      <w:pPr>
        <w:pStyle w:val="Odsekzoznamu"/>
        <w:spacing w:after="0" w:line="240" w:lineRule="auto"/>
        <w:contextualSpacing w:val="0"/>
        <w:jc w:val="both"/>
        <w:rPr>
          <w:rFonts w:ascii="Times New Roman" w:hAnsi="Times New Roman"/>
          <w:b/>
          <w:sz w:val="24"/>
          <w:szCs w:val="24"/>
        </w:rPr>
      </w:pPr>
    </w:p>
    <w:p w:rsidR="0015538D" w:rsidRPr="00851857" w:rsidRDefault="0015538D" w:rsidP="00197550">
      <w:pPr>
        <w:numPr>
          <w:ilvl w:val="0"/>
          <w:numId w:val="23"/>
        </w:numPr>
        <w:tabs>
          <w:tab w:val="left" w:pos="1134"/>
        </w:tabs>
        <w:spacing w:after="0" w:line="240" w:lineRule="auto"/>
        <w:jc w:val="both"/>
        <w:rPr>
          <w:rFonts w:ascii="Times New Roman" w:hAnsi="Times New Roman"/>
          <w:sz w:val="24"/>
          <w:szCs w:val="24"/>
        </w:rPr>
      </w:pPr>
      <w:r w:rsidRPr="00851857">
        <w:rPr>
          <w:rFonts w:ascii="Times New Roman" w:hAnsi="Times New Roman"/>
          <w:bCs/>
          <w:sz w:val="24"/>
          <w:szCs w:val="24"/>
        </w:rPr>
        <w:t xml:space="preserve">Zmluvné strany sa zaväzujú riešiť vzniknuté spory dohodou. Ak dohoda nie je možná o spore rozhodne príslušný súd podľa sídla žalovaného. Právne vzťahy vyslovene neupravené touto zmluvou sa riadia Obchodným zákonníkom v platnom znení a ostatnými všeobecne záväznými právnymi predpismi platnými na území Slovenskej republiky. </w:t>
      </w:r>
    </w:p>
    <w:p w:rsidR="0015538D" w:rsidRPr="00851857" w:rsidRDefault="0015538D" w:rsidP="00197550">
      <w:pPr>
        <w:pStyle w:val="Odsekzoznamu"/>
        <w:spacing w:after="0" w:line="240" w:lineRule="auto"/>
        <w:rPr>
          <w:rFonts w:ascii="Times New Roman" w:hAnsi="Times New Roman"/>
          <w:sz w:val="24"/>
          <w:szCs w:val="24"/>
        </w:rPr>
      </w:pPr>
    </w:p>
    <w:p w:rsidR="0015538D" w:rsidRPr="00823BA2" w:rsidRDefault="0015538D" w:rsidP="00197550">
      <w:pPr>
        <w:pStyle w:val="Odsekzoznamu"/>
        <w:numPr>
          <w:ilvl w:val="0"/>
          <w:numId w:val="23"/>
        </w:numPr>
        <w:spacing w:after="0" w:line="240" w:lineRule="auto"/>
        <w:contextualSpacing w:val="0"/>
        <w:jc w:val="both"/>
        <w:rPr>
          <w:rFonts w:ascii="Times New Roman" w:hAnsi="Times New Roman"/>
          <w:sz w:val="24"/>
          <w:szCs w:val="24"/>
        </w:rPr>
      </w:pPr>
      <w:r w:rsidRPr="00823BA2">
        <w:rPr>
          <w:rFonts w:ascii="Times New Roman" w:hAnsi="Times New Roman"/>
          <w:sz w:val="24"/>
          <w:szCs w:val="24"/>
        </w:rPr>
        <w:t xml:space="preserve">Doručením akýchkoľvek písomností na základe tejto zmluvy alebo v súvislosti s touto zmluvou sa rozumie doručenie písomnosti doporučene poštou s doručenkou, doručenie kuriérom alebo osobné doručenie príslušnej zmluvnej strane. Za deň doručenia písomnosti sa považuje aj deň, v ktorý Zmluvná strana, ktorá je adresátom, odoprie doručovanú písomnosť prevziať alebo, v ktorý márne uplynie najmenej desaťdňová úložná doba pre vyzdvihnutie si zásielky na pošte, doručovanej poštou Zmluvnej strane, alebo v ktorý je na zásielke doručovanej poštou Zmluvnej strane, preukázateľne zamestnancom pošty vyznačená poznámka, že „adresát sa odsťahoval“, „adresát je neznámy“ alebo iná poznámka </w:t>
      </w:r>
      <w:r w:rsidRPr="00823BA2">
        <w:rPr>
          <w:rFonts w:ascii="Times New Roman" w:hAnsi="Times New Roman"/>
          <w:sz w:val="24"/>
          <w:szCs w:val="24"/>
        </w:rPr>
        <w:lastRenderedPageBreak/>
        <w:t>podobného významu. Pre potreby doručovania prostredníctvom pošty sa použijú adresy Zmluvných strán uvedené pri identifikačných údajoch Zmluvných strán v úvode tejto Rámcovej dohody, ibaže odosielajúcej Zmluvnej strane adresát písomnosti oznámil novú adresu trvalého pobytu, sídla, prípadne inú adresu určenú na doručovanie písomností; v takomto prípade je pre doručovanie rozhodujúca nová adresa riadne oznámená Zmluvnej strane pred odosielaním písomnosti.</w:t>
      </w:r>
    </w:p>
    <w:p w:rsidR="0015538D" w:rsidRPr="00823BA2" w:rsidRDefault="0015538D" w:rsidP="00197550">
      <w:pPr>
        <w:pStyle w:val="Odsekzoznamu"/>
        <w:spacing w:after="0" w:line="240" w:lineRule="auto"/>
        <w:contextualSpacing w:val="0"/>
        <w:jc w:val="both"/>
        <w:rPr>
          <w:rFonts w:ascii="Times New Roman" w:hAnsi="Times New Roman"/>
          <w:sz w:val="24"/>
          <w:szCs w:val="24"/>
        </w:rPr>
      </w:pPr>
    </w:p>
    <w:p w:rsidR="0015538D" w:rsidRPr="00823BA2" w:rsidRDefault="0015538D" w:rsidP="00197550">
      <w:pPr>
        <w:pStyle w:val="Odsekzoznamu"/>
        <w:numPr>
          <w:ilvl w:val="0"/>
          <w:numId w:val="23"/>
        </w:numPr>
        <w:spacing w:after="0" w:line="240" w:lineRule="auto"/>
        <w:contextualSpacing w:val="0"/>
        <w:jc w:val="both"/>
        <w:rPr>
          <w:rFonts w:ascii="Times New Roman" w:hAnsi="Times New Roman"/>
          <w:sz w:val="24"/>
          <w:szCs w:val="24"/>
        </w:rPr>
      </w:pPr>
      <w:r w:rsidRPr="00823BA2">
        <w:rPr>
          <w:rFonts w:ascii="Times New Roman" w:hAnsi="Times New Roman"/>
          <w:sz w:val="24"/>
          <w:szCs w:val="24"/>
        </w:rPr>
        <w:t>Táto Rámcová dohoda bola vyhotovená v 4 obsahovo rovnakých vyhotoveniach s platnosťou originálu, z ktorých Predávajúci preberá dve vyhotovenia a Kupujúci preberá dve vyhotovenia.</w:t>
      </w:r>
    </w:p>
    <w:p w:rsidR="0015538D" w:rsidRPr="00823BA2" w:rsidRDefault="0015538D" w:rsidP="00197550">
      <w:pPr>
        <w:pStyle w:val="Odsekzoznamu"/>
        <w:spacing w:after="0" w:line="240" w:lineRule="auto"/>
        <w:rPr>
          <w:rFonts w:ascii="Times New Roman" w:hAnsi="Times New Roman"/>
          <w:sz w:val="24"/>
          <w:szCs w:val="24"/>
        </w:rPr>
      </w:pPr>
    </w:p>
    <w:p w:rsidR="0015538D" w:rsidRPr="00823BA2" w:rsidRDefault="0015538D" w:rsidP="00197550">
      <w:pPr>
        <w:pStyle w:val="Odsekzoznamu"/>
        <w:numPr>
          <w:ilvl w:val="0"/>
          <w:numId w:val="23"/>
        </w:numPr>
        <w:spacing w:after="0" w:line="240" w:lineRule="auto"/>
        <w:contextualSpacing w:val="0"/>
        <w:jc w:val="both"/>
        <w:rPr>
          <w:rFonts w:ascii="Times New Roman" w:hAnsi="Times New Roman"/>
          <w:sz w:val="24"/>
          <w:szCs w:val="24"/>
        </w:rPr>
      </w:pPr>
      <w:r w:rsidRPr="00823BA2">
        <w:rPr>
          <w:rFonts w:ascii="Times New Roman" w:hAnsi="Times New Roman"/>
          <w:sz w:val="24"/>
          <w:szCs w:val="24"/>
        </w:rPr>
        <w:t>Zmluvné strany vyhlasujú, že túto Rámcovú dohodu uzavreli slobodne, vážne a bez omylu, nebola uzavretá v tiesni za nápadne nevýhodných podmienok, zmluvu si prečítali, jej obsahu porozumeli a na znak súhlasu zmluvu podpisujú.</w:t>
      </w:r>
    </w:p>
    <w:p w:rsidR="0015538D" w:rsidRPr="00823BA2" w:rsidRDefault="0015538D" w:rsidP="00197550">
      <w:pPr>
        <w:spacing w:after="0" w:line="240" w:lineRule="auto"/>
        <w:rPr>
          <w:rFonts w:ascii="Times New Roman" w:hAnsi="Times New Roman"/>
          <w:sz w:val="24"/>
          <w:szCs w:val="24"/>
        </w:rPr>
      </w:pPr>
    </w:p>
    <w:p w:rsidR="0015538D" w:rsidRPr="00823BA2" w:rsidRDefault="0015538D" w:rsidP="00197550">
      <w:pPr>
        <w:spacing w:after="0" w:line="240" w:lineRule="auto"/>
        <w:rPr>
          <w:rFonts w:ascii="Times New Roman" w:hAnsi="Times New Roman"/>
          <w:sz w:val="24"/>
          <w:szCs w:val="24"/>
        </w:rPr>
      </w:pPr>
    </w:p>
    <w:p w:rsidR="0015538D" w:rsidRPr="00851857" w:rsidRDefault="0015538D" w:rsidP="00197550">
      <w:pPr>
        <w:spacing w:after="0" w:line="240" w:lineRule="auto"/>
        <w:rPr>
          <w:rFonts w:ascii="Times New Roman" w:hAnsi="Times New Roman"/>
          <w:sz w:val="24"/>
          <w:szCs w:val="24"/>
        </w:rPr>
      </w:pPr>
    </w:p>
    <w:p w:rsidR="0015538D" w:rsidRPr="00851857" w:rsidRDefault="0015538D" w:rsidP="00197550">
      <w:pPr>
        <w:spacing w:after="0" w:line="240" w:lineRule="auto"/>
        <w:rPr>
          <w:rFonts w:ascii="Times New Roman" w:hAnsi="Times New Roman"/>
          <w:sz w:val="24"/>
          <w:szCs w:val="24"/>
        </w:rPr>
      </w:pPr>
    </w:p>
    <w:p w:rsidR="0015538D" w:rsidRPr="00851857" w:rsidRDefault="0015538D" w:rsidP="00197550">
      <w:pPr>
        <w:spacing w:after="0" w:line="240" w:lineRule="auto"/>
        <w:rPr>
          <w:rFonts w:ascii="Times New Roman" w:hAnsi="Times New Roman"/>
          <w:sz w:val="24"/>
          <w:szCs w:val="24"/>
        </w:rPr>
      </w:pPr>
      <w:r w:rsidRPr="00851857">
        <w:rPr>
          <w:rFonts w:ascii="Times New Roman" w:hAnsi="Times New Roman"/>
          <w:sz w:val="24"/>
          <w:szCs w:val="24"/>
        </w:rPr>
        <w:t>Prílohy:</w:t>
      </w:r>
    </w:p>
    <w:p w:rsidR="0015538D" w:rsidRPr="00851857" w:rsidRDefault="0015538D" w:rsidP="00197550">
      <w:pPr>
        <w:spacing w:after="0" w:line="240" w:lineRule="auto"/>
        <w:rPr>
          <w:rFonts w:ascii="Times New Roman" w:hAnsi="Times New Roman"/>
          <w:sz w:val="24"/>
          <w:szCs w:val="24"/>
        </w:rPr>
      </w:pPr>
      <w:r w:rsidRPr="00851857">
        <w:rPr>
          <w:rFonts w:ascii="Times New Roman" w:hAnsi="Times New Roman"/>
          <w:sz w:val="24"/>
          <w:szCs w:val="24"/>
        </w:rPr>
        <w:t>Príloha č. 1 – Tabuľka: Motorové</w:t>
      </w:r>
      <w:r w:rsidR="00823BA2">
        <w:rPr>
          <w:rFonts w:ascii="Times New Roman" w:hAnsi="Times New Roman"/>
          <w:sz w:val="24"/>
          <w:szCs w:val="24"/>
        </w:rPr>
        <w:t>,</w:t>
      </w:r>
      <w:r w:rsidRPr="00851857">
        <w:rPr>
          <w:rFonts w:ascii="Times New Roman" w:hAnsi="Times New Roman"/>
          <w:sz w:val="24"/>
          <w:szCs w:val="24"/>
        </w:rPr>
        <w:t xml:space="preserve"> hydraulické </w:t>
      </w:r>
      <w:r w:rsidR="00823BA2">
        <w:rPr>
          <w:rFonts w:ascii="Times New Roman" w:hAnsi="Times New Roman"/>
          <w:sz w:val="24"/>
          <w:szCs w:val="24"/>
        </w:rPr>
        <w:t xml:space="preserve">a prevodové </w:t>
      </w:r>
      <w:r w:rsidRPr="00851857">
        <w:rPr>
          <w:rFonts w:ascii="Times New Roman" w:hAnsi="Times New Roman"/>
          <w:sz w:val="24"/>
          <w:szCs w:val="24"/>
        </w:rPr>
        <w:t>oleje</w:t>
      </w:r>
    </w:p>
    <w:p w:rsidR="0015538D" w:rsidRPr="00851857" w:rsidRDefault="0015538D" w:rsidP="00197550">
      <w:pPr>
        <w:spacing w:after="0" w:line="240" w:lineRule="auto"/>
        <w:rPr>
          <w:rFonts w:ascii="Times New Roman" w:hAnsi="Times New Roman"/>
          <w:sz w:val="24"/>
          <w:szCs w:val="24"/>
        </w:rPr>
      </w:pPr>
    </w:p>
    <w:p w:rsidR="0015538D" w:rsidRPr="00851857" w:rsidRDefault="0015538D" w:rsidP="00197550">
      <w:pPr>
        <w:spacing w:after="0" w:line="240" w:lineRule="auto"/>
        <w:rPr>
          <w:rFonts w:ascii="Times New Roman" w:hAnsi="Times New Roman"/>
          <w:sz w:val="24"/>
          <w:szCs w:val="24"/>
        </w:rPr>
      </w:pPr>
    </w:p>
    <w:p w:rsidR="0015538D" w:rsidRPr="00851857" w:rsidRDefault="0015538D" w:rsidP="00197550">
      <w:pPr>
        <w:spacing w:after="0" w:line="240" w:lineRule="auto"/>
        <w:rPr>
          <w:rFonts w:ascii="Times New Roman" w:hAnsi="Times New Roman"/>
          <w:sz w:val="24"/>
          <w:szCs w:val="24"/>
        </w:rPr>
      </w:pPr>
    </w:p>
    <w:p w:rsidR="0015538D" w:rsidRPr="00851857" w:rsidRDefault="0015538D" w:rsidP="00197550">
      <w:pPr>
        <w:spacing w:after="0" w:line="240" w:lineRule="auto"/>
        <w:rPr>
          <w:rFonts w:ascii="Times New Roman" w:hAnsi="Times New Roman"/>
          <w:sz w:val="24"/>
          <w:szCs w:val="24"/>
        </w:rPr>
      </w:pPr>
    </w:p>
    <w:p w:rsidR="0015538D" w:rsidRPr="00851857" w:rsidRDefault="0015538D" w:rsidP="00197550">
      <w:pPr>
        <w:spacing w:after="0" w:line="240" w:lineRule="auto"/>
        <w:rPr>
          <w:rFonts w:ascii="Times New Roman" w:hAnsi="Times New Roman"/>
          <w:sz w:val="24"/>
          <w:szCs w:val="24"/>
        </w:rPr>
      </w:pPr>
      <w:r w:rsidRPr="00851857">
        <w:rPr>
          <w:rFonts w:ascii="Times New Roman" w:hAnsi="Times New Roman"/>
          <w:sz w:val="24"/>
          <w:szCs w:val="24"/>
        </w:rPr>
        <w:t>V ............., dňa .........................</w:t>
      </w:r>
      <w:r w:rsidRPr="00851857">
        <w:rPr>
          <w:rFonts w:ascii="Times New Roman" w:hAnsi="Times New Roman"/>
          <w:sz w:val="24"/>
          <w:szCs w:val="24"/>
        </w:rPr>
        <w:tab/>
      </w:r>
      <w:r w:rsidRPr="00851857">
        <w:rPr>
          <w:rFonts w:ascii="Times New Roman" w:hAnsi="Times New Roman"/>
          <w:sz w:val="24"/>
          <w:szCs w:val="24"/>
        </w:rPr>
        <w:tab/>
      </w:r>
      <w:r w:rsidRPr="00851857">
        <w:rPr>
          <w:rFonts w:ascii="Times New Roman" w:hAnsi="Times New Roman"/>
          <w:sz w:val="24"/>
          <w:szCs w:val="24"/>
        </w:rPr>
        <w:tab/>
        <w:t>V Žiline dňa .........................</w:t>
      </w:r>
    </w:p>
    <w:p w:rsidR="0015538D" w:rsidRPr="00851857" w:rsidRDefault="0015538D" w:rsidP="00197550">
      <w:pPr>
        <w:spacing w:after="0" w:line="240" w:lineRule="auto"/>
        <w:rPr>
          <w:rFonts w:ascii="Times New Roman" w:hAnsi="Times New Roman"/>
          <w:sz w:val="24"/>
          <w:szCs w:val="24"/>
        </w:rPr>
      </w:pPr>
    </w:p>
    <w:p w:rsidR="0015538D" w:rsidRPr="00851857" w:rsidRDefault="0015538D" w:rsidP="00197550">
      <w:pPr>
        <w:spacing w:after="0" w:line="240" w:lineRule="auto"/>
        <w:rPr>
          <w:rFonts w:ascii="Times New Roman" w:hAnsi="Times New Roman"/>
          <w:sz w:val="24"/>
          <w:szCs w:val="24"/>
        </w:rPr>
      </w:pPr>
    </w:p>
    <w:p w:rsidR="0015538D" w:rsidRPr="00851857" w:rsidRDefault="0015538D" w:rsidP="00197550">
      <w:pPr>
        <w:spacing w:after="0" w:line="240" w:lineRule="auto"/>
        <w:rPr>
          <w:rFonts w:ascii="Times New Roman" w:hAnsi="Times New Roman"/>
          <w:sz w:val="24"/>
          <w:szCs w:val="24"/>
        </w:rPr>
      </w:pPr>
      <w:r w:rsidRPr="00851857">
        <w:rPr>
          <w:rFonts w:ascii="Times New Roman" w:hAnsi="Times New Roman"/>
          <w:sz w:val="24"/>
          <w:szCs w:val="24"/>
        </w:rPr>
        <w:t>Za Predávajúceho:</w:t>
      </w:r>
      <w:r w:rsidRPr="00851857">
        <w:rPr>
          <w:rFonts w:ascii="Times New Roman" w:hAnsi="Times New Roman"/>
          <w:sz w:val="24"/>
          <w:szCs w:val="24"/>
        </w:rPr>
        <w:tab/>
      </w:r>
      <w:r w:rsidRPr="00851857">
        <w:rPr>
          <w:rFonts w:ascii="Times New Roman" w:hAnsi="Times New Roman"/>
          <w:sz w:val="24"/>
          <w:szCs w:val="24"/>
        </w:rPr>
        <w:tab/>
      </w:r>
      <w:r w:rsidRPr="00851857">
        <w:rPr>
          <w:rFonts w:ascii="Times New Roman" w:hAnsi="Times New Roman"/>
          <w:sz w:val="24"/>
          <w:szCs w:val="24"/>
        </w:rPr>
        <w:tab/>
      </w:r>
      <w:r w:rsidRPr="00851857">
        <w:rPr>
          <w:rFonts w:ascii="Times New Roman" w:hAnsi="Times New Roman"/>
          <w:sz w:val="24"/>
          <w:szCs w:val="24"/>
        </w:rPr>
        <w:tab/>
      </w:r>
      <w:r w:rsidRPr="00851857">
        <w:rPr>
          <w:rFonts w:ascii="Times New Roman" w:hAnsi="Times New Roman"/>
          <w:sz w:val="24"/>
          <w:szCs w:val="24"/>
        </w:rPr>
        <w:tab/>
      </w:r>
      <w:r w:rsidRPr="00851857">
        <w:rPr>
          <w:rFonts w:ascii="Times New Roman" w:hAnsi="Times New Roman"/>
          <w:sz w:val="24"/>
          <w:szCs w:val="24"/>
        </w:rPr>
        <w:tab/>
        <w:t>Za Kupujúceho:</w:t>
      </w:r>
      <w:r w:rsidRPr="00851857">
        <w:rPr>
          <w:rFonts w:ascii="Times New Roman" w:hAnsi="Times New Roman"/>
          <w:sz w:val="24"/>
          <w:szCs w:val="24"/>
        </w:rPr>
        <w:tab/>
      </w:r>
      <w:r w:rsidRPr="00851857">
        <w:rPr>
          <w:rFonts w:ascii="Times New Roman" w:hAnsi="Times New Roman"/>
          <w:sz w:val="24"/>
          <w:szCs w:val="24"/>
        </w:rPr>
        <w:tab/>
      </w:r>
    </w:p>
    <w:p w:rsidR="0015538D" w:rsidRPr="00851857" w:rsidRDefault="0015538D" w:rsidP="00197550">
      <w:pPr>
        <w:spacing w:after="0" w:line="240" w:lineRule="auto"/>
        <w:rPr>
          <w:rFonts w:ascii="Times New Roman" w:hAnsi="Times New Roman"/>
          <w:sz w:val="24"/>
          <w:szCs w:val="24"/>
        </w:rPr>
      </w:pPr>
    </w:p>
    <w:p w:rsidR="0015538D" w:rsidRPr="00851857" w:rsidRDefault="0015538D" w:rsidP="00197550">
      <w:pPr>
        <w:spacing w:after="0" w:line="240" w:lineRule="auto"/>
        <w:rPr>
          <w:rFonts w:ascii="Times New Roman" w:hAnsi="Times New Roman"/>
          <w:sz w:val="24"/>
          <w:szCs w:val="24"/>
        </w:rPr>
      </w:pPr>
    </w:p>
    <w:p w:rsidR="0015538D" w:rsidRPr="00851857" w:rsidRDefault="0015538D" w:rsidP="00197550">
      <w:pPr>
        <w:spacing w:after="0" w:line="240" w:lineRule="auto"/>
        <w:rPr>
          <w:rFonts w:ascii="Times New Roman" w:hAnsi="Times New Roman"/>
          <w:sz w:val="24"/>
          <w:szCs w:val="24"/>
        </w:rPr>
      </w:pPr>
    </w:p>
    <w:p w:rsidR="0015538D" w:rsidRPr="00851857" w:rsidRDefault="0015538D" w:rsidP="00197550">
      <w:pPr>
        <w:spacing w:after="0" w:line="240" w:lineRule="auto"/>
        <w:rPr>
          <w:rFonts w:ascii="Times New Roman" w:hAnsi="Times New Roman"/>
          <w:sz w:val="24"/>
          <w:szCs w:val="24"/>
        </w:rPr>
      </w:pPr>
    </w:p>
    <w:p w:rsidR="0015538D" w:rsidRPr="00851857" w:rsidRDefault="0015538D" w:rsidP="00197550">
      <w:pPr>
        <w:spacing w:after="0" w:line="240" w:lineRule="auto"/>
        <w:rPr>
          <w:rFonts w:ascii="Times New Roman" w:hAnsi="Times New Roman"/>
          <w:sz w:val="24"/>
          <w:szCs w:val="24"/>
        </w:rPr>
      </w:pPr>
    </w:p>
    <w:p w:rsidR="0015538D" w:rsidRPr="00851857" w:rsidRDefault="0015538D" w:rsidP="00197550">
      <w:pPr>
        <w:spacing w:after="0" w:line="240" w:lineRule="auto"/>
        <w:rPr>
          <w:rFonts w:ascii="Times New Roman" w:hAnsi="Times New Roman"/>
          <w:sz w:val="24"/>
          <w:szCs w:val="24"/>
        </w:rPr>
      </w:pPr>
    </w:p>
    <w:p w:rsidR="00B538D7" w:rsidRPr="00851857" w:rsidRDefault="0015538D" w:rsidP="00197550">
      <w:pPr>
        <w:spacing w:after="0" w:line="240" w:lineRule="auto"/>
        <w:jc w:val="both"/>
        <w:rPr>
          <w:rFonts w:ascii="Times New Roman" w:hAnsi="Times New Roman"/>
          <w:sz w:val="24"/>
          <w:szCs w:val="24"/>
        </w:rPr>
      </w:pPr>
      <w:r w:rsidRPr="00851857">
        <w:rPr>
          <w:rFonts w:ascii="Times New Roman" w:hAnsi="Times New Roman"/>
          <w:sz w:val="24"/>
          <w:szCs w:val="24"/>
        </w:rPr>
        <w:t xml:space="preserve">______________________ </w:t>
      </w:r>
      <w:r w:rsidRPr="00851857">
        <w:rPr>
          <w:rFonts w:ascii="Times New Roman" w:hAnsi="Times New Roman"/>
          <w:sz w:val="24"/>
          <w:szCs w:val="24"/>
        </w:rPr>
        <w:tab/>
      </w:r>
      <w:r w:rsidRPr="00851857">
        <w:rPr>
          <w:rFonts w:ascii="Times New Roman" w:hAnsi="Times New Roman"/>
          <w:sz w:val="24"/>
          <w:szCs w:val="24"/>
        </w:rPr>
        <w:tab/>
      </w:r>
      <w:r w:rsidRPr="00851857">
        <w:rPr>
          <w:rFonts w:ascii="Times New Roman" w:hAnsi="Times New Roman"/>
          <w:sz w:val="24"/>
          <w:szCs w:val="24"/>
        </w:rPr>
        <w:tab/>
      </w:r>
      <w:r w:rsidRPr="00851857">
        <w:rPr>
          <w:rFonts w:ascii="Times New Roman" w:hAnsi="Times New Roman"/>
          <w:sz w:val="24"/>
          <w:szCs w:val="24"/>
        </w:rPr>
        <w:tab/>
        <w:t>______________________</w:t>
      </w:r>
      <w:r w:rsidRPr="00851857">
        <w:rPr>
          <w:rFonts w:ascii="Times New Roman" w:hAnsi="Times New Roman"/>
          <w:sz w:val="24"/>
          <w:szCs w:val="24"/>
        </w:rPr>
        <w:tab/>
      </w:r>
      <w:r w:rsidRPr="00851857">
        <w:rPr>
          <w:rFonts w:ascii="Times New Roman" w:hAnsi="Times New Roman"/>
          <w:sz w:val="24"/>
          <w:szCs w:val="24"/>
        </w:rPr>
        <w:tab/>
      </w:r>
      <w:r w:rsidRPr="00851857">
        <w:rPr>
          <w:rFonts w:ascii="Times New Roman" w:hAnsi="Times New Roman"/>
          <w:sz w:val="24"/>
          <w:szCs w:val="24"/>
        </w:rPr>
        <w:tab/>
      </w:r>
      <w:r w:rsidRPr="00851857">
        <w:rPr>
          <w:rFonts w:ascii="Times New Roman" w:hAnsi="Times New Roman"/>
          <w:sz w:val="24"/>
          <w:szCs w:val="24"/>
        </w:rPr>
        <w:tab/>
      </w:r>
      <w:r w:rsidRPr="00851857">
        <w:rPr>
          <w:rFonts w:ascii="Times New Roman" w:hAnsi="Times New Roman"/>
          <w:sz w:val="24"/>
          <w:szCs w:val="24"/>
        </w:rPr>
        <w:tab/>
      </w:r>
      <w:r w:rsidRPr="00851857">
        <w:rPr>
          <w:rFonts w:ascii="Times New Roman" w:hAnsi="Times New Roman"/>
          <w:sz w:val="24"/>
          <w:szCs w:val="24"/>
        </w:rPr>
        <w:tab/>
      </w:r>
      <w:r w:rsidRPr="00851857">
        <w:rPr>
          <w:rFonts w:ascii="Times New Roman" w:hAnsi="Times New Roman"/>
          <w:sz w:val="24"/>
          <w:szCs w:val="24"/>
        </w:rPr>
        <w:tab/>
      </w:r>
      <w:r w:rsidRPr="00851857">
        <w:rPr>
          <w:rFonts w:ascii="Times New Roman" w:hAnsi="Times New Roman"/>
          <w:sz w:val="24"/>
          <w:szCs w:val="24"/>
        </w:rPr>
        <w:tab/>
      </w:r>
      <w:r w:rsidRPr="00851857">
        <w:rPr>
          <w:rFonts w:ascii="Times New Roman" w:hAnsi="Times New Roman"/>
          <w:sz w:val="24"/>
          <w:szCs w:val="24"/>
        </w:rPr>
        <w:tab/>
      </w:r>
      <w:r w:rsidR="008C635D">
        <w:rPr>
          <w:rFonts w:ascii="Times New Roman" w:hAnsi="Times New Roman"/>
          <w:sz w:val="24"/>
          <w:szCs w:val="24"/>
        </w:rPr>
        <w:tab/>
      </w:r>
      <w:r w:rsidRPr="00851857">
        <w:rPr>
          <w:rFonts w:ascii="Times New Roman" w:hAnsi="Times New Roman"/>
          <w:sz w:val="24"/>
          <w:szCs w:val="24"/>
        </w:rPr>
        <w:t xml:space="preserve">   Ing. Ján Barienčík, PhD.</w:t>
      </w:r>
      <w:r w:rsidRPr="00851857">
        <w:rPr>
          <w:rFonts w:ascii="Times New Roman" w:hAnsi="Times New Roman"/>
          <w:sz w:val="24"/>
          <w:szCs w:val="24"/>
        </w:rPr>
        <w:tab/>
      </w:r>
      <w:r w:rsidRPr="00851857">
        <w:rPr>
          <w:rFonts w:ascii="Times New Roman" w:hAnsi="Times New Roman"/>
          <w:sz w:val="24"/>
          <w:szCs w:val="24"/>
        </w:rPr>
        <w:tab/>
      </w:r>
      <w:r w:rsidRPr="00851857">
        <w:rPr>
          <w:rFonts w:ascii="Times New Roman" w:hAnsi="Times New Roman"/>
          <w:sz w:val="24"/>
          <w:szCs w:val="24"/>
        </w:rPr>
        <w:tab/>
      </w:r>
      <w:r w:rsidRPr="00851857">
        <w:rPr>
          <w:rFonts w:ascii="Times New Roman" w:hAnsi="Times New Roman"/>
          <w:sz w:val="24"/>
          <w:szCs w:val="24"/>
        </w:rPr>
        <w:tab/>
      </w:r>
    </w:p>
    <w:p w:rsidR="0015538D" w:rsidRPr="00851857" w:rsidRDefault="0015538D" w:rsidP="00197550">
      <w:pPr>
        <w:spacing w:after="0" w:line="240" w:lineRule="auto"/>
        <w:jc w:val="both"/>
        <w:rPr>
          <w:rFonts w:ascii="Times New Roman" w:hAnsi="Times New Roman"/>
          <w:sz w:val="24"/>
          <w:szCs w:val="24"/>
        </w:rPr>
      </w:pPr>
      <w:r w:rsidRPr="00851857">
        <w:rPr>
          <w:rFonts w:ascii="Times New Roman" w:hAnsi="Times New Roman"/>
          <w:sz w:val="24"/>
          <w:szCs w:val="24"/>
        </w:rPr>
        <w:tab/>
      </w:r>
      <w:r w:rsidRPr="00851857">
        <w:rPr>
          <w:rFonts w:ascii="Times New Roman" w:hAnsi="Times New Roman"/>
          <w:sz w:val="24"/>
          <w:szCs w:val="24"/>
        </w:rPr>
        <w:tab/>
      </w:r>
      <w:r w:rsidRPr="00851857">
        <w:rPr>
          <w:rFonts w:ascii="Times New Roman" w:hAnsi="Times New Roman"/>
          <w:sz w:val="24"/>
          <w:szCs w:val="24"/>
        </w:rPr>
        <w:tab/>
      </w:r>
      <w:r w:rsidRPr="00851857">
        <w:rPr>
          <w:rFonts w:ascii="Times New Roman" w:hAnsi="Times New Roman"/>
          <w:sz w:val="24"/>
          <w:szCs w:val="24"/>
        </w:rPr>
        <w:tab/>
      </w:r>
      <w:r w:rsidRPr="00851857">
        <w:rPr>
          <w:rFonts w:ascii="Times New Roman" w:hAnsi="Times New Roman"/>
          <w:sz w:val="24"/>
          <w:szCs w:val="24"/>
        </w:rPr>
        <w:tab/>
        <w:t xml:space="preserve">       </w:t>
      </w:r>
      <w:r w:rsidR="008C635D">
        <w:rPr>
          <w:rFonts w:ascii="Times New Roman" w:hAnsi="Times New Roman"/>
          <w:sz w:val="24"/>
          <w:szCs w:val="24"/>
        </w:rPr>
        <w:tab/>
      </w:r>
      <w:r w:rsidR="008C635D">
        <w:rPr>
          <w:rFonts w:ascii="Times New Roman" w:hAnsi="Times New Roman"/>
          <w:sz w:val="24"/>
          <w:szCs w:val="24"/>
        </w:rPr>
        <w:tab/>
      </w:r>
      <w:r w:rsidR="008C635D">
        <w:rPr>
          <w:rFonts w:ascii="Times New Roman" w:hAnsi="Times New Roman"/>
          <w:sz w:val="24"/>
          <w:szCs w:val="24"/>
        </w:rPr>
        <w:tab/>
      </w:r>
      <w:r w:rsidRPr="00851857">
        <w:rPr>
          <w:rFonts w:ascii="Times New Roman" w:hAnsi="Times New Roman"/>
          <w:sz w:val="24"/>
          <w:szCs w:val="24"/>
        </w:rPr>
        <w:t xml:space="preserve">    konateľ</w:t>
      </w:r>
    </w:p>
    <w:p w:rsidR="003D64F8" w:rsidRPr="00851857" w:rsidRDefault="003D64F8" w:rsidP="00197550">
      <w:pPr>
        <w:tabs>
          <w:tab w:val="left" w:pos="567"/>
        </w:tabs>
        <w:spacing w:after="0" w:line="240" w:lineRule="auto"/>
        <w:contextualSpacing/>
        <w:jc w:val="both"/>
        <w:rPr>
          <w:rFonts w:ascii="Times New Roman" w:eastAsia="Times New Roman" w:hAnsi="Times New Roman"/>
          <w:sz w:val="24"/>
          <w:szCs w:val="24"/>
          <w:lang w:eastAsia="sk-SK"/>
        </w:rPr>
      </w:pPr>
      <w:r w:rsidRPr="00851857">
        <w:rPr>
          <w:rFonts w:ascii="Times New Roman" w:eastAsia="Times New Roman" w:hAnsi="Times New Roman"/>
          <w:sz w:val="24"/>
          <w:szCs w:val="24"/>
          <w:lang w:eastAsia="sk-SK"/>
        </w:rPr>
        <w:tab/>
      </w:r>
    </w:p>
    <w:p w:rsidR="00AA14C0" w:rsidRPr="00851857" w:rsidRDefault="00AA14C0" w:rsidP="00CB00BB">
      <w:pPr>
        <w:spacing w:after="0" w:line="240" w:lineRule="auto"/>
        <w:outlineLvl w:val="2"/>
        <w:rPr>
          <w:rFonts w:ascii="Times New Roman" w:hAnsi="Times New Roman"/>
          <w:b/>
          <w:bCs/>
          <w:color w:val="4F6DA9"/>
          <w:sz w:val="24"/>
          <w:szCs w:val="24"/>
          <w:lang w:eastAsia="sk-SK"/>
        </w:rPr>
      </w:pPr>
      <w:r w:rsidRPr="00851857">
        <w:rPr>
          <w:rFonts w:ascii="Times New Roman" w:hAnsi="Times New Roman"/>
          <w:b/>
          <w:bCs/>
          <w:color w:val="4F6DA9"/>
          <w:sz w:val="24"/>
          <w:szCs w:val="24"/>
          <w:lang w:eastAsia="sk-SK"/>
        </w:rPr>
        <w:t>I</w:t>
      </w:r>
      <w:r w:rsidR="00B538D7" w:rsidRPr="00851857">
        <w:rPr>
          <w:rFonts w:ascii="Times New Roman" w:hAnsi="Times New Roman"/>
          <w:b/>
          <w:bCs/>
          <w:color w:val="4F6DA9"/>
          <w:sz w:val="24"/>
          <w:szCs w:val="24"/>
          <w:lang w:eastAsia="sk-SK"/>
        </w:rPr>
        <w:t>V</w:t>
      </w:r>
      <w:r w:rsidRPr="00851857">
        <w:rPr>
          <w:rFonts w:ascii="Times New Roman" w:hAnsi="Times New Roman"/>
          <w:b/>
          <w:bCs/>
          <w:color w:val="4F6DA9"/>
          <w:sz w:val="24"/>
          <w:szCs w:val="24"/>
          <w:lang w:eastAsia="sk-SK"/>
        </w:rPr>
        <w:t>. Obsah návrhu</w:t>
      </w:r>
    </w:p>
    <w:p w:rsidR="00AA14C0" w:rsidRDefault="00AA14C0" w:rsidP="00197550">
      <w:pPr>
        <w:spacing w:after="0" w:line="240" w:lineRule="auto"/>
        <w:rPr>
          <w:rFonts w:ascii="Times New Roman" w:hAnsi="Times New Roman"/>
          <w:color w:val="000000"/>
          <w:sz w:val="24"/>
          <w:szCs w:val="24"/>
          <w:lang w:eastAsia="sk-SK"/>
        </w:rPr>
      </w:pPr>
      <w:r w:rsidRPr="00851857">
        <w:rPr>
          <w:rFonts w:ascii="Times New Roman" w:hAnsi="Times New Roman"/>
          <w:color w:val="000000"/>
          <w:sz w:val="24"/>
          <w:szCs w:val="24"/>
          <w:u w:val="single"/>
          <w:lang w:eastAsia="sk-SK"/>
        </w:rPr>
        <w:t>Navrhovateľ je povinný</w:t>
      </w:r>
      <w:r w:rsidR="000A1600" w:rsidRPr="00851857">
        <w:rPr>
          <w:rFonts w:ascii="Times New Roman" w:hAnsi="Times New Roman"/>
          <w:color w:val="000000"/>
          <w:sz w:val="24"/>
          <w:szCs w:val="24"/>
          <w:u w:val="single"/>
          <w:lang w:eastAsia="sk-SK"/>
        </w:rPr>
        <w:t xml:space="preserve"> </w:t>
      </w:r>
      <w:r w:rsidRPr="00851857">
        <w:rPr>
          <w:rFonts w:ascii="Times New Roman" w:hAnsi="Times New Roman"/>
          <w:color w:val="000000"/>
          <w:sz w:val="24"/>
          <w:szCs w:val="24"/>
          <w:u w:val="single"/>
          <w:lang w:eastAsia="sk-SK"/>
        </w:rPr>
        <w:t xml:space="preserve">predložiť </w:t>
      </w:r>
      <w:r w:rsidR="000A1600" w:rsidRPr="00851857">
        <w:rPr>
          <w:rFonts w:ascii="Times New Roman" w:hAnsi="Times New Roman"/>
          <w:color w:val="000000"/>
          <w:sz w:val="24"/>
          <w:szCs w:val="24"/>
          <w:u w:val="single"/>
          <w:lang w:eastAsia="sk-SK"/>
        </w:rPr>
        <w:t xml:space="preserve">návrh Rámcovej dohody a nasledovné </w:t>
      </w:r>
      <w:r w:rsidRPr="00851857">
        <w:rPr>
          <w:rFonts w:ascii="Times New Roman" w:hAnsi="Times New Roman"/>
          <w:color w:val="000000"/>
          <w:sz w:val="24"/>
          <w:szCs w:val="24"/>
          <w:u w:val="single"/>
          <w:lang w:eastAsia="sk-SK"/>
        </w:rPr>
        <w:t>dokumenty</w:t>
      </w:r>
      <w:r w:rsidRPr="00851857">
        <w:rPr>
          <w:rFonts w:ascii="Times New Roman" w:hAnsi="Times New Roman"/>
          <w:color w:val="000000"/>
          <w:sz w:val="24"/>
          <w:szCs w:val="24"/>
          <w:lang w:eastAsia="sk-SK"/>
        </w:rPr>
        <w:t>:</w:t>
      </w:r>
    </w:p>
    <w:p w:rsidR="00052B17" w:rsidRPr="00851857" w:rsidRDefault="00052B17" w:rsidP="00197550">
      <w:pPr>
        <w:spacing w:after="0" w:line="240" w:lineRule="auto"/>
        <w:rPr>
          <w:rFonts w:ascii="Times New Roman" w:hAnsi="Times New Roman"/>
          <w:color w:val="000000"/>
          <w:sz w:val="24"/>
          <w:szCs w:val="24"/>
          <w:lang w:eastAsia="sk-SK"/>
        </w:rPr>
      </w:pPr>
    </w:p>
    <w:p w:rsidR="00182BE5" w:rsidRPr="00851857" w:rsidRDefault="00182BE5" w:rsidP="00197550">
      <w:pPr>
        <w:spacing w:after="0" w:line="240" w:lineRule="auto"/>
        <w:contextualSpacing/>
        <w:jc w:val="both"/>
        <w:rPr>
          <w:rFonts w:ascii="Times New Roman" w:hAnsi="Times New Roman"/>
          <w:bCs/>
          <w:color w:val="000000"/>
          <w:sz w:val="24"/>
          <w:szCs w:val="24"/>
          <w:lang w:eastAsia="sk-SK"/>
        </w:rPr>
      </w:pPr>
      <w:r w:rsidRPr="00851857">
        <w:rPr>
          <w:rFonts w:ascii="Times New Roman" w:hAnsi="Times New Roman"/>
          <w:b/>
          <w:bCs/>
          <w:color w:val="000000"/>
          <w:sz w:val="24"/>
          <w:szCs w:val="24"/>
          <w:lang w:eastAsia="sk-SK"/>
        </w:rPr>
        <w:t>1)Identifikačné údaje navrhovateľa</w:t>
      </w:r>
      <w:r w:rsidRPr="00851857">
        <w:rPr>
          <w:rFonts w:ascii="Times New Roman" w:hAnsi="Times New Roman"/>
          <w:bCs/>
          <w:color w:val="000000"/>
          <w:sz w:val="24"/>
          <w:szCs w:val="24"/>
          <w:lang w:eastAsia="sk-SK"/>
        </w:rPr>
        <w:t xml:space="preserve"> (navrhovateľ predkladá vyplnenú </w:t>
      </w:r>
      <w:r w:rsidRPr="00851857">
        <w:rPr>
          <w:rFonts w:ascii="Times New Roman" w:hAnsi="Times New Roman"/>
          <w:b/>
          <w:bCs/>
          <w:color w:val="000000"/>
          <w:sz w:val="24"/>
          <w:szCs w:val="24"/>
          <w:lang w:eastAsia="sk-SK"/>
        </w:rPr>
        <w:t xml:space="preserve">Prílohu č. </w:t>
      </w:r>
      <w:r w:rsidR="00A464C0" w:rsidRPr="00851857">
        <w:rPr>
          <w:rFonts w:ascii="Times New Roman" w:hAnsi="Times New Roman"/>
          <w:b/>
          <w:bCs/>
          <w:color w:val="000000"/>
          <w:sz w:val="24"/>
          <w:szCs w:val="24"/>
          <w:lang w:eastAsia="sk-SK"/>
        </w:rPr>
        <w:t>3</w:t>
      </w:r>
      <w:r w:rsidR="009A4478" w:rsidRPr="00851857">
        <w:rPr>
          <w:rFonts w:ascii="Times New Roman" w:hAnsi="Times New Roman"/>
          <w:bCs/>
          <w:color w:val="000000"/>
          <w:sz w:val="24"/>
          <w:szCs w:val="24"/>
          <w:lang w:eastAsia="sk-SK"/>
        </w:rPr>
        <w:t xml:space="preserve"> tejto V</w:t>
      </w:r>
      <w:r w:rsidR="008C0094" w:rsidRPr="00851857">
        <w:rPr>
          <w:rFonts w:ascii="Times New Roman" w:hAnsi="Times New Roman"/>
          <w:bCs/>
          <w:color w:val="000000"/>
          <w:sz w:val="24"/>
          <w:szCs w:val="24"/>
          <w:lang w:eastAsia="sk-SK"/>
        </w:rPr>
        <w:t>ýzvy).</w:t>
      </w:r>
    </w:p>
    <w:p w:rsidR="00CA3BC0" w:rsidRPr="00851857" w:rsidRDefault="008C0094" w:rsidP="00197550">
      <w:pPr>
        <w:spacing w:after="0" w:line="240" w:lineRule="auto"/>
        <w:contextualSpacing/>
        <w:jc w:val="both"/>
        <w:rPr>
          <w:rFonts w:ascii="Times New Roman" w:hAnsi="Times New Roman"/>
          <w:sz w:val="24"/>
          <w:szCs w:val="24"/>
        </w:rPr>
      </w:pPr>
      <w:r w:rsidRPr="00851857">
        <w:rPr>
          <w:rFonts w:ascii="Times New Roman" w:hAnsi="Times New Roman"/>
          <w:sz w:val="24"/>
          <w:szCs w:val="24"/>
          <w:u w:val="single"/>
        </w:rPr>
        <w:t>Tento doklad</w:t>
      </w:r>
      <w:r w:rsidRPr="00851857">
        <w:rPr>
          <w:rFonts w:ascii="Times New Roman" w:hAnsi="Times New Roman"/>
          <w:b/>
          <w:sz w:val="24"/>
          <w:szCs w:val="24"/>
          <w:u w:val="single"/>
        </w:rPr>
        <w:t xml:space="preserve"> </w:t>
      </w:r>
      <w:r w:rsidRPr="00851857">
        <w:rPr>
          <w:rFonts w:ascii="Times New Roman" w:hAnsi="Times New Roman"/>
          <w:sz w:val="24"/>
          <w:szCs w:val="24"/>
          <w:u w:val="single"/>
        </w:rPr>
        <w:t>bude</w:t>
      </w:r>
      <w:r w:rsidRPr="00851857">
        <w:rPr>
          <w:rFonts w:ascii="Times New Roman" w:hAnsi="Times New Roman"/>
          <w:b/>
          <w:sz w:val="24"/>
          <w:szCs w:val="24"/>
          <w:u w:val="single"/>
        </w:rPr>
        <w:t xml:space="preserve"> </w:t>
      </w:r>
      <w:r w:rsidRPr="00851857">
        <w:rPr>
          <w:rFonts w:ascii="Times New Roman" w:hAnsi="Times New Roman"/>
          <w:sz w:val="24"/>
          <w:szCs w:val="24"/>
          <w:u w:val="single"/>
        </w:rPr>
        <w:t>vyhotovený ako originál</w:t>
      </w:r>
      <w:r w:rsidRPr="00851857">
        <w:rPr>
          <w:rFonts w:ascii="Times New Roman" w:hAnsi="Times New Roman"/>
          <w:sz w:val="24"/>
          <w:szCs w:val="24"/>
        </w:rPr>
        <w:t>, alebo ako jeho úradne overená kópia - podpísaný navrhovateľom, t.j.  štatutárnym orgánom alebo osobou oprávnenou navrhovateľom konať v mene navrhovateľa.</w:t>
      </w:r>
    </w:p>
    <w:p w:rsidR="008C0094" w:rsidRPr="00851857" w:rsidRDefault="008C0094" w:rsidP="00197550">
      <w:pPr>
        <w:spacing w:after="0" w:line="240" w:lineRule="auto"/>
        <w:contextualSpacing/>
        <w:jc w:val="both"/>
        <w:rPr>
          <w:rFonts w:ascii="Times New Roman" w:hAnsi="Times New Roman"/>
          <w:bCs/>
          <w:color w:val="000000"/>
          <w:sz w:val="24"/>
          <w:szCs w:val="24"/>
          <w:lang w:eastAsia="sk-SK"/>
        </w:rPr>
      </w:pPr>
    </w:p>
    <w:p w:rsidR="00182BE5" w:rsidRPr="00851857" w:rsidRDefault="00182BE5" w:rsidP="00197550">
      <w:pPr>
        <w:spacing w:after="0" w:line="240" w:lineRule="auto"/>
        <w:contextualSpacing/>
        <w:jc w:val="both"/>
        <w:rPr>
          <w:rFonts w:ascii="Times New Roman" w:hAnsi="Times New Roman"/>
          <w:bCs/>
          <w:color w:val="000000"/>
          <w:sz w:val="24"/>
          <w:szCs w:val="24"/>
          <w:lang w:eastAsia="sk-SK"/>
        </w:rPr>
      </w:pPr>
      <w:r w:rsidRPr="00851857">
        <w:rPr>
          <w:rFonts w:ascii="Times New Roman" w:hAnsi="Times New Roman"/>
          <w:b/>
          <w:bCs/>
          <w:color w:val="000000"/>
          <w:sz w:val="24"/>
          <w:szCs w:val="24"/>
          <w:lang w:eastAsia="sk-SK"/>
        </w:rPr>
        <w:t>2)</w:t>
      </w:r>
      <w:r w:rsidR="00A464C0" w:rsidRPr="00851857">
        <w:rPr>
          <w:rFonts w:ascii="Times New Roman" w:hAnsi="Times New Roman"/>
          <w:b/>
          <w:bCs/>
          <w:color w:val="000000"/>
          <w:sz w:val="24"/>
          <w:szCs w:val="24"/>
          <w:lang w:eastAsia="sk-SK"/>
        </w:rPr>
        <w:t>V</w:t>
      </w:r>
      <w:r w:rsidR="00A72B74" w:rsidRPr="00851857">
        <w:rPr>
          <w:rFonts w:ascii="Times New Roman" w:hAnsi="Times New Roman"/>
          <w:b/>
          <w:bCs/>
          <w:color w:val="000000"/>
          <w:sz w:val="24"/>
          <w:szCs w:val="24"/>
          <w:lang w:eastAsia="sk-SK"/>
        </w:rPr>
        <w:t>yplnená</w:t>
      </w:r>
      <w:r w:rsidR="00A464C0" w:rsidRPr="00851857">
        <w:rPr>
          <w:rFonts w:ascii="Times New Roman" w:hAnsi="Times New Roman"/>
          <w:b/>
          <w:bCs/>
          <w:color w:val="000000"/>
          <w:sz w:val="24"/>
          <w:szCs w:val="24"/>
          <w:lang w:eastAsia="sk-SK"/>
        </w:rPr>
        <w:t xml:space="preserve"> P</w:t>
      </w:r>
      <w:r w:rsidR="00A72B74" w:rsidRPr="00851857">
        <w:rPr>
          <w:rFonts w:ascii="Times New Roman" w:hAnsi="Times New Roman"/>
          <w:b/>
          <w:bCs/>
          <w:color w:val="000000"/>
          <w:sz w:val="24"/>
          <w:szCs w:val="24"/>
          <w:lang w:eastAsia="sk-SK"/>
        </w:rPr>
        <w:t>ríloha</w:t>
      </w:r>
      <w:r w:rsidR="00A464C0" w:rsidRPr="00851857">
        <w:rPr>
          <w:rFonts w:ascii="Times New Roman" w:hAnsi="Times New Roman"/>
          <w:b/>
          <w:bCs/>
          <w:color w:val="000000"/>
          <w:sz w:val="24"/>
          <w:szCs w:val="24"/>
          <w:lang w:eastAsia="sk-SK"/>
        </w:rPr>
        <w:t> č. 2 Výzvy</w:t>
      </w:r>
      <w:r w:rsidR="00C563CD" w:rsidRPr="00851857">
        <w:rPr>
          <w:rFonts w:ascii="Times New Roman" w:hAnsi="Times New Roman"/>
          <w:b/>
          <w:bCs/>
          <w:color w:val="000000"/>
          <w:sz w:val="24"/>
          <w:szCs w:val="24"/>
          <w:lang w:eastAsia="sk-SK"/>
        </w:rPr>
        <w:t xml:space="preserve"> –</w:t>
      </w:r>
      <w:r w:rsidR="00C563CD" w:rsidRPr="00851857">
        <w:rPr>
          <w:rFonts w:ascii="Times New Roman" w:hAnsi="Times New Roman"/>
          <w:bCs/>
          <w:color w:val="000000"/>
          <w:sz w:val="24"/>
          <w:szCs w:val="24"/>
          <w:lang w:eastAsia="sk-SK"/>
        </w:rPr>
        <w:t xml:space="preserve"> navrhovateľ vyplní požadované údaje v</w:t>
      </w:r>
      <w:r w:rsidR="00B674FA" w:rsidRPr="00851857">
        <w:rPr>
          <w:rFonts w:ascii="Times New Roman" w:hAnsi="Times New Roman"/>
          <w:bCs/>
          <w:color w:val="000000"/>
          <w:sz w:val="24"/>
          <w:szCs w:val="24"/>
          <w:lang w:eastAsia="sk-SK"/>
        </w:rPr>
        <w:t xml:space="preserve"> Oceňovacej </w:t>
      </w:r>
      <w:r w:rsidR="00C563CD" w:rsidRPr="00851857">
        <w:rPr>
          <w:rFonts w:ascii="Times New Roman" w:hAnsi="Times New Roman"/>
          <w:bCs/>
          <w:color w:val="000000"/>
          <w:sz w:val="24"/>
          <w:szCs w:val="24"/>
          <w:lang w:eastAsia="sk-SK"/>
        </w:rPr>
        <w:t>tabuľke</w:t>
      </w:r>
      <w:r w:rsidR="00B674FA" w:rsidRPr="00851857">
        <w:rPr>
          <w:rFonts w:ascii="Times New Roman" w:hAnsi="Times New Roman"/>
          <w:bCs/>
          <w:color w:val="000000"/>
          <w:sz w:val="24"/>
          <w:szCs w:val="24"/>
          <w:lang w:eastAsia="sk-SK"/>
        </w:rPr>
        <w:t>, ktorá je súčasťou</w:t>
      </w:r>
      <w:r w:rsidR="00C563CD" w:rsidRPr="00851857">
        <w:rPr>
          <w:rFonts w:ascii="Times New Roman" w:hAnsi="Times New Roman"/>
          <w:bCs/>
          <w:color w:val="000000"/>
          <w:sz w:val="24"/>
          <w:szCs w:val="24"/>
          <w:lang w:eastAsia="sk-SK"/>
        </w:rPr>
        <w:t xml:space="preserve"> tejto Výzvy a to za príslušnú podskupinu olejov.</w:t>
      </w:r>
      <w:r w:rsidRPr="00851857">
        <w:rPr>
          <w:rFonts w:ascii="Times New Roman" w:hAnsi="Times New Roman"/>
          <w:bCs/>
          <w:color w:val="000000"/>
          <w:sz w:val="24"/>
          <w:szCs w:val="24"/>
          <w:lang w:eastAsia="sk-SK"/>
        </w:rPr>
        <w:t xml:space="preserve"> </w:t>
      </w:r>
      <w:r w:rsidR="000E3750" w:rsidRPr="00851857">
        <w:rPr>
          <w:rFonts w:ascii="Times New Roman" w:hAnsi="Times New Roman"/>
          <w:bCs/>
          <w:color w:val="000000"/>
          <w:sz w:val="24"/>
          <w:szCs w:val="24"/>
          <w:lang w:eastAsia="sk-SK"/>
        </w:rPr>
        <w:t xml:space="preserve"> Údaj</w:t>
      </w:r>
      <w:r w:rsidR="00C563CD" w:rsidRPr="00851857">
        <w:rPr>
          <w:rFonts w:ascii="Times New Roman" w:hAnsi="Times New Roman"/>
          <w:bCs/>
          <w:color w:val="000000"/>
          <w:sz w:val="24"/>
          <w:szCs w:val="24"/>
          <w:lang w:eastAsia="sk-SK"/>
        </w:rPr>
        <w:t xml:space="preserve">e o cene/cenách, ktoré budú </w:t>
      </w:r>
      <w:r w:rsidR="00C563CD" w:rsidRPr="00851857">
        <w:rPr>
          <w:rFonts w:ascii="Times New Roman" w:hAnsi="Times New Roman"/>
          <w:bCs/>
          <w:color w:val="000000"/>
          <w:sz w:val="24"/>
          <w:szCs w:val="24"/>
          <w:lang w:eastAsia="sk-SK"/>
        </w:rPr>
        <w:lastRenderedPageBreak/>
        <w:t xml:space="preserve">uvedené </w:t>
      </w:r>
      <w:r w:rsidR="00B674FA" w:rsidRPr="00851857">
        <w:rPr>
          <w:rFonts w:ascii="Times New Roman" w:hAnsi="Times New Roman"/>
          <w:bCs/>
          <w:color w:val="000000"/>
          <w:sz w:val="24"/>
          <w:szCs w:val="24"/>
          <w:lang w:eastAsia="sk-SK"/>
        </w:rPr>
        <w:t>tabuľke</w:t>
      </w:r>
      <w:r w:rsidR="00040F5C" w:rsidRPr="00851857">
        <w:rPr>
          <w:rFonts w:ascii="Times New Roman" w:hAnsi="Times New Roman"/>
          <w:bCs/>
          <w:color w:val="000000"/>
          <w:sz w:val="24"/>
          <w:szCs w:val="24"/>
          <w:lang w:eastAsia="sk-SK"/>
        </w:rPr>
        <w:t xml:space="preserve"> n</w:t>
      </w:r>
      <w:r w:rsidR="00C563CD" w:rsidRPr="00851857">
        <w:rPr>
          <w:rFonts w:ascii="Times New Roman" w:hAnsi="Times New Roman"/>
          <w:bCs/>
          <w:color w:val="000000"/>
          <w:sz w:val="24"/>
          <w:szCs w:val="24"/>
          <w:lang w:eastAsia="sk-SK"/>
        </w:rPr>
        <w:t>esmú</w:t>
      </w:r>
      <w:r w:rsidR="00040F5C" w:rsidRPr="00851857">
        <w:rPr>
          <w:rFonts w:ascii="Times New Roman" w:hAnsi="Times New Roman"/>
          <w:bCs/>
          <w:color w:val="000000"/>
          <w:sz w:val="24"/>
          <w:szCs w:val="24"/>
          <w:lang w:eastAsia="sk-SK"/>
        </w:rPr>
        <w:t xml:space="preserve"> byť v rozpore s údaj</w:t>
      </w:r>
      <w:r w:rsidR="000E3750" w:rsidRPr="00851857">
        <w:rPr>
          <w:rFonts w:ascii="Times New Roman" w:hAnsi="Times New Roman"/>
          <w:bCs/>
          <w:color w:val="000000"/>
          <w:sz w:val="24"/>
          <w:szCs w:val="24"/>
          <w:lang w:eastAsia="sk-SK"/>
        </w:rPr>
        <w:t>m</w:t>
      </w:r>
      <w:r w:rsidR="00C563CD" w:rsidRPr="00851857">
        <w:rPr>
          <w:rFonts w:ascii="Times New Roman" w:hAnsi="Times New Roman"/>
          <w:bCs/>
          <w:color w:val="000000"/>
          <w:sz w:val="24"/>
          <w:szCs w:val="24"/>
          <w:lang w:eastAsia="sk-SK"/>
        </w:rPr>
        <w:t>i o cenách, ktoré uvedie navrhovateľ v textovej časti návrhu Rámcovej dohody.</w:t>
      </w:r>
      <w:r w:rsidR="00052B17">
        <w:rPr>
          <w:rFonts w:ascii="Times New Roman" w:hAnsi="Times New Roman"/>
          <w:bCs/>
          <w:color w:val="000000"/>
          <w:sz w:val="24"/>
          <w:szCs w:val="24"/>
          <w:lang w:eastAsia="sk-SK"/>
        </w:rPr>
        <w:t xml:space="preserve"> </w:t>
      </w:r>
      <w:r w:rsidR="00C2738F">
        <w:rPr>
          <w:rFonts w:ascii="Times New Roman" w:hAnsi="Times New Roman"/>
          <w:bCs/>
          <w:color w:val="000000"/>
          <w:sz w:val="24"/>
          <w:szCs w:val="24"/>
          <w:lang w:eastAsia="sk-SK"/>
        </w:rPr>
        <w:t>Zmeny v predloženom návrhu po uplynutí lehoty na predkladanie návrhov nie sú možné, pokiaľ sa nejedná o odstránenie zrejmých chýb v písaní a počítaní (§ 53 Zák</w:t>
      </w:r>
      <w:r w:rsidR="00C744A4">
        <w:rPr>
          <w:rFonts w:ascii="Times New Roman" w:hAnsi="Times New Roman"/>
          <w:bCs/>
          <w:color w:val="000000"/>
          <w:sz w:val="24"/>
          <w:szCs w:val="24"/>
          <w:lang w:eastAsia="sk-SK"/>
        </w:rPr>
        <w:t>on</w:t>
      </w:r>
      <w:r w:rsidR="00C2738F">
        <w:rPr>
          <w:rFonts w:ascii="Times New Roman" w:hAnsi="Times New Roman"/>
          <w:bCs/>
          <w:color w:val="000000"/>
          <w:sz w:val="24"/>
          <w:szCs w:val="24"/>
          <w:lang w:eastAsia="sk-SK"/>
        </w:rPr>
        <w:t>a č</w:t>
      </w:r>
      <w:r w:rsidR="00C744A4">
        <w:rPr>
          <w:rFonts w:ascii="Times New Roman" w:hAnsi="Times New Roman"/>
          <w:bCs/>
          <w:color w:val="000000"/>
          <w:sz w:val="24"/>
          <w:szCs w:val="24"/>
          <w:lang w:eastAsia="sk-SK"/>
        </w:rPr>
        <w:t>.</w:t>
      </w:r>
      <w:r w:rsidR="00C2738F">
        <w:rPr>
          <w:rFonts w:ascii="Times New Roman" w:hAnsi="Times New Roman"/>
          <w:bCs/>
          <w:color w:val="000000"/>
          <w:sz w:val="24"/>
          <w:szCs w:val="24"/>
          <w:lang w:eastAsia="sk-SK"/>
        </w:rPr>
        <w:t xml:space="preserve"> 343/2015 Z.z. o verejnom obstarávaní a o zmene a doplnení niektorých zákonov). </w:t>
      </w:r>
    </w:p>
    <w:p w:rsidR="008C0094" w:rsidRPr="00851857" w:rsidRDefault="008C0094" w:rsidP="00197550">
      <w:pPr>
        <w:spacing w:after="0" w:line="240" w:lineRule="auto"/>
        <w:contextualSpacing/>
        <w:jc w:val="both"/>
        <w:rPr>
          <w:rFonts w:ascii="Times New Roman" w:hAnsi="Times New Roman"/>
          <w:sz w:val="24"/>
          <w:szCs w:val="24"/>
        </w:rPr>
      </w:pPr>
      <w:r w:rsidRPr="00851857">
        <w:rPr>
          <w:rFonts w:ascii="Times New Roman" w:hAnsi="Times New Roman"/>
          <w:sz w:val="24"/>
          <w:szCs w:val="24"/>
        </w:rPr>
        <w:t>T</w:t>
      </w:r>
      <w:r w:rsidR="006C4B43" w:rsidRPr="00851857">
        <w:rPr>
          <w:rFonts w:ascii="Times New Roman" w:hAnsi="Times New Roman"/>
          <w:sz w:val="24"/>
          <w:szCs w:val="24"/>
        </w:rPr>
        <w:t>ento doklad</w:t>
      </w:r>
      <w:r w:rsidRPr="00851857">
        <w:rPr>
          <w:rFonts w:ascii="Times New Roman" w:hAnsi="Times New Roman"/>
          <w:b/>
          <w:sz w:val="24"/>
          <w:szCs w:val="24"/>
        </w:rPr>
        <w:t xml:space="preserve"> </w:t>
      </w:r>
      <w:r w:rsidR="00C563CD" w:rsidRPr="00851857">
        <w:rPr>
          <w:rFonts w:ascii="Times New Roman" w:hAnsi="Times New Roman"/>
          <w:sz w:val="24"/>
          <w:szCs w:val="24"/>
        </w:rPr>
        <w:t xml:space="preserve">(vyplnená </w:t>
      </w:r>
      <w:r w:rsidR="00B674FA" w:rsidRPr="00851857">
        <w:rPr>
          <w:rFonts w:ascii="Times New Roman" w:hAnsi="Times New Roman"/>
          <w:sz w:val="24"/>
          <w:szCs w:val="24"/>
        </w:rPr>
        <w:t>oceňovacia tabuľka</w:t>
      </w:r>
      <w:r w:rsidR="00C563CD" w:rsidRPr="00851857">
        <w:rPr>
          <w:rFonts w:ascii="Times New Roman" w:hAnsi="Times New Roman"/>
          <w:sz w:val="24"/>
          <w:szCs w:val="24"/>
        </w:rPr>
        <w:t xml:space="preserve">) </w:t>
      </w:r>
      <w:r w:rsidRPr="00851857">
        <w:rPr>
          <w:rFonts w:ascii="Times New Roman" w:hAnsi="Times New Roman"/>
          <w:sz w:val="24"/>
          <w:szCs w:val="24"/>
        </w:rPr>
        <w:t>bude</w:t>
      </w:r>
      <w:r w:rsidRPr="00851857">
        <w:rPr>
          <w:rFonts w:ascii="Times New Roman" w:hAnsi="Times New Roman"/>
          <w:b/>
          <w:sz w:val="24"/>
          <w:szCs w:val="24"/>
        </w:rPr>
        <w:t xml:space="preserve"> </w:t>
      </w:r>
      <w:r w:rsidRPr="00851857">
        <w:rPr>
          <w:rFonts w:ascii="Times New Roman" w:hAnsi="Times New Roman"/>
          <w:sz w:val="24"/>
          <w:szCs w:val="24"/>
        </w:rPr>
        <w:t>vyhotovený ako originál, alebo ako jeho úradne overená kópia - podpísaný navrhovateľom, t.j. štatutárnym orgánom alebo osobou oprávnenou navrhovateľom konať v mene navrhovateľa.</w:t>
      </w:r>
    </w:p>
    <w:p w:rsidR="00A464C0" w:rsidRPr="00851857" w:rsidRDefault="00A464C0" w:rsidP="00197550">
      <w:pPr>
        <w:spacing w:after="0" w:line="240" w:lineRule="auto"/>
        <w:contextualSpacing/>
        <w:jc w:val="both"/>
        <w:rPr>
          <w:rFonts w:ascii="Times New Roman" w:hAnsi="Times New Roman"/>
          <w:b/>
          <w:bCs/>
          <w:color w:val="000000"/>
          <w:sz w:val="24"/>
          <w:szCs w:val="24"/>
          <w:lang w:eastAsia="sk-SK"/>
        </w:rPr>
      </w:pPr>
    </w:p>
    <w:p w:rsidR="00104914" w:rsidRPr="00851857" w:rsidRDefault="00182BE5" w:rsidP="00197550">
      <w:pPr>
        <w:spacing w:after="0" w:line="240" w:lineRule="auto"/>
        <w:contextualSpacing/>
        <w:jc w:val="both"/>
        <w:rPr>
          <w:rFonts w:ascii="Times New Roman" w:hAnsi="Times New Roman"/>
          <w:bCs/>
          <w:color w:val="000000"/>
          <w:sz w:val="24"/>
          <w:szCs w:val="24"/>
          <w:lang w:eastAsia="sk-SK"/>
        </w:rPr>
      </w:pPr>
      <w:r w:rsidRPr="00851857">
        <w:rPr>
          <w:rFonts w:ascii="Times New Roman" w:hAnsi="Times New Roman"/>
          <w:b/>
          <w:bCs/>
          <w:color w:val="000000"/>
          <w:sz w:val="24"/>
          <w:szCs w:val="24"/>
          <w:lang w:eastAsia="sk-SK"/>
        </w:rPr>
        <w:t>3)</w:t>
      </w:r>
      <w:r w:rsidR="00B03D41" w:rsidRPr="00851857">
        <w:rPr>
          <w:rFonts w:ascii="Times New Roman" w:hAnsi="Times New Roman"/>
          <w:b/>
          <w:bCs/>
          <w:color w:val="000000"/>
          <w:sz w:val="24"/>
          <w:szCs w:val="24"/>
          <w:lang w:eastAsia="sk-SK"/>
        </w:rPr>
        <w:t xml:space="preserve">Návrh </w:t>
      </w:r>
      <w:r w:rsidR="00A464C0" w:rsidRPr="00851857">
        <w:rPr>
          <w:rFonts w:ascii="Times New Roman" w:hAnsi="Times New Roman"/>
          <w:b/>
          <w:bCs/>
          <w:color w:val="000000"/>
          <w:sz w:val="24"/>
          <w:szCs w:val="24"/>
          <w:lang w:eastAsia="sk-SK"/>
        </w:rPr>
        <w:t>Rámcovej dohody</w:t>
      </w:r>
      <w:r w:rsidR="00104914" w:rsidRPr="00851857">
        <w:rPr>
          <w:rFonts w:ascii="Times New Roman" w:hAnsi="Times New Roman"/>
          <w:b/>
          <w:bCs/>
          <w:color w:val="000000"/>
          <w:sz w:val="24"/>
          <w:szCs w:val="24"/>
          <w:lang w:eastAsia="sk-SK"/>
        </w:rPr>
        <w:t xml:space="preserve"> </w:t>
      </w:r>
      <w:r w:rsidR="00104914" w:rsidRPr="00851857">
        <w:rPr>
          <w:rFonts w:ascii="Times New Roman" w:hAnsi="Times New Roman"/>
          <w:bCs/>
          <w:color w:val="000000"/>
          <w:sz w:val="24"/>
          <w:szCs w:val="24"/>
          <w:lang w:eastAsia="sk-SK"/>
        </w:rPr>
        <w:t xml:space="preserve">(navrhovateľ predkladá vyplnenú </w:t>
      </w:r>
      <w:r w:rsidR="00104914" w:rsidRPr="00851857">
        <w:rPr>
          <w:rFonts w:ascii="Times New Roman" w:hAnsi="Times New Roman"/>
          <w:b/>
          <w:bCs/>
          <w:color w:val="000000"/>
          <w:sz w:val="24"/>
          <w:szCs w:val="24"/>
          <w:lang w:eastAsia="sk-SK"/>
        </w:rPr>
        <w:t xml:space="preserve">Prílohu č. </w:t>
      </w:r>
      <w:r w:rsidR="00A464C0" w:rsidRPr="00851857">
        <w:rPr>
          <w:rFonts w:ascii="Times New Roman" w:hAnsi="Times New Roman"/>
          <w:b/>
          <w:bCs/>
          <w:color w:val="000000"/>
          <w:sz w:val="24"/>
          <w:szCs w:val="24"/>
          <w:lang w:eastAsia="sk-SK"/>
        </w:rPr>
        <w:t>4</w:t>
      </w:r>
      <w:r w:rsidR="000126E3" w:rsidRPr="00851857">
        <w:rPr>
          <w:rFonts w:ascii="Times New Roman" w:hAnsi="Times New Roman"/>
          <w:bCs/>
          <w:color w:val="000000"/>
          <w:sz w:val="24"/>
          <w:szCs w:val="24"/>
          <w:lang w:eastAsia="sk-SK"/>
        </w:rPr>
        <w:t xml:space="preserve"> tejto V</w:t>
      </w:r>
      <w:r w:rsidR="00104914" w:rsidRPr="00851857">
        <w:rPr>
          <w:rFonts w:ascii="Times New Roman" w:hAnsi="Times New Roman"/>
          <w:bCs/>
          <w:color w:val="000000"/>
          <w:sz w:val="24"/>
          <w:szCs w:val="24"/>
          <w:lang w:eastAsia="sk-SK"/>
        </w:rPr>
        <w:t>ýzvy).</w:t>
      </w:r>
    </w:p>
    <w:p w:rsidR="00104914" w:rsidRPr="00851857" w:rsidRDefault="00104914" w:rsidP="00197550">
      <w:pPr>
        <w:spacing w:after="0" w:line="240" w:lineRule="auto"/>
        <w:contextualSpacing/>
        <w:jc w:val="both"/>
        <w:rPr>
          <w:rFonts w:ascii="Times New Roman" w:hAnsi="Times New Roman"/>
          <w:bCs/>
          <w:color w:val="000000"/>
          <w:sz w:val="24"/>
          <w:szCs w:val="24"/>
          <w:lang w:eastAsia="sk-SK"/>
        </w:rPr>
      </w:pPr>
      <w:r w:rsidRPr="00851857">
        <w:rPr>
          <w:rFonts w:ascii="Times New Roman" w:hAnsi="Times New Roman"/>
          <w:bCs/>
          <w:color w:val="000000"/>
          <w:sz w:val="24"/>
          <w:szCs w:val="24"/>
          <w:lang w:eastAsia="sk-SK"/>
        </w:rPr>
        <w:t>Vy</w:t>
      </w:r>
      <w:r w:rsidR="00A464C0" w:rsidRPr="00851857">
        <w:rPr>
          <w:rFonts w:ascii="Times New Roman" w:hAnsi="Times New Roman"/>
          <w:bCs/>
          <w:color w:val="000000"/>
          <w:sz w:val="24"/>
          <w:szCs w:val="24"/>
          <w:lang w:eastAsia="sk-SK"/>
        </w:rPr>
        <w:t>hlasovateľ súťaže v Prílohe č. 4</w:t>
      </w:r>
      <w:r w:rsidRPr="00851857">
        <w:rPr>
          <w:rFonts w:ascii="Times New Roman" w:hAnsi="Times New Roman"/>
          <w:bCs/>
          <w:color w:val="000000"/>
          <w:sz w:val="24"/>
          <w:szCs w:val="24"/>
          <w:lang w:eastAsia="sk-SK"/>
        </w:rPr>
        <w:t xml:space="preserve"> uvádza obchodno</w:t>
      </w:r>
      <w:r w:rsidR="007F62C3" w:rsidRPr="00851857">
        <w:rPr>
          <w:rFonts w:ascii="Times New Roman" w:hAnsi="Times New Roman"/>
          <w:bCs/>
          <w:color w:val="000000"/>
          <w:sz w:val="24"/>
          <w:szCs w:val="24"/>
          <w:lang w:eastAsia="sk-SK"/>
        </w:rPr>
        <w:t>-zmluvné podmien</w:t>
      </w:r>
      <w:r w:rsidR="00A464C0" w:rsidRPr="00851857">
        <w:rPr>
          <w:rFonts w:ascii="Times New Roman" w:hAnsi="Times New Roman"/>
          <w:bCs/>
          <w:color w:val="000000"/>
          <w:sz w:val="24"/>
          <w:szCs w:val="24"/>
          <w:lang w:eastAsia="sk-SK"/>
        </w:rPr>
        <w:t>ky vo forme návrhu Rámcovej dohody. Rámcová dohoda</w:t>
      </w:r>
      <w:r w:rsidR="009615B3" w:rsidRPr="00851857">
        <w:rPr>
          <w:rFonts w:ascii="Times New Roman" w:hAnsi="Times New Roman"/>
          <w:bCs/>
          <w:color w:val="000000"/>
          <w:sz w:val="24"/>
          <w:szCs w:val="24"/>
          <w:lang w:eastAsia="sk-SK"/>
        </w:rPr>
        <w:t xml:space="preserve"> bude uzavretá podľa</w:t>
      </w:r>
      <w:r w:rsidR="009615B3" w:rsidRPr="00851857">
        <w:rPr>
          <w:rFonts w:ascii="Times New Roman" w:hAnsi="Times New Roman"/>
          <w:sz w:val="24"/>
          <w:szCs w:val="24"/>
        </w:rPr>
        <w:t xml:space="preserve"> </w:t>
      </w:r>
      <w:r w:rsidR="009615B3" w:rsidRPr="00851857">
        <w:rPr>
          <w:rFonts w:ascii="Times New Roman" w:hAnsi="Times New Roman"/>
          <w:bCs/>
          <w:color w:val="000000"/>
          <w:sz w:val="24"/>
          <w:szCs w:val="24"/>
          <w:lang w:eastAsia="sk-SK"/>
        </w:rPr>
        <w:t>§ 409 a nasl. zákona č. 513/1991 Zb. (Obchodný zákonník v znení neskorších predpisov).</w:t>
      </w:r>
    </w:p>
    <w:p w:rsidR="00CA3BC0" w:rsidRPr="00851857" w:rsidRDefault="00BA74FE" w:rsidP="00197550">
      <w:pPr>
        <w:spacing w:after="0" w:line="240" w:lineRule="auto"/>
        <w:contextualSpacing/>
        <w:jc w:val="both"/>
        <w:rPr>
          <w:rFonts w:ascii="Times New Roman" w:hAnsi="Times New Roman"/>
          <w:sz w:val="24"/>
          <w:szCs w:val="24"/>
        </w:rPr>
      </w:pPr>
      <w:r w:rsidRPr="00851857">
        <w:rPr>
          <w:rFonts w:ascii="Times New Roman" w:hAnsi="Times New Roman"/>
          <w:bCs/>
          <w:color w:val="000000"/>
          <w:sz w:val="24"/>
          <w:szCs w:val="24"/>
          <w:lang w:eastAsia="sk-SK"/>
        </w:rPr>
        <w:t>N</w:t>
      </w:r>
      <w:r w:rsidR="00182BE5" w:rsidRPr="00851857">
        <w:rPr>
          <w:rFonts w:ascii="Times New Roman" w:hAnsi="Times New Roman"/>
          <w:bCs/>
          <w:color w:val="000000"/>
          <w:sz w:val="24"/>
          <w:szCs w:val="24"/>
          <w:lang w:eastAsia="sk-SK"/>
        </w:rPr>
        <w:t>avrhovateľ</w:t>
      </w:r>
      <w:r w:rsidR="009B53B4" w:rsidRPr="00851857">
        <w:rPr>
          <w:rFonts w:ascii="Times New Roman" w:hAnsi="Times New Roman"/>
          <w:bCs/>
          <w:color w:val="000000"/>
          <w:sz w:val="24"/>
          <w:szCs w:val="24"/>
          <w:lang w:eastAsia="sk-SK"/>
        </w:rPr>
        <w:t xml:space="preserve"> vypracuje a </w:t>
      </w:r>
      <w:r w:rsidR="00182BE5" w:rsidRPr="00851857">
        <w:rPr>
          <w:rFonts w:ascii="Times New Roman" w:hAnsi="Times New Roman"/>
          <w:bCs/>
          <w:color w:val="000000"/>
          <w:sz w:val="24"/>
          <w:szCs w:val="24"/>
          <w:lang w:eastAsia="sk-SK"/>
        </w:rPr>
        <w:t xml:space="preserve"> predkladá tento návrh </w:t>
      </w:r>
      <w:r w:rsidR="00D877D7" w:rsidRPr="00851857">
        <w:rPr>
          <w:rFonts w:ascii="Times New Roman" w:hAnsi="Times New Roman"/>
          <w:bCs/>
          <w:color w:val="000000"/>
          <w:sz w:val="24"/>
          <w:szCs w:val="24"/>
          <w:lang w:eastAsia="sk-SK"/>
        </w:rPr>
        <w:t>Rámcovej dohody</w:t>
      </w:r>
      <w:r w:rsidR="00182BE5" w:rsidRPr="00851857">
        <w:rPr>
          <w:rFonts w:ascii="Times New Roman" w:hAnsi="Times New Roman"/>
          <w:bCs/>
          <w:color w:val="000000"/>
          <w:sz w:val="24"/>
          <w:szCs w:val="24"/>
          <w:lang w:eastAsia="sk-SK"/>
        </w:rPr>
        <w:t>, potvr</w:t>
      </w:r>
      <w:r w:rsidR="00B25D80" w:rsidRPr="00851857">
        <w:rPr>
          <w:rFonts w:ascii="Times New Roman" w:hAnsi="Times New Roman"/>
          <w:bCs/>
          <w:color w:val="000000"/>
          <w:sz w:val="24"/>
          <w:szCs w:val="24"/>
          <w:lang w:eastAsia="sk-SK"/>
        </w:rPr>
        <w:t xml:space="preserve">dený </w:t>
      </w:r>
      <w:r w:rsidR="003466EC" w:rsidRPr="00851857">
        <w:rPr>
          <w:rFonts w:ascii="Times New Roman" w:hAnsi="Times New Roman"/>
          <w:sz w:val="24"/>
          <w:szCs w:val="24"/>
        </w:rPr>
        <w:t>štatutárnym orgánom navrhovateľa v súlade s dokladom o oprávnení podnikať, resp. osobou oprávnenou navrhovateľom konať v mene navrhovateľa.</w:t>
      </w:r>
      <w:r w:rsidR="007A0C0F" w:rsidRPr="00851857">
        <w:rPr>
          <w:rFonts w:ascii="Times New Roman" w:hAnsi="Times New Roman"/>
          <w:sz w:val="24"/>
          <w:szCs w:val="24"/>
        </w:rPr>
        <w:t xml:space="preserve"> Obchodno-zmluvné podmienky</w:t>
      </w:r>
      <w:r w:rsidR="000A1600" w:rsidRPr="00851857">
        <w:rPr>
          <w:rFonts w:ascii="Times New Roman" w:hAnsi="Times New Roman"/>
          <w:sz w:val="24"/>
          <w:szCs w:val="24"/>
        </w:rPr>
        <w:t xml:space="preserve"> a ustanovenia</w:t>
      </w:r>
      <w:r w:rsidR="007A0C0F" w:rsidRPr="00851857">
        <w:rPr>
          <w:rFonts w:ascii="Times New Roman" w:hAnsi="Times New Roman"/>
          <w:sz w:val="24"/>
          <w:szCs w:val="24"/>
        </w:rPr>
        <w:t>, ktoré vyhlasovat</w:t>
      </w:r>
      <w:r w:rsidR="00A464C0" w:rsidRPr="00851857">
        <w:rPr>
          <w:rFonts w:ascii="Times New Roman" w:hAnsi="Times New Roman"/>
          <w:sz w:val="24"/>
          <w:szCs w:val="24"/>
        </w:rPr>
        <w:t>eľ uvádza v návrhu Rámcovej dohody</w:t>
      </w:r>
      <w:r w:rsidR="000A1600" w:rsidRPr="00851857">
        <w:rPr>
          <w:rFonts w:ascii="Times New Roman" w:hAnsi="Times New Roman"/>
          <w:sz w:val="24"/>
          <w:szCs w:val="24"/>
        </w:rPr>
        <w:t>,</w:t>
      </w:r>
      <w:r w:rsidR="007A0C0F" w:rsidRPr="00851857">
        <w:rPr>
          <w:rFonts w:ascii="Times New Roman" w:hAnsi="Times New Roman"/>
          <w:sz w:val="24"/>
          <w:szCs w:val="24"/>
        </w:rPr>
        <w:t xml:space="preserve"> sú záväzné a navrhovateľ je povinný ich použiť vo svojom p</w:t>
      </w:r>
      <w:r w:rsidR="00A464C0" w:rsidRPr="00851857">
        <w:rPr>
          <w:rFonts w:ascii="Times New Roman" w:hAnsi="Times New Roman"/>
          <w:sz w:val="24"/>
          <w:szCs w:val="24"/>
        </w:rPr>
        <w:t>redkladanom návrhu Rámcovej dohody</w:t>
      </w:r>
      <w:r w:rsidR="007A0C0F" w:rsidRPr="00851857">
        <w:rPr>
          <w:rFonts w:ascii="Times New Roman" w:hAnsi="Times New Roman"/>
          <w:sz w:val="24"/>
          <w:szCs w:val="24"/>
        </w:rPr>
        <w:t>, pričom nie je povolené ich meniť.</w:t>
      </w:r>
    </w:p>
    <w:p w:rsidR="007A0C0F" w:rsidRPr="00851857" w:rsidRDefault="00A464C0" w:rsidP="00197550">
      <w:pPr>
        <w:spacing w:after="0" w:line="240" w:lineRule="auto"/>
        <w:contextualSpacing/>
        <w:jc w:val="both"/>
        <w:rPr>
          <w:rFonts w:ascii="Times New Roman" w:hAnsi="Times New Roman"/>
          <w:sz w:val="24"/>
          <w:szCs w:val="24"/>
        </w:rPr>
      </w:pPr>
      <w:r w:rsidRPr="00851857">
        <w:rPr>
          <w:rFonts w:ascii="Times New Roman" w:hAnsi="Times New Roman"/>
          <w:sz w:val="24"/>
          <w:szCs w:val="24"/>
        </w:rPr>
        <w:t>V závere návrhu Rámcovej dohody</w:t>
      </w:r>
      <w:r w:rsidR="007A0C0F" w:rsidRPr="00851857">
        <w:rPr>
          <w:rFonts w:ascii="Times New Roman" w:hAnsi="Times New Roman"/>
          <w:sz w:val="24"/>
          <w:szCs w:val="24"/>
        </w:rPr>
        <w:t xml:space="preserve"> je uved</w:t>
      </w:r>
      <w:r w:rsidRPr="00851857">
        <w:rPr>
          <w:rFonts w:ascii="Times New Roman" w:hAnsi="Times New Roman"/>
          <w:sz w:val="24"/>
          <w:szCs w:val="24"/>
        </w:rPr>
        <w:t xml:space="preserve">ený zoznam príloh ku Rámcovej dohode. Nakoľko číslovanie a obsah </w:t>
      </w:r>
      <w:r w:rsidRPr="00851857">
        <w:rPr>
          <w:rFonts w:ascii="Times New Roman" w:hAnsi="Times New Roman"/>
          <w:b/>
          <w:sz w:val="24"/>
          <w:szCs w:val="24"/>
        </w:rPr>
        <w:t>P</w:t>
      </w:r>
      <w:r w:rsidR="007A0C0F" w:rsidRPr="00851857">
        <w:rPr>
          <w:rFonts w:ascii="Times New Roman" w:hAnsi="Times New Roman"/>
          <w:b/>
          <w:sz w:val="24"/>
          <w:szCs w:val="24"/>
        </w:rPr>
        <w:t>ríloh</w:t>
      </w:r>
      <w:r w:rsidRPr="00851857">
        <w:rPr>
          <w:rFonts w:ascii="Times New Roman" w:hAnsi="Times New Roman"/>
          <w:b/>
          <w:sz w:val="24"/>
          <w:szCs w:val="24"/>
        </w:rPr>
        <w:t>y č. 1</w:t>
      </w:r>
      <w:r w:rsidRPr="00851857">
        <w:rPr>
          <w:rFonts w:ascii="Times New Roman" w:hAnsi="Times New Roman"/>
          <w:sz w:val="24"/>
          <w:szCs w:val="24"/>
        </w:rPr>
        <w:t xml:space="preserve"> Rámcovej dohody </w:t>
      </w:r>
      <w:r w:rsidR="007A0C0F" w:rsidRPr="00851857">
        <w:rPr>
          <w:rFonts w:ascii="Times New Roman" w:hAnsi="Times New Roman"/>
          <w:sz w:val="24"/>
          <w:szCs w:val="24"/>
        </w:rPr>
        <w:t xml:space="preserve"> je totož</w:t>
      </w:r>
      <w:r w:rsidRPr="00851857">
        <w:rPr>
          <w:rFonts w:ascii="Times New Roman" w:hAnsi="Times New Roman"/>
          <w:sz w:val="24"/>
          <w:szCs w:val="24"/>
        </w:rPr>
        <w:t>ný s číslovaním a obsahom Prílohy č. 1</w:t>
      </w:r>
      <w:r w:rsidR="006B4F6F" w:rsidRPr="00851857">
        <w:rPr>
          <w:rFonts w:ascii="Times New Roman" w:hAnsi="Times New Roman"/>
          <w:sz w:val="24"/>
          <w:szCs w:val="24"/>
        </w:rPr>
        <w:t xml:space="preserve"> tejto </w:t>
      </w:r>
      <w:r w:rsidR="007A0C0F" w:rsidRPr="00851857">
        <w:rPr>
          <w:rFonts w:ascii="Times New Roman" w:hAnsi="Times New Roman"/>
          <w:sz w:val="24"/>
          <w:szCs w:val="24"/>
        </w:rPr>
        <w:t>Výzvy je postačujúce, aby navrhovateľ</w:t>
      </w:r>
      <w:r w:rsidRPr="00851857">
        <w:rPr>
          <w:rFonts w:ascii="Times New Roman" w:hAnsi="Times New Roman"/>
          <w:sz w:val="24"/>
          <w:szCs w:val="24"/>
        </w:rPr>
        <w:t xml:space="preserve"> predkladal túto </w:t>
      </w:r>
      <w:r w:rsidRPr="00851857">
        <w:rPr>
          <w:rFonts w:ascii="Times New Roman" w:hAnsi="Times New Roman"/>
          <w:b/>
          <w:sz w:val="24"/>
          <w:szCs w:val="24"/>
        </w:rPr>
        <w:t>Prílohu č. 1</w:t>
      </w:r>
      <w:r w:rsidR="00C97134" w:rsidRPr="00851857">
        <w:rPr>
          <w:rFonts w:ascii="Times New Roman" w:hAnsi="Times New Roman"/>
          <w:sz w:val="24"/>
          <w:szCs w:val="24"/>
        </w:rPr>
        <w:t xml:space="preserve"> vo svojom návrhu do súťaže iba v jednom vyhotovení, t.j. nie duplicitne.</w:t>
      </w:r>
      <w:r w:rsidRPr="00851857">
        <w:rPr>
          <w:rFonts w:ascii="Times New Roman" w:hAnsi="Times New Roman"/>
          <w:sz w:val="24"/>
          <w:szCs w:val="24"/>
        </w:rPr>
        <w:t xml:space="preserve"> Predkladá ju teda ako Prílohu č. 1 </w:t>
      </w:r>
      <w:r w:rsidR="006B4F6F" w:rsidRPr="00851857">
        <w:rPr>
          <w:rFonts w:ascii="Times New Roman" w:hAnsi="Times New Roman"/>
          <w:sz w:val="24"/>
          <w:szCs w:val="24"/>
        </w:rPr>
        <w:t xml:space="preserve">návrhu </w:t>
      </w:r>
      <w:r w:rsidRPr="00851857">
        <w:rPr>
          <w:rFonts w:ascii="Times New Roman" w:hAnsi="Times New Roman"/>
          <w:sz w:val="24"/>
          <w:szCs w:val="24"/>
        </w:rPr>
        <w:t xml:space="preserve">Rámcovej dohody (súčasť </w:t>
      </w:r>
      <w:r w:rsidR="006B4F6F" w:rsidRPr="00851857">
        <w:rPr>
          <w:rFonts w:ascii="Times New Roman" w:hAnsi="Times New Roman"/>
          <w:sz w:val="24"/>
          <w:szCs w:val="24"/>
        </w:rPr>
        <w:t xml:space="preserve">návrhu </w:t>
      </w:r>
      <w:r w:rsidRPr="00851857">
        <w:rPr>
          <w:rFonts w:ascii="Times New Roman" w:hAnsi="Times New Roman"/>
          <w:sz w:val="24"/>
          <w:szCs w:val="24"/>
        </w:rPr>
        <w:t>Rámcovej dohody).</w:t>
      </w:r>
    </w:p>
    <w:p w:rsidR="005B7DA1" w:rsidRPr="00851857" w:rsidRDefault="005B7DA1" w:rsidP="00197550">
      <w:pPr>
        <w:spacing w:after="0" w:line="240" w:lineRule="auto"/>
        <w:contextualSpacing/>
        <w:jc w:val="both"/>
        <w:rPr>
          <w:rFonts w:ascii="Times New Roman" w:hAnsi="Times New Roman"/>
          <w:sz w:val="24"/>
          <w:szCs w:val="24"/>
        </w:rPr>
      </w:pPr>
      <w:r w:rsidRPr="00851857">
        <w:rPr>
          <w:rFonts w:ascii="Times New Roman" w:hAnsi="Times New Roman"/>
          <w:sz w:val="24"/>
          <w:szCs w:val="24"/>
          <w:u w:val="single"/>
        </w:rPr>
        <w:t>Upozornenie</w:t>
      </w:r>
      <w:r w:rsidRPr="00851857">
        <w:rPr>
          <w:rFonts w:ascii="Times New Roman" w:hAnsi="Times New Roman"/>
          <w:sz w:val="24"/>
          <w:szCs w:val="24"/>
        </w:rPr>
        <w:t>: vzhľadom k tomu, že vyhlasovateľ súťaže bude vyhodnocovať každú podskupinu olejov samostatne a v rámci každej podskupiny určí jedného úspešného navrhovateľa, vyhlasovateľ súťaže si vyhradzuje právo na základe výsledku tejto súťaže vyzvať</w:t>
      </w:r>
      <w:r w:rsidR="003307A4" w:rsidRPr="00851857">
        <w:rPr>
          <w:rFonts w:ascii="Times New Roman" w:hAnsi="Times New Roman"/>
          <w:sz w:val="24"/>
          <w:szCs w:val="24"/>
        </w:rPr>
        <w:t xml:space="preserve"> úspešných navrhovateľov na úpravu predmetu Rámcovej dohody, ktorá bude s nimi uzavretá a to podľa toho</w:t>
      </w:r>
      <w:r w:rsidRPr="00851857">
        <w:rPr>
          <w:rFonts w:ascii="Times New Roman" w:hAnsi="Times New Roman"/>
          <w:sz w:val="24"/>
          <w:szCs w:val="24"/>
        </w:rPr>
        <w:t>, v akej podskupine olejov boli títo navrhovatelia vyhodnotení ako úspešní</w:t>
      </w:r>
      <w:r w:rsidR="003307A4" w:rsidRPr="00851857">
        <w:rPr>
          <w:rFonts w:ascii="Times New Roman" w:hAnsi="Times New Roman"/>
          <w:sz w:val="24"/>
          <w:szCs w:val="24"/>
        </w:rPr>
        <w:t xml:space="preserve"> (t.j. ak napr. navrhovateľ predložil svoj návrh na všetky podskupiny olejov a na základe výsledku vyhodnotenia bol vyhodnotený ako úspešný navrhovateľ napr. len pri dvoch podskupinách olejov, tak s týmto navrhovateľom bude uzavretá Rámcová dohoda iba na tieto dve podskupiny olejov).</w:t>
      </w:r>
    </w:p>
    <w:p w:rsidR="007B76B3" w:rsidRPr="00851857" w:rsidRDefault="007B76B3" w:rsidP="00197550">
      <w:pPr>
        <w:spacing w:after="0" w:line="240" w:lineRule="auto"/>
        <w:contextualSpacing/>
        <w:jc w:val="both"/>
        <w:rPr>
          <w:rFonts w:ascii="Times New Roman" w:hAnsi="Times New Roman"/>
          <w:bCs/>
          <w:color w:val="000000"/>
          <w:sz w:val="24"/>
          <w:szCs w:val="24"/>
          <w:lang w:eastAsia="sk-SK"/>
        </w:rPr>
      </w:pPr>
    </w:p>
    <w:p w:rsidR="00A84B65" w:rsidRPr="00851857" w:rsidRDefault="0002597B" w:rsidP="00197550">
      <w:pPr>
        <w:autoSpaceDE w:val="0"/>
        <w:autoSpaceDN w:val="0"/>
        <w:adjustRightInd w:val="0"/>
        <w:spacing w:after="0" w:line="240" w:lineRule="auto"/>
        <w:jc w:val="both"/>
        <w:rPr>
          <w:rFonts w:ascii="Times New Roman" w:hAnsi="Times New Roman"/>
          <w:bCs/>
          <w:color w:val="000000"/>
          <w:sz w:val="24"/>
          <w:szCs w:val="24"/>
          <w:lang w:eastAsia="sk-SK"/>
        </w:rPr>
      </w:pPr>
      <w:r w:rsidRPr="00851857">
        <w:rPr>
          <w:rFonts w:ascii="Times New Roman" w:hAnsi="Times New Roman"/>
          <w:b/>
          <w:sz w:val="24"/>
          <w:szCs w:val="24"/>
          <w:lang w:eastAsia="sk-SK"/>
        </w:rPr>
        <w:t>4</w:t>
      </w:r>
      <w:r w:rsidR="009F1F2C" w:rsidRPr="00851857">
        <w:rPr>
          <w:rFonts w:ascii="Times New Roman" w:hAnsi="Times New Roman"/>
          <w:b/>
          <w:sz w:val="24"/>
          <w:szCs w:val="24"/>
          <w:lang w:eastAsia="sk-SK"/>
        </w:rPr>
        <w:t>)</w:t>
      </w:r>
      <w:r w:rsidR="002F1524" w:rsidRPr="00851857">
        <w:rPr>
          <w:rFonts w:ascii="Times New Roman" w:hAnsi="Times New Roman"/>
          <w:b/>
          <w:sz w:val="24"/>
          <w:szCs w:val="24"/>
          <w:lang w:eastAsia="sk-SK"/>
        </w:rPr>
        <w:t>Čestné vyhlásenie</w:t>
      </w:r>
      <w:r w:rsidR="002F1524" w:rsidRPr="00851857">
        <w:rPr>
          <w:rFonts w:ascii="Times New Roman" w:hAnsi="Times New Roman"/>
          <w:sz w:val="24"/>
          <w:szCs w:val="24"/>
          <w:lang w:eastAsia="sk-SK"/>
        </w:rPr>
        <w:t xml:space="preserve"> </w:t>
      </w:r>
      <w:r w:rsidR="00105320" w:rsidRPr="00851857">
        <w:rPr>
          <w:rFonts w:ascii="Times New Roman" w:hAnsi="Times New Roman"/>
          <w:bCs/>
          <w:color w:val="000000"/>
          <w:sz w:val="24"/>
          <w:szCs w:val="24"/>
          <w:lang w:eastAsia="sk-SK"/>
        </w:rPr>
        <w:t xml:space="preserve">(navrhovateľ predkladá vyplnenú </w:t>
      </w:r>
      <w:r w:rsidR="00105320" w:rsidRPr="00851857">
        <w:rPr>
          <w:rFonts w:ascii="Times New Roman" w:hAnsi="Times New Roman"/>
          <w:b/>
          <w:bCs/>
          <w:color w:val="000000"/>
          <w:sz w:val="24"/>
          <w:szCs w:val="24"/>
          <w:lang w:eastAsia="sk-SK"/>
        </w:rPr>
        <w:t xml:space="preserve">Prílohu č. </w:t>
      </w:r>
      <w:r w:rsidRPr="00851857">
        <w:rPr>
          <w:rFonts w:ascii="Times New Roman" w:hAnsi="Times New Roman"/>
          <w:b/>
          <w:bCs/>
          <w:color w:val="000000"/>
          <w:sz w:val="24"/>
          <w:szCs w:val="24"/>
          <w:lang w:eastAsia="sk-SK"/>
        </w:rPr>
        <w:t>5</w:t>
      </w:r>
      <w:r w:rsidR="00DF6D2C" w:rsidRPr="00851857">
        <w:rPr>
          <w:rFonts w:ascii="Times New Roman" w:hAnsi="Times New Roman"/>
          <w:bCs/>
          <w:color w:val="000000"/>
          <w:sz w:val="24"/>
          <w:szCs w:val="24"/>
          <w:lang w:eastAsia="sk-SK"/>
        </w:rPr>
        <w:t xml:space="preserve"> tejto V</w:t>
      </w:r>
      <w:r w:rsidR="00105320" w:rsidRPr="00851857">
        <w:rPr>
          <w:rFonts w:ascii="Times New Roman" w:hAnsi="Times New Roman"/>
          <w:bCs/>
          <w:color w:val="000000"/>
          <w:sz w:val="24"/>
          <w:szCs w:val="24"/>
          <w:lang w:eastAsia="sk-SK"/>
        </w:rPr>
        <w:t>ýzvy). V tomto čestnom vyhlásení navrhovateľ vyhlasuje</w:t>
      </w:r>
      <w:r w:rsidR="002F1524" w:rsidRPr="00851857">
        <w:rPr>
          <w:rFonts w:ascii="Times New Roman" w:hAnsi="Times New Roman"/>
          <w:bCs/>
          <w:color w:val="000000"/>
          <w:sz w:val="24"/>
          <w:szCs w:val="24"/>
          <w:lang w:eastAsia="sk-SK"/>
        </w:rPr>
        <w:t>, že</w:t>
      </w:r>
      <w:r w:rsidR="005F0763" w:rsidRPr="00851857">
        <w:rPr>
          <w:rFonts w:ascii="Times New Roman" w:hAnsi="Times New Roman"/>
          <w:bCs/>
          <w:color w:val="000000"/>
          <w:sz w:val="24"/>
          <w:szCs w:val="24"/>
          <w:lang w:eastAsia="sk-SK"/>
        </w:rPr>
        <w:t xml:space="preserve"> nemá uložený zákaz účasti vo verejnom obstarávaní potvrdený konečným rozhodnutím v Slovenskej republike alebo v štáte sídla, miesta podnikania alebo obvyklého pobytu (v zmysle zákona č. 343/2015 Z. z. o verejnom obstarávaní a o zmene a doplnení niektorých zákonov v znení neskorších predpisov).</w:t>
      </w:r>
    </w:p>
    <w:p w:rsidR="008569BB" w:rsidRPr="00851857" w:rsidRDefault="008569BB" w:rsidP="00197550">
      <w:pPr>
        <w:spacing w:after="0" w:line="240" w:lineRule="auto"/>
        <w:contextualSpacing/>
        <w:jc w:val="both"/>
        <w:rPr>
          <w:rFonts w:ascii="Times New Roman" w:hAnsi="Times New Roman"/>
          <w:bCs/>
          <w:color w:val="000000"/>
          <w:sz w:val="24"/>
          <w:szCs w:val="24"/>
          <w:lang w:eastAsia="sk-SK"/>
        </w:rPr>
      </w:pPr>
      <w:r w:rsidRPr="00851857">
        <w:rPr>
          <w:rFonts w:ascii="Times New Roman" w:hAnsi="Times New Roman"/>
          <w:sz w:val="24"/>
          <w:szCs w:val="24"/>
          <w:u w:val="single"/>
        </w:rPr>
        <w:t>Tento doklad</w:t>
      </w:r>
      <w:r w:rsidRPr="00851857">
        <w:rPr>
          <w:rFonts w:ascii="Times New Roman" w:hAnsi="Times New Roman"/>
          <w:b/>
          <w:sz w:val="24"/>
          <w:szCs w:val="24"/>
          <w:u w:val="single"/>
        </w:rPr>
        <w:t xml:space="preserve"> </w:t>
      </w:r>
      <w:r w:rsidRPr="00851857">
        <w:rPr>
          <w:rFonts w:ascii="Times New Roman" w:hAnsi="Times New Roman"/>
          <w:sz w:val="24"/>
          <w:szCs w:val="24"/>
          <w:u w:val="single"/>
        </w:rPr>
        <w:t>bude</w:t>
      </w:r>
      <w:r w:rsidRPr="00851857">
        <w:rPr>
          <w:rFonts w:ascii="Times New Roman" w:hAnsi="Times New Roman"/>
          <w:b/>
          <w:sz w:val="24"/>
          <w:szCs w:val="24"/>
          <w:u w:val="single"/>
        </w:rPr>
        <w:t xml:space="preserve"> </w:t>
      </w:r>
      <w:r w:rsidRPr="00851857">
        <w:rPr>
          <w:rFonts w:ascii="Times New Roman" w:hAnsi="Times New Roman"/>
          <w:sz w:val="24"/>
          <w:szCs w:val="24"/>
          <w:u w:val="single"/>
        </w:rPr>
        <w:t>vyhotovený ako originál</w:t>
      </w:r>
      <w:r w:rsidRPr="00851857">
        <w:rPr>
          <w:rFonts w:ascii="Times New Roman" w:hAnsi="Times New Roman"/>
          <w:sz w:val="24"/>
          <w:szCs w:val="24"/>
        </w:rPr>
        <w:t>, alebo ako jeho úradne overená kópia - podpísaný navrhovateľom, t.j. štatutárnym orgánom alebo osobou oprávnenou navrhovateľom konať v mene navrhovateľa.</w:t>
      </w:r>
    </w:p>
    <w:p w:rsidR="000919A7" w:rsidRPr="00851857" w:rsidRDefault="000919A7" w:rsidP="00197550">
      <w:pPr>
        <w:autoSpaceDE w:val="0"/>
        <w:autoSpaceDN w:val="0"/>
        <w:adjustRightInd w:val="0"/>
        <w:spacing w:after="0" w:line="240" w:lineRule="auto"/>
        <w:jc w:val="both"/>
        <w:rPr>
          <w:rFonts w:ascii="Times New Roman" w:hAnsi="Times New Roman"/>
          <w:bCs/>
          <w:color w:val="000000"/>
          <w:sz w:val="24"/>
          <w:szCs w:val="24"/>
          <w:lang w:eastAsia="sk-SK"/>
        </w:rPr>
      </w:pPr>
      <w:r w:rsidRPr="00851857">
        <w:rPr>
          <w:rFonts w:ascii="Times New Roman" w:hAnsi="Times New Roman"/>
          <w:bCs/>
          <w:color w:val="000000"/>
          <w:sz w:val="24"/>
          <w:szCs w:val="24"/>
          <w:lang w:eastAsia="sk-SK"/>
        </w:rPr>
        <w:t>Tento doklad nemusí predkladať subjekt</w:t>
      </w:r>
      <w:r w:rsidR="00113965" w:rsidRPr="00851857">
        <w:rPr>
          <w:rFonts w:ascii="Times New Roman" w:hAnsi="Times New Roman"/>
          <w:bCs/>
          <w:color w:val="000000"/>
          <w:sz w:val="24"/>
          <w:szCs w:val="24"/>
          <w:lang w:eastAsia="sk-SK"/>
        </w:rPr>
        <w:t>/navrhovateľ</w:t>
      </w:r>
      <w:r w:rsidRPr="00851857">
        <w:rPr>
          <w:rFonts w:ascii="Times New Roman" w:hAnsi="Times New Roman"/>
          <w:bCs/>
          <w:color w:val="000000"/>
          <w:sz w:val="24"/>
          <w:szCs w:val="24"/>
          <w:lang w:eastAsia="sk-SK"/>
        </w:rPr>
        <w:t>, ktorý je zapísaný v Zozname hospodárskych subjektov, ktorý vedie Úrad pre verejné obstarávanie (v Slovenskej republike) a to v prípade, ak zo zápisu v Zozname hospodárskych subjektov vyplýva, že tento subjekt má splnenie podmienky účasti podľa § 32 ods. 1 písm. f) vyššie cit. zákona platne zapísané v tomto zozname.</w:t>
      </w:r>
      <w:r w:rsidR="008F61C5" w:rsidRPr="00851857">
        <w:rPr>
          <w:rFonts w:ascii="Times New Roman" w:hAnsi="Times New Roman"/>
          <w:bCs/>
          <w:color w:val="000000"/>
          <w:sz w:val="24"/>
          <w:szCs w:val="24"/>
          <w:lang w:eastAsia="sk-SK"/>
        </w:rPr>
        <w:t xml:space="preserve"> Uvedené overí vyhlasovateľ súťaže náhľadom do Zoznamu hospodárskych subjektov.</w:t>
      </w:r>
    </w:p>
    <w:p w:rsidR="008F61C5" w:rsidRPr="00851857" w:rsidRDefault="008F61C5" w:rsidP="00197550">
      <w:pPr>
        <w:autoSpaceDE w:val="0"/>
        <w:autoSpaceDN w:val="0"/>
        <w:adjustRightInd w:val="0"/>
        <w:spacing w:after="0" w:line="240" w:lineRule="auto"/>
        <w:jc w:val="both"/>
        <w:rPr>
          <w:rFonts w:ascii="Times New Roman" w:hAnsi="Times New Roman"/>
          <w:bCs/>
          <w:color w:val="000000"/>
          <w:sz w:val="24"/>
          <w:szCs w:val="24"/>
          <w:lang w:eastAsia="sk-SK"/>
        </w:rPr>
      </w:pPr>
    </w:p>
    <w:p w:rsidR="008F61C5" w:rsidRPr="00851857" w:rsidRDefault="0002597B" w:rsidP="00197550">
      <w:pPr>
        <w:autoSpaceDE w:val="0"/>
        <w:autoSpaceDN w:val="0"/>
        <w:adjustRightInd w:val="0"/>
        <w:spacing w:after="0" w:line="240" w:lineRule="auto"/>
        <w:jc w:val="both"/>
        <w:rPr>
          <w:rFonts w:ascii="Times New Roman" w:hAnsi="Times New Roman"/>
          <w:bCs/>
          <w:color w:val="000000"/>
          <w:sz w:val="24"/>
          <w:szCs w:val="24"/>
          <w:lang w:eastAsia="sk-SK"/>
        </w:rPr>
      </w:pPr>
      <w:r w:rsidRPr="00851857">
        <w:rPr>
          <w:rFonts w:ascii="Times New Roman" w:hAnsi="Times New Roman"/>
          <w:b/>
          <w:bCs/>
          <w:color w:val="000000"/>
          <w:sz w:val="24"/>
          <w:szCs w:val="24"/>
          <w:lang w:eastAsia="sk-SK"/>
        </w:rPr>
        <w:t>5</w:t>
      </w:r>
      <w:r w:rsidR="008F61C5" w:rsidRPr="00851857">
        <w:rPr>
          <w:rFonts w:ascii="Times New Roman" w:hAnsi="Times New Roman"/>
          <w:b/>
          <w:bCs/>
          <w:color w:val="000000"/>
          <w:sz w:val="24"/>
          <w:szCs w:val="24"/>
          <w:lang w:eastAsia="sk-SK"/>
        </w:rPr>
        <w:t>)Doklad o oprávnení dodávať tovar</w:t>
      </w:r>
      <w:r w:rsidR="008F61C5" w:rsidRPr="00851857">
        <w:rPr>
          <w:rFonts w:ascii="Times New Roman" w:hAnsi="Times New Roman"/>
          <w:bCs/>
          <w:color w:val="000000"/>
          <w:sz w:val="24"/>
          <w:szCs w:val="24"/>
          <w:lang w:eastAsia="sk-SK"/>
        </w:rPr>
        <w:t xml:space="preserve">, ktorý je predmetom tejto súťaže. Z tohto dokladu musí vyplývať, že navrhovateľ je oprávnený dodávať tovar, ktorý je predmetom tejto súťaže. Týmto dokladom môže byť výpis z obchodného alebo živnostenského registra prípadne ekvivalentného registra v štáte sídla navrhovateľa. Vyžaduje sa predloženie aktuálne platného dokladu </w:t>
      </w:r>
      <w:r w:rsidR="008F61C5" w:rsidRPr="00851857">
        <w:rPr>
          <w:rFonts w:ascii="Times New Roman" w:hAnsi="Times New Roman"/>
          <w:bCs/>
          <w:color w:val="000000"/>
          <w:sz w:val="24"/>
          <w:szCs w:val="24"/>
          <w:lang w:eastAsia="sk-SK"/>
        </w:rPr>
        <w:lastRenderedPageBreak/>
        <w:t>v originálnom vyhotovení</w:t>
      </w:r>
      <w:r w:rsidR="00465CA5" w:rsidRPr="00851857">
        <w:rPr>
          <w:rFonts w:ascii="Times New Roman" w:hAnsi="Times New Roman"/>
          <w:bCs/>
          <w:color w:val="000000"/>
          <w:sz w:val="24"/>
          <w:szCs w:val="24"/>
          <w:lang w:eastAsia="sk-SK"/>
        </w:rPr>
        <w:t xml:space="preserve"> resp. jeho úradne overená kópia (ak sa jedná o doklad vyhotovený v cudzom jazyku, uplatní sa postup podľa bodu IV. tejto výzvy).</w:t>
      </w:r>
    </w:p>
    <w:p w:rsidR="008569BB" w:rsidRPr="00851857" w:rsidRDefault="008569BB" w:rsidP="00197550">
      <w:pPr>
        <w:autoSpaceDE w:val="0"/>
        <w:autoSpaceDN w:val="0"/>
        <w:adjustRightInd w:val="0"/>
        <w:spacing w:after="0" w:line="240" w:lineRule="auto"/>
        <w:jc w:val="both"/>
        <w:rPr>
          <w:rFonts w:ascii="Times New Roman" w:hAnsi="Times New Roman"/>
          <w:bCs/>
          <w:color w:val="000000"/>
          <w:sz w:val="24"/>
          <w:szCs w:val="24"/>
          <w:lang w:eastAsia="sk-SK"/>
        </w:rPr>
      </w:pPr>
    </w:p>
    <w:p w:rsidR="00465CA5" w:rsidRPr="00851857" w:rsidRDefault="00465CA5" w:rsidP="00197550">
      <w:pPr>
        <w:autoSpaceDE w:val="0"/>
        <w:autoSpaceDN w:val="0"/>
        <w:adjustRightInd w:val="0"/>
        <w:spacing w:after="0" w:line="240" w:lineRule="auto"/>
        <w:jc w:val="both"/>
        <w:rPr>
          <w:rFonts w:ascii="Times New Roman" w:hAnsi="Times New Roman"/>
          <w:bCs/>
          <w:color w:val="000000"/>
          <w:sz w:val="24"/>
          <w:szCs w:val="24"/>
          <w:lang w:eastAsia="sk-SK"/>
        </w:rPr>
      </w:pPr>
      <w:r w:rsidRPr="00851857">
        <w:rPr>
          <w:rFonts w:ascii="Times New Roman" w:hAnsi="Times New Roman"/>
          <w:bCs/>
          <w:color w:val="000000"/>
          <w:sz w:val="24"/>
          <w:szCs w:val="24"/>
          <w:lang w:eastAsia="sk-SK"/>
        </w:rPr>
        <w:t xml:space="preserve">Tento </w:t>
      </w:r>
      <w:r w:rsidRPr="00851857">
        <w:rPr>
          <w:rFonts w:ascii="Times New Roman" w:hAnsi="Times New Roman"/>
          <w:bCs/>
          <w:color w:val="000000"/>
          <w:sz w:val="24"/>
          <w:szCs w:val="24"/>
          <w:u w:val="single"/>
          <w:lang w:eastAsia="sk-SK"/>
        </w:rPr>
        <w:t>doklad nemusí predkladať subjekt</w:t>
      </w:r>
      <w:r w:rsidR="00AB7A4D" w:rsidRPr="00851857">
        <w:rPr>
          <w:rFonts w:ascii="Times New Roman" w:hAnsi="Times New Roman"/>
          <w:bCs/>
          <w:color w:val="000000"/>
          <w:sz w:val="24"/>
          <w:szCs w:val="24"/>
          <w:u w:val="single"/>
          <w:lang w:eastAsia="sk-SK"/>
        </w:rPr>
        <w:t>/navrhovateľ</w:t>
      </w:r>
      <w:r w:rsidRPr="00851857">
        <w:rPr>
          <w:rFonts w:ascii="Times New Roman" w:hAnsi="Times New Roman"/>
          <w:bCs/>
          <w:color w:val="000000"/>
          <w:sz w:val="24"/>
          <w:szCs w:val="24"/>
          <w:lang w:eastAsia="sk-SK"/>
        </w:rPr>
        <w:t>, ktorý je zapísaný v Zozname hospodárskych subjektov, ktorý vedie Úrad pre verejné obstarávanie (v Slovenskej republike) a to v prípade, ak zo zápisu v Zozname hospodárskych subjektov vyplýva, že tento subjekt má splnenie podmienky účasti podľa § 32 ods. 1 písm. e)</w:t>
      </w:r>
      <w:r w:rsidR="00113965" w:rsidRPr="00851857">
        <w:rPr>
          <w:rFonts w:ascii="Times New Roman" w:hAnsi="Times New Roman"/>
          <w:bCs/>
          <w:color w:val="000000"/>
          <w:sz w:val="24"/>
          <w:szCs w:val="24"/>
          <w:lang w:eastAsia="sk-SK"/>
        </w:rPr>
        <w:t xml:space="preserve"> zákona č. 343/2015 Z. z. o verejnom obstarávaní a o zmene a doplnení niektorých zákonov v znení neskorších predpisov</w:t>
      </w:r>
      <w:r w:rsidRPr="00851857">
        <w:rPr>
          <w:rFonts w:ascii="Times New Roman" w:hAnsi="Times New Roman"/>
          <w:bCs/>
          <w:color w:val="000000"/>
          <w:sz w:val="24"/>
          <w:szCs w:val="24"/>
          <w:lang w:eastAsia="sk-SK"/>
        </w:rPr>
        <w:t xml:space="preserve"> platne zapísané v tomto zozname. Uvedené overí vyhlasovateľ súťaže náhľadom do Zoznamu hospodárskych subjektov.</w:t>
      </w:r>
    </w:p>
    <w:p w:rsidR="00A84B65" w:rsidRPr="00851857" w:rsidRDefault="00AB7A4D" w:rsidP="00197550">
      <w:pPr>
        <w:autoSpaceDE w:val="0"/>
        <w:autoSpaceDN w:val="0"/>
        <w:adjustRightInd w:val="0"/>
        <w:spacing w:after="0" w:line="240" w:lineRule="auto"/>
        <w:jc w:val="both"/>
        <w:rPr>
          <w:rFonts w:ascii="Times New Roman" w:hAnsi="Times New Roman"/>
          <w:bCs/>
          <w:color w:val="000000"/>
          <w:sz w:val="24"/>
          <w:szCs w:val="24"/>
          <w:lang w:eastAsia="sk-SK"/>
        </w:rPr>
      </w:pPr>
      <w:r w:rsidRPr="00851857">
        <w:rPr>
          <w:rFonts w:ascii="Times New Roman" w:hAnsi="Times New Roman"/>
          <w:bCs/>
          <w:color w:val="000000"/>
          <w:sz w:val="24"/>
          <w:szCs w:val="24"/>
          <w:lang w:eastAsia="sk-SK"/>
        </w:rPr>
        <w:t xml:space="preserve">Tento </w:t>
      </w:r>
      <w:r w:rsidRPr="00851857">
        <w:rPr>
          <w:rFonts w:ascii="Times New Roman" w:hAnsi="Times New Roman"/>
          <w:bCs/>
          <w:color w:val="000000"/>
          <w:sz w:val="24"/>
          <w:szCs w:val="24"/>
          <w:u w:val="single"/>
          <w:lang w:eastAsia="sk-SK"/>
        </w:rPr>
        <w:t>doklad nemusí predkladať subjekt/navrhovateľ so sídlom v Slovenskej republike</w:t>
      </w:r>
      <w:r w:rsidRPr="00851857">
        <w:rPr>
          <w:rFonts w:ascii="Times New Roman" w:hAnsi="Times New Roman"/>
          <w:bCs/>
          <w:color w:val="000000"/>
          <w:sz w:val="24"/>
          <w:szCs w:val="24"/>
          <w:lang w:eastAsia="sk-SK"/>
        </w:rPr>
        <w:t xml:space="preserve">, nakoľko skutočnosti týkajúce sa oprávnenia dodávať tovar, ktorý je predmetom tejto súťaže si vyhlasovateľ overí v príslušnom informačnom systéme verejnej správy (v zmysle zákona č. 177/2018 Z. z. </w:t>
      </w:r>
      <w:r w:rsidR="00113965" w:rsidRPr="00851857">
        <w:rPr>
          <w:rFonts w:ascii="Times New Roman" w:hAnsi="Times New Roman"/>
          <w:bCs/>
          <w:color w:val="000000"/>
          <w:sz w:val="24"/>
          <w:szCs w:val="24"/>
          <w:lang w:eastAsia="sk-SK"/>
        </w:rPr>
        <w:t>o niektorých opatreniach na znižovanie administratívnej záťaže využívaním informačných systémov verejnej správy a o zmene a doplnení niektorých zákonov v znení neskorších predpisov; - zákon proti byrokracii).</w:t>
      </w:r>
    </w:p>
    <w:p w:rsidR="008569BB" w:rsidRPr="00851857" w:rsidRDefault="008569BB" w:rsidP="00197550">
      <w:pPr>
        <w:autoSpaceDE w:val="0"/>
        <w:autoSpaceDN w:val="0"/>
        <w:adjustRightInd w:val="0"/>
        <w:spacing w:after="0" w:line="240" w:lineRule="auto"/>
        <w:jc w:val="both"/>
        <w:rPr>
          <w:rFonts w:ascii="Times New Roman" w:hAnsi="Times New Roman"/>
          <w:bCs/>
          <w:color w:val="000000"/>
          <w:sz w:val="24"/>
          <w:szCs w:val="24"/>
          <w:lang w:eastAsia="sk-SK"/>
        </w:rPr>
      </w:pPr>
    </w:p>
    <w:p w:rsidR="000127FA" w:rsidRPr="00851857" w:rsidRDefault="0002597B" w:rsidP="00197550">
      <w:pPr>
        <w:spacing w:after="0" w:line="240" w:lineRule="auto"/>
        <w:contextualSpacing/>
        <w:jc w:val="both"/>
        <w:rPr>
          <w:rFonts w:ascii="Times New Roman" w:hAnsi="Times New Roman"/>
          <w:b/>
          <w:sz w:val="24"/>
          <w:szCs w:val="24"/>
        </w:rPr>
      </w:pPr>
      <w:r w:rsidRPr="00851857">
        <w:rPr>
          <w:rFonts w:ascii="Times New Roman" w:hAnsi="Times New Roman"/>
          <w:b/>
          <w:sz w:val="24"/>
          <w:szCs w:val="24"/>
        </w:rPr>
        <w:t>6</w:t>
      </w:r>
      <w:r w:rsidR="003D5881" w:rsidRPr="00851857">
        <w:rPr>
          <w:rFonts w:ascii="Times New Roman" w:hAnsi="Times New Roman"/>
          <w:b/>
          <w:sz w:val="24"/>
          <w:szCs w:val="24"/>
        </w:rPr>
        <w:t>)</w:t>
      </w:r>
      <w:r w:rsidR="00B16871" w:rsidRPr="00851857">
        <w:rPr>
          <w:rFonts w:ascii="Times New Roman" w:hAnsi="Times New Roman"/>
          <w:b/>
          <w:sz w:val="24"/>
          <w:szCs w:val="24"/>
        </w:rPr>
        <w:t>Zoznam dodávok tovaru</w:t>
      </w:r>
      <w:r w:rsidR="00605B1F" w:rsidRPr="00851857">
        <w:rPr>
          <w:rFonts w:ascii="Times New Roman" w:hAnsi="Times New Roman"/>
          <w:b/>
          <w:sz w:val="24"/>
          <w:szCs w:val="24"/>
        </w:rPr>
        <w:t xml:space="preserve"> – </w:t>
      </w:r>
      <w:r w:rsidR="000127FA" w:rsidRPr="00851857">
        <w:rPr>
          <w:rFonts w:ascii="Times New Roman" w:hAnsi="Times New Roman"/>
          <w:sz w:val="24"/>
          <w:szCs w:val="24"/>
        </w:rPr>
        <w:t xml:space="preserve">Vyhlasovateľ súťaže požaduje od navrhovateľa predloženie zoznamu dodávok tovaru. </w:t>
      </w:r>
      <w:r w:rsidR="000127FA" w:rsidRPr="00851857">
        <w:rPr>
          <w:rFonts w:ascii="Times New Roman" w:hAnsi="Times New Roman"/>
          <w:sz w:val="24"/>
          <w:szCs w:val="24"/>
          <w:u w:val="single"/>
        </w:rPr>
        <w:t>Tento zoznam bude vyhotovený ako originál</w:t>
      </w:r>
      <w:r w:rsidR="000127FA" w:rsidRPr="00851857">
        <w:rPr>
          <w:rFonts w:ascii="Times New Roman" w:hAnsi="Times New Roman"/>
          <w:sz w:val="24"/>
          <w:szCs w:val="24"/>
        </w:rPr>
        <w:t>, alebo ako jeho úradne overená kópia - podpísaný navrhovateľom, t.j.  štatutárnym orgánom alebo osobou oprávnenou navrhovateľom konať v mene navrhovateľa a bude obsahovať údaje za predchádzajúce tri roky od vyhlásenia obchodnej verejnej súťaže na webovom sídle vyhlasovateľa -  s uvedením cien, lehôt dodania a odberateľov; dokladom je referencia, ak odberateľom bol verejný obstarávateľ alebo obstarávateľ podľa zákona o verejnom obstarávaní (zákon NR SR č. 343/2015 Z. z.).</w:t>
      </w:r>
    </w:p>
    <w:p w:rsidR="00F316A4" w:rsidRPr="00851857" w:rsidRDefault="000127FA" w:rsidP="00197550">
      <w:pPr>
        <w:spacing w:after="0" w:line="240" w:lineRule="auto"/>
        <w:contextualSpacing/>
        <w:jc w:val="both"/>
        <w:rPr>
          <w:rFonts w:ascii="Times New Roman" w:hAnsi="Times New Roman"/>
          <w:sz w:val="24"/>
          <w:szCs w:val="24"/>
        </w:rPr>
      </w:pPr>
      <w:r w:rsidRPr="00851857">
        <w:rPr>
          <w:rFonts w:ascii="Times New Roman" w:hAnsi="Times New Roman"/>
          <w:sz w:val="24"/>
          <w:szCs w:val="24"/>
        </w:rPr>
        <w:t>V tomto zozname dod</w:t>
      </w:r>
      <w:r w:rsidR="00235530" w:rsidRPr="00851857">
        <w:rPr>
          <w:rFonts w:ascii="Times New Roman" w:hAnsi="Times New Roman"/>
          <w:sz w:val="24"/>
          <w:szCs w:val="24"/>
        </w:rPr>
        <w:t>ávok tovaru musia byť uvedené</w:t>
      </w:r>
      <w:r w:rsidRPr="00851857">
        <w:rPr>
          <w:rFonts w:ascii="Times New Roman" w:hAnsi="Times New Roman"/>
          <w:sz w:val="24"/>
          <w:szCs w:val="24"/>
        </w:rPr>
        <w:t xml:space="preserve"> </w:t>
      </w:r>
      <w:r w:rsidR="00235530" w:rsidRPr="00851857">
        <w:rPr>
          <w:rFonts w:ascii="Times New Roman" w:hAnsi="Times New Roman"/>
          <w:sz w:val="24"/>
          <w:szCs w:val="24"/>
        </w:rPr>
        <w:t>dodávky motorových olejov a/alebo hydraulických olejov</w:t>
      </w:r>
      <w:r w:rsidR="00235B16" w:rsidRPr="00851857">
        <w:rPr>
          <w:rFonts w:ascii="Times New Roman" w:hAnsi="Times New Roman"/>
          <w:sz w:val="24"/>
          <w:szCs w:val="24"/>
        </w:rPr>
        <w:t xml:space="preserve"> a/alebo prevodových olejov</w:t>
      </w:r>
      <w:r w:rsidR="00836DFE" w:rsidRPr="00851857">
        <w:rPr>
          <w:rFonts w:ascii="Times New Roman" w:hAnsi="Times New Roman"/>
          <w:sz w:val="24"/>
          <w:szCs w:val="24"/>
        </w:rPr>
        <w:t xml:space="preserve"> konkrétnym odberateľom</w:t>
      </w:r>
      <w:r w:rsidR="00235530" w:rsidRPr="00851857">
        <w:rPr>
          <w:rFonts w:ascii="Times New Roman" w:hAnsi="Times New Roman"/>
          <w:sz w:val="24"/>
          <w:szCs w:val="24"/>
        </w:rPr>
        <w:t xml:space="preserve">. Hodnota týchto dodávok olejov uvedených v zozname dodávok tovaru musí byť súhrnne spolu za predchádzajúce tri roky od vyhlásenia obchodnej verejnej súťaže na webovom sídle vyhlasovateľa </w:t>
      </w:r>
      <w:r w:rsidR="00952A50" w:rsidRPr="00851857">
        <w:rPr>
          <w:rFonts w:ascii="Times New Roman" w:hAnsi="Times New Roman"/>
          <w:sz w:val="24"/>
          <w:szCs w:val="24"/>
        </w:rPr>
        <w:t xml:space="preserve">alebo za obdobie, za ktoré je dostupné, </w:t>
      </w:r>
      <w:r w:rsidR="00235530" w:rsidRPr="00851857">
        <w:rPr>
          <w:rFonts w:ascii="Times New Roman" w:hAnsi="Times New Roman"/>
          <w:sz w:val="24"/>
          <w:szCs w:val="24"/>
        </w:rPr>
        <w:t xml:space="preserve">v hodnote minimálne </w:t>
      </w:r>
      <w:r w:rsidR="00C744A4">
        <w:rPr>
          <w:rFonts w:ascii="Times New Roman" w:hAnsi="Times New Roman"/>
          <w:sz w:val="24"/>
          <w:szCs w:val="24"/>
        </w:rPr>
        <w:t>10 916,5000</w:t>
      </w:r>
      <w:r w:rsidR="00235530" w:rsidRPr="00851857">
        <w:rPr>
          <w:rFonts w:ascii="Times New Roman" w:hAnsi="Times New Roman"/>
          <w:sz w:val="24"/>
          <w:szCs w:val="24"/>
        </w:rPr>
        <w:t xml:space="preserve"> EUR bez DPH.</w:t>
      </w:r>
      <w:r w:rsidR="007C28B8" w:rsidRPr="00851857">
        <w:rPr>
          <w:rFonts w:ascii="Times New Roman" w:hAnsi="Times New Roman"/>
          <w:sz w:val="24"/>
          <w:szCs w:val="24"/>
        </w:rPr>
        <w:t xml:space="preserve"> Toto platí v prípade, ak navrhovateľ ponúka v súťaži všetky oleje, ktoré sú predmetom súťaže. </w:t>
      </w:r>
    </w:p>
    <w:p w:rsidR="000127FA" w:rsidRPr="00851857" w:rsidRDefault="007C28B8" w:rsidP="00197550">
      <w:pPr>
        <w:pStyle w:val="Odsekzoznamu"/>
        <w:numPr>
          <w:ilvl w:val="0"/>
          <w:numId w:val="18"/>
        </w:numPr>
        <w:spacing w:after="0" w:line="240" w:lineRule="auto"/>
        <w:ind w:left="284" w:hanging="284"/>
        <w:jc w:val="both"/>
        <w:rPr>
          <w:rFonts w:ascii="Times New Roman" w:hAnsi="Times New Roman"/>
          <w:color w:val="FF0000"/>
          <w:sz w:val="24"/>
          <w:szCs w:val="24"/>
        </w:rPr>
      </w:pPr>
      <w:r w:rsidRPr="00851857">
        <w:rPr>
          <w:rFonts w:ascii="Times New Roman" w:hAnsi="Times New Roman"/>
          <w:sz w:val="24"/>
          <w:szCs w:val="24"/>
        </w:rPr>
        <w:t xml:space="preserve">Ak sa však zapojí do súťaže taký navrhovateľ, ktorý ponúka v súťaži napr. iba </w:t>
      </w:r>
      <w:r w:rsidR="00F316A4" w:rsidRPr="00851857">
        <w:rPr>
          <w:rFonts w:ascii="Times New Roman" w:hAnsi="Times New Roman"/>
          <w:sz w:val="24"/>
          <w:szCs w:val="24"/>
        </w:rPr>
        <w:t xml:space="preserve">motorový </w:t>
      </w:r>
      <w:r w:rsidRPr="00851857">
        <w:rPr>
          <w:rFonts w:ascii="Times New Roman" w:hAnsi="Times New Roman"/>
          <w:sz w:val="24"/>
          <w:szCs w:val="24"/>
        </w:rPr>
        <w:t xml:space="preserve"> olej, predloží zoznam dodávok tovaru za predchádzajúce tri roky od vyhlásenia obchodnej verejnej súťaže na webovom sídle vyhlasovateľa</w:t>
      </w:r>
      <w:r w:rsidR="00952A50" w:rsidRPr="00851857">
        <w:rPr>
          <w:rFonts w:ascii="Times New Roman" w:hAnsi="Times New Roman"/>
          <w:sz w:val="24"/>
          <w:szCs w:val="24"/>
        </w:rPr>
        <w:t xml:space="preserve"> alebo za obdobie, za ktoré je dostupné. </w:t>
      </w:r>
      <w:r w:rsidRPr="00851857">
        <w:rPr>
          <w:rFonts w:ascii="Times New Roman" w:hAnsi="Times New Roman"/>
          <w:sz w:val="24"/>
          <w:szCs w:val="24"/>
        </w:rPr>
        <w:t xml:space="preserve"> Hodnota týchto dodávok olejov uvedených v zozname dodávok tovaru musí byť súhrnne spolu minimálne v hodnote predpokladanej hodnoty </w:t>
      </w:r>
      <w:r w:rsidR="00677F88" w:rsidRPr="00851857">
        <w:rPr>
          <w:rFonts w:ascii="Times New Roman" w:hAnsi="Times New Roman"/>
          <w:sz w:val="24"/>
          <w:szCs w:val="24"/>
        </w:rPr>
        <w:t xml:space="preserve">časti </w:t>
      </w:r>
      <w:r w:rsidRPr="00851857">
        <w:rPr>
          <w:rFonts w:ascii="Times New Roman" w:hAnsi="Times New Roman"/>
          <w:sz w:val="24"/>
          <w:szCs w:val="24"/>
        </w:rPr>
        <w:t>predmetu súťaže</w:t>
      </w:r>
      <w:r w:rsidR="00677F88" w:rsidRPr="00851857">
        <w:rPr>
          <w:rFonts w:ascii="Times New Roman" w:hAnsi="Times New Roman"/>
          <w:sz w:val="24"/>
          <w:szCs w:val="24"/>
        </w:rPr>
        <w:t xml:space="preserve"> – t.j. v hodnote obstarávan</w:t>
      </w:r>
      <w:r w:rsidR="00F316A4" w:rsidRPr="00851857">
        <w:rPr>
          <w:rFonts w:ascii="Times New Roman" w:hAnsi="Times New Roman"/>
          <w:sz w:val="24"/>
          <w:szCs w:val="24"/>
        </w:rPr>
        <w:t>ých motorových olejov</w:t>
      </w:r>
      <w:r w:rsidRPr="00851857">
        <w:rPr>
          <w:rFonts w:ascii="Times New Roman" w:hAnsi="Times New Roman"/>
          <w:sz w:val="24"/>
          <w:szCs w:val="24"/>
        </w:rPr>
        <w:t>, čo v</w:t>
      </w:r>
      <w:r w:rsidR="00677F88" w:rsidRPr="00851857">
        <w:rPr>
          <w:rFonts w:ascii="Times New Roman" w:hAnsi="Times New Roman"/>
          <w:sz w:val="24"/>
          <w:szCs w:val="24"/>
        </w:rPr>
        <w:t> prípade tohto</w:t>
      </w:r>
      <w:r w:rsidRPr="00851857">
        <w:rPr>
          <w:rFonts w:ascii="Times New Roman" w:hAnsi="Times New Roman"/>
          <w:sz w:val="24"/>
          <w:szCs w:val="24"/>
        </w:rPr>
        <w:t xml:space="preserve"> oleja</w:t>
      </w:r>
      <w:r w:rsidR="005F4B96" w:rsidRPr="00851857">
        <w:rPr>
          <w:rFonts w:ascii="Times New Roman" w:hAnsi="Times New Roman"/>
          <w:sz w:val="24"/>
          <w:szCs w:val="24"/>
        </w:rPr>
        <w:t xml:space="preserve"> v podskupinách </w:t>
      </w:r>
      <w:r w:rsidR="00F316A4" w:rsidRPr="00851857">
        <w:rPr>
          <w:rFonts w:ascii="Times New Roman" w:hAnsi="Times New Roman"/>
          <w:sz w:val="24"/>
          <w:szCs w:val="24"/>
        </w:rPr>
        <w:t>1</w:t>
      </w:r>
      <w:r w:rsidR="005F4B96" w:rsidRPr="00851857">
        <w:rPr>
          <w:rFonts w:ascii="Times New Roman" w:hAnsi="Times New Roman"/>
          <w:sz w:val="24"/>
          <w:szCs w:val="24"/>
        </w:rPr>
        <w:t xml:space="preserve">a, </w:t>
      </w:r>
      <w:r w:rsidR="00F316A4" w:rsidRPr="00851857">
        <w:rPr>
          <w:rFonts w:ascii="Times New Roman" w:hAnsi="Times New Roman"/>
          <w:sz w:val="24"/>
          <w:szCs w:val="24"/>
        </w:rPr>
        <w:t>1</w:t>
      </w:r>
      <w:r w:rsidR="005F4B96" w:rsidRPr="00851857">
        <w:rPr>
          <w:rFonts w:ascii="Times New Roman" w:hAnsi="Times New Roman"/>
          <w:sz w:val="24"/>
          <w:szCs w:val="24"/>
        </w:rPr>
        <w:t>b, a </w:t>
      </w:r>
      <w:r w:rsidR="00F316A4" w:rsidRPr="00851857">
        <w:rPr>
          <w:rFonts w:ascii="Times New Roman" w:hAnsi="Times New Roman"/>
          <w:sz w:val="24"/>
          <w:szCs w:val="24"/>
        </w:rPr>
        <w:t>1</w:t>
      </w:r>
      <w:r w:rsidR="005F4B96" w:rsidRPr="00851857">
        <w:rPr>
          <w:rFonts w:ascii="Times New Roman" w:hAnsi="Times New Roman"/>
          <w:sz w:val="24"/>
          <w:szCs w:val="24"/>
        </w:rPr>
        <w:t xml:space="preserve">c </w:t>
      </w:r>
      <w:r w:rsidRPr="00851857">
        <w:rPr>
          <w:rFonts w:ascii="Times New Roman" w:hAnsi="Times New Roman"/>
          <w:sz w:val="24"/>
          <w:szCs w:val="24"/>
        </w:rPr>
        <w:t xml:space="preserve"> </w:t>
      </w:r>
      <w:r w:rsidR="0015607C">
        <w:rPr>
          <w:rFonts w:ascii="Times New Roman" w:hAnsi="Times New Roman"/>
          <w:sz w:val="24"/>
          <w:szCs w:val="24"/>
        </w:rPr>
        <w:t>predstavuje hodnotu 7 691,50</w:t>
      </w:r>
      <w:r w:rsidR="00F316A4" w:rsidRPr="00851857">
        <w:rPr>
          <w:rFonts w:ascii="Times New Roman" w:hAnsi="Times New Roman"/>
          <w:sz w:val="24"/>
          <w:szCs w:val="24"/>
        </w:rPr>
        <w:t>00</w:t>
      </w:r>
      <w:r w:rsidRPr="00851857">
        <w:rPr>
          <w:rFonts w:ascii="Times New Roman" w:hAnsi="Times New Roman"/>
          <w:sz w:val="24"/>
          <w:szCs w:val="24"/>
        </w:rPr>
        <w:t xml:space="preserve"> EUR bez DPH</w:t>
      </w:r>
      <w:r w:rsidR="00927A2D" w:rsidRPr="00851857">
        <w:rPr>
          <w:rFonts w:ascii="Times New Roman" w:hAnsi="Times New Roman"/>
          <w:sz w:val="24"/>
          <w:szCs w:val="24"/>
        </w:rPr>
        <w:t>.</w:t>
      </w:r>
    </w:p>
    <w:p w:rsidR="00A65B3B" w:rsidRPr="00851857" w:rsidRDefault="00A65B3B" w:rsidP="00197550">
      <w:pPr>
        <w:pStyle w:val="Odsekzoznamu"/>
        <w:numPr>
          <w:ilvl w:val="0"/>
          <w:numId w:val="18"/>
        </w:numPr>
        <w:spacing w:after="0" w:line="240" w:lineRule="auto"/>
        <w:ind w:left="284" w:hanging="284"/>
        <w:jc w:val="both"/>
        <w:rPr>
          <w:rFonts w:ascii="Times New Roman" w:hAnsi="Times New Roman"/>
          <w:color w:val="FF0000"/>
          <w:sz w:val="24"/>
          <w:szCs w:val="24"/>
        </w:rPr>
      </w:pPr>
      <w:r w:rsidRPr="00851857">
        <w:rPr>
          <w:rFonts w:ascii="Times New Roman" w:hAnsi="Times New Roman"/>
          <w:sz w:val="24"/>
          <w:szCs w:val="24"/>
        </w:rPr>
        <w:t xml:space="preserve">Ak sa však zapojí do súťaže taký navrhovateľ, ktorý ponúka v súťaži napr. iba hydraulický olej, predloží zoznam dodávok tovaru za predchádzajúce tri roky od vyhlásenia obchodnej verejnej súťaže na webovom sídle vyhlasovateľa alebo za obdobie, za ktoré je dostupné.  Hodnota týchto dodávok olejov uvedených v zozname dodávok tovaru musí byť súhrnne spolu minimálne v hodnote predpokladanej hodnoty časti predmetu súťaže – t.j. v hodnote obstarávaného hydraulického oleja, čo v prípade tohto oleja v podskupine 2a,  </w:t>
      </w:r>
      <w:r w:rsidR="0015607C">
        <w:rPr>
          <w:rFonts w:ascii="Times New Roman" w:hAnsi="Times New Roman"/>
          <w:sz w:val="24"/>
          <w:szCs w:val="24"/>
        </w:rPr>
        <w:t xml:space="preserve">predstavuje hodnotu </w:t>
      </w:r>
      <w:r w:rsidRPr="00851857">
        <w:rPr>
          <w:rFonts w:ascii="Times New Roman" w:hAnsi="Times New Roman"/>
          <w:sz w:val="24"/>
          <w:szCs w:val="24"/>
        </w:rPr>
        <w:t xml:space="preserve"> </w:t>
      </w:r>
      <w:r w:rsidR="0015607C">
        <w:rPr>
          <w:rFonts w:ascii="Times New Roman" w:hAnsi="Times New Roman"/>
          <w:sz w:val="24"/>
          <w:szCs w:val="24"/>
        </w:rPr>
        <w:t>236</w:t>
      </w:r>
      <w:r w:rsidRPr="00851857">
        <w:rPr>
          <w:rFonts w:ascii="Times New Roman" w:hAnsi="Times New Roman"/>
          <w:sz w:val="24"/>
          <w:szCs w:val="24"/>
        </w:rPr>
        <w:t>,</w:t>
      </w:r>
      <w:r w:rsidR="0015607C">
        <w:rPr>
          <w:rFonts w:ascii="Times New Roman" w:hAnsi="Times New Roman"/>
          <w:sz w:val="24"/>
          <w:szCs w:val="24"/>
        </w:rPr>
        <w:t>00</w:t>
      </w:r>
      <w:r w:rsidRPr="00851857">
        <w:rPr>
          <w:rFonts w:ascii="Times New Roman" w:hAnsi="Times New Roman"/>
          <w:sz w:val="24"/>
          <w:szCs w:val="24"/>
        </w:rPr>
        <w:t>00 EUR bez DPH.</w:t>
      </w:r>
    </w:p>
    <w:p w:rsidR="00A65B3B" w:rsidRPr="0007159B" w:rsidRDefault="00A65B3B" w:rsidP="00197550">
      <w:pPr>
        <w:pStyle w:val="Odsekzoznamu"/>
        <w:numPr>
          <w:ilvl w:val="0"/>
          <w:numId w:val="18"/>
        </w:numPr>
        <w:spacing w:after="0" w:line="240" w:lineRule="auto"/>
        <w:ind w:left="284" w:hanging="284"/>
        <w:jc w:val="both"/>
        <w:rPr>
          <w:rFonts w:ascii="Times New Roman" w:hAnsi="Times New Roman"/>
          <w:color w:val="FF0000"/>
          <w:sz w:val="24"/>
          <w:szCs w:val="24"/>
        </w:rPr>
      </w:pPr>
      <w:r w:rsidRPr="00851857">
        <w:rPr>
          <w:rFonts w:ascii="Times New Roman" w:hAnsi="Times New Roman"/>
          <w:sz w:val="24"/>
          <w:szCs w:val="24"/>
        </w:rPr>
        <w:t xml:space="preserve">Ak sa však zapojí do súťaže taký navrhovateľ, ktorý ponúka v súťaži napr. iba prevodový olej, predloží zoznam dodávok tovaru za predchádzajúce tri roky od vyhlásenia obchodnej verejnej súťaže na webovom sídle vyhlasovateľa alebo za obdobie, za ktoré je dostupné.  Hodnota týchto dodávok olejov uvedených v zozname dodávok tovaru musí byť súhrnne spolu minimálne v hodnote predpokladanej hodnoty časti predmetu súťaže – t.j. v hodnote obstarávaných </w:t>
      </w:r>
      <w:r w:rsidRPr="00851857">
        <w:rPr>
          <w:rFonts w:ascii="Times New Roman" w:hAnsi="Times New Roman"/>
          <w:sz w:val="24"/>
          <w:szCs w:val="24"/>
        </w:rPr>
        <w:lastRenderedPageBreak/>
        <w:t xml:space="preserve">prevodových olejov, čo v prípade tohto oleja v podskupinách </w:t>
      </w:r>
      <w:r w:rsidR="00E25B94" w:rsidRPr="00851857">
        <w:rPr>
          <w:rFonts w:ascii="Times New Roman" w:hAnsi="Times New Roman"/>
          <w:sz w:val="24"/>
          <w:szCs w:val="24"/>
        </w:rPr>
        <w:t>2</w:t>
      </w:r>
      <w:r w:rsidRPr="00851857">
        <w:rPr>
          <w:rFonts w:ascii="Times New Roman" w:hAnsi="Times New Roman"/>
          <w:sz w:val="24"/>
          <w:szCs w:val="24"/>
        </w:rPr>
        <w:t>b, a </w:t>
      </w:r>
      <w:r w:rsidR="00E25B94" w:rsidRPr="00851857">
        <w:rPr>
          <w:rFonts w:ascii="Times New Roman" w:hAnsi="Times New Roman"/>
          <w:sz w:val="24"/>
          <w:szCs w:val="24"/>
        </w:rPr>
        <w:t>2</w:t>
      </w:r>
      <w:r w:rsidRPr="00851857">
        <w:rPr>
          <w:rFonts w:ascii="Times New Roman" w:hAnsi="Times New Roman"/>
          <w:sz w:val="24"/>
          <w:szCs w:val="24"/>
        </w:rPr>
        <w:t xml:space="preserve">c </w:t>
      </w:r>
      <w:r w:rsidR="0015607C">
        <w:rPr>
          <w:rFonts w:ascii="Times New Roman" w:hAnsi="Times New Roman"/>
          <w:sz w:val="24"/>
          <w:szCs w:val="24"/>
        </w:rPr>
        <w:t>predstavuje hodnotu</w:t>
      </w:r>
      <w:r w:rsidRPr="00851857">
        <w:rPr>
          <w:rFonts w:ascii="Times New Roman" w:hAnsi="Times New Roman"/>
          <w:sz w:val="24"/>
          <w:szCs w:val="24"/>
        </w:rPr>
        <w:t xml:space="preserve"> </w:t>
      </w:r>
      <w:r w:rsidR="0015607C">
        <w:rPr>
          <w:rFonts w:ascii="Times New Roman" w:hAnsi="Times New Roman"/>
          <w:sz w:val="24"/>
          <w:szCs w:val="24"/>
        </w:rPr>
        <w:t>2 989,0000</w:t>
      </w:r>
      <w:r w:rsidRPr="00851857">
        <w:rPr>
          <w:rFonts w:ascii="Times New Roman" w:hAnsi="Times New Roman"/>
          <w:sz w:val="24"/>
          <w:szCs w:val="24"/>
        </w:rPr>
        <w:t xml:space="preserve"> EUR bez DPH.</w:t>
      </w:r>
    </w:p>
    <w:p w:rsidR="0007159B" w:rsidRDefault="0007159B" w:rsidP="0007159B">
      <w:pPr>
        <w:pStyle w:val="Odsekzoznamu"/>
        <w:spacing w:after="0" w:line="240" w:lineRule="auto"/>
        <w:ind w:left="284"/>
        <w:jc w:val="both"/>
        <w:rPr>
          <w:rFonts w:ascii="Times New Roman" w:hAnsi="Times New Roman"/>
          <w:color w:val="FF0000"/>
          <w:sz w:val="24"/>
          <w:szCs w:val="24"/>
        </w:rPr>
      </w:pPr>
    </w:p>
    <w:p w:rsidR="0007159B" w:rsidRPr="0007159B" w:rsidRDefault="0007159B" w:rsidP="00F0180A">
      <w:pPr>
        <w:pStyle w:val="Odsekzoznamu"/>
        <w:spacing w:after="0" w:line="240" w:lineRule="auto"/>
        <w:ind w:left="0"/>
        <w:jc w:val="both"/>
        <w:rPr>
          <w:rFonts w:ascii="Times New Roman" w:hAnsi="Times New Roman"/>
          <w:i/>
          <w:iCs/>
          <w:sz w:val="24"/>
          <w:szCs w:val="24"/>
          <w:u w:val="single"/>
        </w:rPr>
      </w:pPr>
      <w:r w:rsidRPr="0007159B">
        <w:rPr>
          <w:rFonts w:ascii="Times New Roman" w:hAnsi="Times New Roman"/>
          <w:i/>
          <w:iCs/>
          <w:sz w:val="24"/>
          <w:szCs w:val="24"/>
          <w:u w:val="single"/>
        </w:rPr>
        <w:t>Upozornenie:</w:t>
      </w:r>
    </w:p>
    <w:p w:rsidR="00F0180A" w:rsidRPr="00F0180A" w:rsidRDefault="0007159B" w:rsidP="00F0180A">
      <w:pPr>
        <w:spacing w:after="0" w:line="240" w:lineRule="auto"/>
        <w:rPr>
          <w:rFonts w:ascii="Times New Roman" w:hAnsi="Times New Roman"/>
          <w:i/>
          <w:iCs/>
          <w:sz w:val="24"/>
          <w:szCs w:val="24"/>
          <w:lang w:eastAsia="sk-SK"/>
        </w:rPr>
      </w:pPr>
      <w:r w:rsidRPr="0007159B">
        <w:rPr>
          <w:rFonts w:ascii="Times New Roman" w:hAnsi="Times New Roman"/>
          <w:i/>
          <w:iCs/>
          <w:sz w:val="24"/>
          <w:szCs w:val="24"/>
        </w:rPr>
        <w:t xml:space="preserve">Vyhlasovateľ umožňuje </w:t>
      </w:r>
      <w:r w:rsidR="00F0180A">
        <w:rPr>
          <w:rFonts w:ascii="Times New Roman" w:hAnsi="Times New Roman"/>
          <w:i/>
          <w:iCs/>
          <w:sz w:val="24"/>
          <w:szCs w:val="24"/>
        </w:rPr>
        <w:t>navrhovateľom</w:t>
      </w:r>
      <w:r w:rsidR="00EE6B18">
        <w:rPr>
          <w:rFonts w:ascii="Times New Roman" w:hAnsi="Times New Roman"/>
          <w:i/>
          <w:iCs/>
          <w:sz w:val="24"/>
          <w:szCs w:val="24"/>
        </w:rPr>
        <w:t xml:space="preserve"> v Zozname dodávok tovaru zoznam </w:t>
      </w:r>
      <w:r w:rsidR="004642AE">
        <w:rPr>
          <w:rFonts w:ascii="Times New Roman" w:hAnsi="Times New Roman"/>
          <w:i/>
          <w:iCs/>
          <w:sz w:val="24"/>
          <w:szCs w:val="24"/>
        </w:rPr>
        <w:t>rôzne</w:t>
      </w:r>
      <w:r w:rsidR="00F0180A">
        <w:rPr>
          <w:rFonts w:ascii="Times New Roman" w:hAnsi="Times New Roman"/>
          <w:i/>
          <w:iCs/>
          <w:sz w:val="24"/>
          <w:szCs w:val="24"/>
        </w:rPr>
        <w:t xml:space="preserve"> </w:t>
      </w:r>
      <w:r w:rsidRPr="0007159B">
        <w:rPr>
          <w:rFonts w:ascii="Times New Roman" w:hAnsi="Times New Roman"/>
          <w:i/>
          <w:iCs/>
          <w:sz w:val="24"/>
          <w:szCs w:val="24"/>
        </w:rPr>
        <w:t>kombináci</w:t>
      </w:r>
      <w:r w:rsidR="004642AE">
        <w:rPr>
          <w:rFonts w:ascii="Times New Roman" w:hAnsi="Times New Roman"/>
          <w:i/>
          <w:iCs/>
          <w:sz w:val="24"/>
          <w:szCs w:val="24"/>
        </w:rPr>
        <w:t>e</w:t>
      </w:r>
      <w:r w:rsidR="00EE6B18">
        <w:rPr>
          <w:rFonts w:ascii="Times New Roman" w:hAnsi="Times New Roman"/>
          <w:i/>
          <w:iCs/>
          <w:sz w:val="24"/>
          <w:szCs w:val="24"/>
        </w:rPr>
        <w:t xml:space="preserve"> </w:t>
      </w:r>
      <w:r w:rsidRPr="0007159B">
        <w:rPr>
          <w:rFonts w:ascii="Times New Roman" w:hAnsi="Times New Roman"/>
          <w:i/>
          <w:iCs/>
          <w:sz w:val="24"/>
          <w:szCs w:val="24"/>
        </w:rPr>
        <w:t>olej</w:t>
      </w:r>
      <w:r w:rsidR="00EE6B18">
        <w:rPr>
          <w:rFonts w:ascii="Times New Roman" w:hAnsi="Times New Roman"/>
          <w:i/>
          <w:iCs/>
          <w:sz w:val="24"/>
          <w:szCs w:val="24"/>
        </w:rPr>
        <w:t xml:space="preserve">ov </w:t>
      </w:r>
      <w:r w:rsidR="00F0180A">
        <w:rPr>
          <w:rFonts w:ascii="Times New Roman" w:hAnsi="Times New Roman"/>
          <w:i/>
          <w:iCs/>
          <w:sz w:val="24"/>
          <w:szCs w:val="24"/>
        </w:rPr>
        <w:t xml:space="preserve"> naprieč </w:t>
      </w:r>
      <w:r w:rsidRPr="0007159B">
        <w:rPr>
          <w:rFonts w:ascii="Times New Roman" w:hAnsi="Times New Roman"/>
          <w:i/>
          <w:iCs/>
          <w:sz w:val="24"/>
          <w:szCs w:val="24"/>
        </w:rPr>
        <w:t>všetký</w:t>
      </w:r>
      <w:r w:rsidR="00F0180A">
        <w:rPr>
          <w:rFonts w:ascii="Times New Roman" w:hAnsi="Times New Roman"/>
          <w:i/>
          <w:iCs/>
          <w:sz w:val="24"/>
          <w:szCs w:val="24"/>
        </w:rPr>
        <w:t xml:space="preserve">mi </w:t>
      </w:r>
      <w:r w:rsidRPr="0007159B">
        <w:rPr>
          <w:rFonts w:ascii="Times New Roman" w:hAnsi="Times New Roman"/>
          <w:i/>
          <w:iCs/>
          <w:sz w:val="24"/>
          <w:szCs w:val="24"/>
        </w:rPr>
        <w:t xml:space="preserve"> </w:t>
      </w:r>
      <w:r w:rsidR="004642AE">
        <w:rPr>
          <w:rFonts w:ascii="Times New Roman" w:hAnsi="Times New Roman"/>
          <w:i/>
          <w:iCs/>
          <w:sz w:val="24"/>
          <w:szCs w:val="24"/>
        </w:rPr>
        <w:t>pod</w:t>
      </w:r>
      <w:r w:rsidRPr="0007159B">
        <w:rPr>
          <w:rFonts w:ascii="Times New Roman" w:hAnsi="Times New Roman"/>
          <w:i/>
          <w:iCs/>
          <w:sz w:val="24"/>
          <w:szCs w:val="24"/>
        </w:rPr>
        <w:t>skup</w:t>
      </w:r>
      <w:r w:rsidR="00F0180A">
        <w:rPr>
          <w:rFonts w:ascii="Times New Roman" w:hAnsi="Times New Roman"/>
          <w:i/>
          <w:iCs/>
          <w:sz w:val="24"/>
          <w:szCs w:val="24"/>
        </w:rPr>
        <w:t xml:space="preserve">inami, pričom </w:t>
      </w:r>
      <w:r w:rsidRPr="0007159B">
        <w:rPr>
          <w:rFonts w:ascii="Times New Roman" w:hAnsi="Times New Roman"/>
          <w:i/>
          <w:iCs/>
          <w:sz w:val="24"/>
          <w:szCs w:val="24"/>
        </w:rPr>
        <w:t>v </w:t>
      </w:r>
      <w:r w:rsidR="00F0180A">
        <w:rPr>
          <w:rFonts w:ascii="Times New Roman" w:hAnsi="Times New Roman"/>
          <w:i/>
          <w:iCs/>
          <w:sz w:val="24"/>
          <w:szCs w:val="24"/>
        </w:rPr>
        <w:t>z</w:t>
      </w:r>
      <w:r w:rsidRPr="0007159B">
        <w:rPr>
          <w:rFonts w:ascii="Times New Roman" w:hAnsi="Times New Roman"/>
          <w:i/>
          <w:iCs/>
          <w:sz w:val="24"/>
          <w:szCs w:val="24"/>
        </w:rPr>
        <w:t>ozname dodávok predloží zoznam dodávok tovaru za predchádzajúce tri roky od vyhlásenia obchodnej verejnej súťaže na webovom sídle vyhlasovateľa alebo za obdobie, za ktoré je dostupné</w:t>
      </w:r>
      <w:r w:rsidR="00F0180A">
        <w:rPr>
          <w:rFonts w:ascii="Times New Roman" w:hAnsi="Times New Roman"/>
          <w:i/>
          <w:iCs/>
          <w:sz w:val="24"/>
          <w:szCs w:val="24"/>
        </w:rPr>
        <w:t>.</w:t>
      </w:r>
      <w:r w:rsidRPr="0007159B">
        <w:rPr>
          <w:rFonts w:ascii="Times New Roman" w:hAnsi="Times New Roman"/>
          <w:i/>
          <w:iCs/>
          <w:sz w:val="24"/>
          <w:szCs w:val="24"/>
        </w:rPr>
        <w:t xml:space="preserve"> Hodnota týchto dodávok olejov</w:t>
      </w:r>
      <w:r w:rsidR="004642AE">
        <w:rPr>
          <w:rFonts w:ascii="Times New Roman" w:hAnsi="Times New Roman"/>
          <w:i/>
          <w:iCs/>
          <w:sz w:val="24"/>
          <w:szCs w:val="24"/>
        </w:rPr>
        <w:t xml:space="preserve"> vo vybraných kom</w:t>
      </w:r>
      <w:r w:rsidR="00453965">
        <w:rPr>
          <w:rFonts w:ascii="Times New Roman" w:hAnsi="Times New Roman"/>
          <w:i/>
          <w:iCs/>
          <w:sz w:val="24"/>
          <w:szCs w:val="24"/>
        </w:rPr>
        <w:t>b</w:t>
      </w:r>
      <w:r w:rsidR="004642AE">
        <w:rPr>
          <w:rFonts w:ascii="Times New Roman" w:hAnsi="Times New Roman"/>
          <w:i/>
          <w:iCs/>
          <w:sz w:val="24"/>
          <w:szCs w:val="24"/>
        </w:rPr>
        <w:t>ináciách podskup</w:t>
      </w:r>
      <w:r w:rsidR="006573ED">
        <w:rPr>
          <w:rFonts w:ascii="Times New Roman" w:hAnsi="Times New Roman"/>
          <w:i/>
          <w:iCs/>
          <w:sz w:val="24"/>
          <w:szCs w:val="24"/>
        </w:rPr>
        <w:t>ín</w:t>
      </w:r>
      <w:r w:rsidR="00F0180A">
        <w:rPr>
          <w:rFonts w:ascii="Times New Roman" w:hAnsi="Times New Roman"/>
          <w:i/>
          <w:iCs/>
          <w:sz w:val="24"/>
          <w:szCs w:val="24"/>
        </w:rPr>
        <w:t>,</w:t>
      </w:r>
      <w:r w:rsidRPr="0007159B">
        <w:rPr>
          <w:rFonts w:ascii="Times New Roman" w:hAnsi="Times New Roman"/>
          <w:i/>
          <w:iCs/>
          <w:sz w:val="24"/>
          <w:szCs w:val="24"/>
        </w:rPr>
        <w:t xml:space="preserve"> </w:t>
      </w:r>
      <w:r w:rsidR="00453965">
        <w:rPr>
          <w:rFonts w:ascii="Times New Roman" w:hAnsi="Times New Roman"/>
          <w:i/>
          <w:iCs/>
          <w:sz w:val="24"/>
          <w:szCs w:val="24"/>
        </w:rPr>
        <w:t xml:space="preserve">ktoré navrhovateľ </w:t>
      </w:r>
      <w:r w:rsidRPr="0007159B">
        <w:rPr>
          <w:rFonts w:ascii="Times New Roman" w:hAnsi="Times New Roman"/>
          <w:i/>
          <w:iCs/>
          <w:sz w:val="24"/>
          <w:szCs w:val="24"/>
        </w:rPr>
        <w:t>uved</w:t>
      </w:r>
      <w:r w:rsidR="00453965">
        <w:rPr>
          <w:rFonts w:ascii="Times New Roman" w:hAnsi="Times New Roman"/>
          <w:i/>
          <w:iCs/>
          <w:sz w:val="24"/>
          <w:szCs w:val="24"/>
        </w:rPr>
        <w:t>ie</w:t>
      </w:r>
      <w:r w:rsidRPr="0007159B">
        <w:rPr>
          <w:rFonts w:ascii="Times New Roman" w:hAnsi="Times New Roman"/>
          <w:i/>
          <w:iCs/>
          <w:sz w:val="24"/>
          <w:szCs w:val="24"/>
        </w:rPr>
        <w:t xml:space="preserve"> v</w:t>
      </w:r>
      <w:r w:rsidR="004642AE">
        <w:rPr>
          <w:rFonts w:ascii="Times New Roman" w:hAnsi="Times New Roman"/>
          <w:i/>
          <w:iCs/>
          <w:sz w:val="24"/>
          <w:szCs w:val="24"/>
        </w:rPr>
        <w:t xml:space="preserve"> </w:t>
      </w:r>
      <w:r w:rsidR="00EE6B18">
        <w:rPr>
          <w:rFonts w:ascii="Times New Roman" w:hAnsi="Times New Roman"/>
          <w:i/>
          <w:iCs/>
          <w:sz w:val="24"/>
          <w:szCs w:val="24"/>
        </w:rPr>
        <w:t>Z</w:t>
      </w:r>
      <w:r w:rsidRPr="0007159B">
        <w:rPr>
          <w:rFonts w:ascii="Times New Roman" w:hAnsi="Times New Roman"/>
          <w:i/>
          <w:iCs/>
          <w:sz w:val="24"/>
          <w:szCs w:val="24"/>
        </w:rPr>
        <w:t>ozname dodávok tovaru</w:t>
      </w:r>
      <w:r w:rsidR="00EE6B18">
        <w:rPr>
          <w:rFonts w:ascii="Times New Roman" w:hAnsi="Times New Roman"/>
          <w:i/>
          <w:iCs/>
          <w:sz w:val="24"/>
          <w:szCs w:val="24"/>
        </w:rPr>
        <w:t>,</w:t>
      </w:r>
      <w:r w:rsidRPr="0007159B">
        <w:rPr>
          <w:rFonts w:ascii="Times New Roman" w:hAnsi="Times New Roman"/>
          <w:i/>
          <w:iCs/>
          <w:sz w:val="24"/>
          <w:szCs w:val="24"/>
        </w:rPr>
        <w:t xml:space="preserve"> </w:t>
      </w:r>
      <w:r w:rsidRPr="0027449D">
        <w:rPr>
          <w:rFonts w:ascii="Times New Roman" w:hAnsi="Times New Roman"/>
          <w:i/>
          <w:iCs/>
          <w:sz w:val="24"/>
          <w:szCs w:val="24"/>
          <w:u w:val="single"/>
        </w:rPr>
        <w:t>musí byť súhrnne spolu minimálne v hodnote predpokladanej hodnoty</w:t>
      </w:r>
      <w:r w:rsidRPr="0007159B">
        <w:rPr>
          <w:rFonts w:ascii="Times New Roman" w:hAnsi="Times New Roman"/>
          <w:i/>
          <w:iCs/>
          <w:sz w:val="24"/>
          <w:szCs w:val="24"/>
        </w:rPr>
        <w:t xml:space="preserve">  predmetu súťaže podľa bodu </w:t>
      </w:r>
      <w:r w:rsidR="00F0180A" w:rsidRPr="00F0180A">
        <w:rPr>
          <w:rFonts w:ascii="Times New Roman" w:hAnsi="Times New Roman"/>
          <w:i/>
          <w:iCs/>
          <w:sz w:val="24"/>
          <w:szCs w:val="24"/>
          <w:lang w:eastAsia="sk-SK"/>
        </w:rPr>
        <w:t xml:space="preserve">II. </w:t>
      </w:r>
      <w:r w:rsidR="00F0180A">
        <w:rPr>
          <w:rFonts w:ascii="Times New Roman" w:hAnsi="Times New Roman"/>
          <w:i/>
          <w:iCs/>
          <w:sz w:val="24"/>
          <w:szCs w:val="24"/>
          <w:lang w:eastAsia="sk-SK"/>
        </w:rPr>
        <w:t xml:space="preserve">výzvy </w:t>
      </w:r>
      <w:r w:rsidR="00F0180A" w:rsidRPr="00F0180A">
        <w:rPr>
          <w:rFonts w:ascii="Times New Roman" w:hAnsi="Times New Roman"/>
          <w:i/>
          <w:iCs/>
          <w:sz w:val="24"/>
          <w:szCs w:val="24"/>
          <w:lang w:eastAsia="sk-SK"/>
        </w:rPr>
        <w:t>Vymedzenie predmetu požadovaného záväzku - predmet súťaže</w:t>
      </w:r>
      <w:r w:rsidR="00272A2C">
        <w:rPr>
          <w:rFonts w:ascii="Times New Roman" w:hAnsi="Times New Roman"/>
          <w:i/>
          <w:iCs/>
          <w:sz w:val="24"/>
          <w:szCs w:val="24"/>
          <w:lang w:eastAsia="sk-SK"/>
        </w:rPr>
        <w:t>,</w:t>
      </w:r>
      <w:r w:rsidR="004642AE">
        <w:rPr>
          <w:rFonts w:ascii="Times New Roman" w:hAnsi="Times New Roman"/>
          <w:i/>
          <w:iCs/>
          <w:sz w:val="24"/>
          <w:szCs w:val="24"/>
          <w:lang w:eastAsia="sk-SK"/>
        </w:rPr>
        <w:t xml:space="preserve"> </w:t>
      </w:r>
      <w:r w:rsidR="004642AE" w:rsidRPr="0027449D">
        <w:rPr>
          <w:rFonts w:ascii="Times New Roman" w:hAnsi="Times New Roman"/>
          <w:i/>
          <w:iCs/>
          <w:sz w:val="24"/>
          <w:szCs w:val="24"/>
          <w:u w:val="single"/>
          <w:lang w:eastAsia="sk-SK"/>
        </w:rPr>
        <w:t>tých podskupín</w:t>
      </w:r>
      <w:r w:rsidR="00453965" w:rsidRPr="0027449D">
        <w:rPr>
          <w:rFonts w:ascii="Times New Roman" w:hAnsi="Times New Roman"/>
          <w:i/>
          <w:iCs/>
          <w:sz w:val="24"/>
          <w:szCs w:val="24"/>
          <w:u w:val="single"/>
          <w:lang w:eastAsia="sk-SK"/>
        </w:rPr>
        <w:t xml:space="preserve"> spolu</w:t>
      </w:r>
      <w:r w:rsidR="004642AE">
        <w:rPr>
          <w:rFonts w:ascii="Times New Roman" w:hAnsi="Times New Roman"/>
          <w:i/>
          <w:iCs/>
          <w:sz w:val="24"/>
          <w:szCs w:val="24"/>
          <w:lang w:eastAsia="sk-SK"/>
        </w:rPr>
        <w:t>,</w:t>
      </w:r>
      <w:r w:rsidR="00272A2C">
        <w:rPr>
          <w:rFonts w:ascii="Times New Roman" w:hAnsi="Times New Roman"/>
          <w:i/>
          <w:iCs/>
          <w:sz w:val="24"/>
          <w:szCs w:val="24"/>
          <w:lang w:eastAsia="sk-SK"/>
        </w:rPr>
        <w:t xml:space="preserve"> na ktor</w:t>
      </w:r>
      <w:r w:rsidR="00453965">
        <w:rPr>
          <w:rFonts w:ascii="Times New Roman" w:hAnsi="Times New Roman"/>
          <w:i/>
          <w:iCs/>
          <w:sz w:val="24"/>
          <w:szCs w:val="24"/>
          <w:lang w:eastAsia="sk-SK"/>
        </w:rPr>
        <w:t>é</w:t>
      </w:r>
      <w:r w:rsidR="00272A2C">
        <w:rPr>
          <w:rFonts w:ascii="Times New Roman" w:hAnsi="Times New Roman"/>
          <w:i/>
          <w:iCs/>
          <w:sz w:val="24"/>
          <w:szCs w:val="24"/>
          <w:lang w:eastAsia="sk-SK"/>
        </w:rPr>
        <w:t xml:space="preserve"> podáva navrhovateľ návrh. </w:t>
      </w:r>
    </w:p>
    <w:p w:rsidR="0007159B" w:rsidRPr="0007159B" w:rsidRDefault="0007159B" w:rsidP="0007159B">
      <w:pPr>
        <w:spacing w:after="0" w:line="240" w:lineRule="auto"/>
        <w:jc w:val="both"/>
        <w:rPr>
          <w:rFonts w:ascii="Times New Roman" w:hAnsi="Times New Roman"/>
          <w:i/>
          <w:iCs/>
          <w:sz w:val="24"/>
          <w:szCs w:val="24"/>
        </w:rPr>
      </w:pPr>
    </w:p>
    <w:p w:rsidR="00605B1F" w:rsidRPr="00851857" w:rsidRDefault="00371541" w:rsidP="00197550">
      <w:pPr>
        <w:spacing w:after="0" w:line="240" w:lineRule="auto"/>
        <w:contextualSpacing/>
        <w:jc w:val="both"/>
        <w:rPr>
          <w:rFonts w:ascii="Times New Roman" w:hAnsi="Times New Roman"/>
          <w:sz w:val="24"/>
          <w:szCs w:val="24"/>
        </w:rPr>
      </w:pPr>
      <w:r w:rsidRPr="00851857">
        <w:rPr>
          <w:rFonts w:ascii="Times New Roman" w:hAnsi="Times New Roman"/>
          <w:sz w:val="24"/>
          <w:szCs w:val="24"/>
        </w:rPr>
        <w:t xml:space="preserve">Vyhlasovateľ súťaže dáva k dispozícii </w:t>
      </w:r>
      <w:r w:rsidR="002872C4" w:rsidRPr="00851857">
        <w:rPr>
          <w:rFonts w:ascii="Times New Roman" w:hAnsi="Times New Roman"/>
          <w:sz w:val="24"/>
          <w:szCs w:val="24"/>
        </w:rPr>
        <w:t xml:space="preserve">formulár - </w:t>
      </w:r>
      <w:r w:rsidRPr="00851857">
        <w:rPr>
          <w:rFonts w:ascii="Times New Roman" w:hAnsi="Times New Roman"/>
          <w:sz w:val="24"/>
          <w:szCs w:val="24"/>
        </w:rPr>
        <w:t>zoznam dod</w:t>
      </w:r>
      <w:r w:rsidR="002872C4" w:rsidRPr="00851857">
        <w:rPr>
          <w:rFonts w:ascii="Times New Roman" w:hAnsi="Times New Roman"/>
          <w:sz w:val="24"/>
          <w:szCs w:val="24"/>
        </w:rPr>
        <w:t xml:space="preserve">ávok tovaru ako samostatnú </w:t>
      </w:r>
      <w:r w:rsidR="002872C4" w:rsidRPr="00851857">
        <w:rPr>
          <w:rFonts w:ascii="Times New Roman" w:hAnsi="Times New Roman"/>
          <w:b/>
          <w:sz w:val="24"/>
          <w:szCs w:val="24"/>
        </w:rPr>
        <w:t>Prílohu č. 7</w:t>
      </w:r>
      <w:r w:rsidRPr="00851857">
        <w:rPr>
          <w:rFonts w:ascii="Times New Roman" w:hAnsi="Times New Roman"/>
          <w:sz w:val="24"/>
          <w:szCs w:val="24"/>
        </w:rPr>
        <w:t xml:space="preserve">. </w:t>
      </w:r>
      <w:r w:rsidR="002872C4" w:rsidRPr="00851857">
        <w:rPr>
          <w:rFonts w:ascii="Times New Roman" w:hAnsi="Times New Roman"/>
          <w:sz w:val="24"/>
          <w:szCs w:val="24"/>
        </w:rPr>
        <w:t>Z predloženého zoznamu dodávok tovaru musí</w:t>
      </w:r>
      <w:r w:rsidR="00605B1F" w:rsidRPr="00851857">
        <w:rPr>
          <w:rFonts w:ascii="Times New Roman" w:hAnsi="Times New Roman"/>
          <w:sz w:val="24"/>
          <w:szCs w:val="24"/>
        </w:rPr>
        <w:t xml:space="preserve"> jednoznačne vyplývať: kto bol odberateľom konkrétnej dodávky tovaru (identifikačné údaje subjektu</w:t>
      </w:r>
      <w:r w:rsidR="00836DFE" w:rsidRPr="00851857">
        <w:rPr>
          <w:rFonts w:ascii="Times New Roman" w:hAnsi="Times New Roman"/>
          <w:sz w:val="24"/>
          <w:szCs w:val="24"/>
        </w:rPr>
        <w:t xml:space="preserve"> – názov, adresa sídla odberateľa, prípadne aj jeho IČO</w:t>
      </w:r>
      <w:r w:rsidR="00605B1F" w:rsidRPr="00851857">
        <w:rPr>
          <w:rFonts w:ascii="Times New Roman" w:hAnsi="Times New Roman"/>
          <w:sz w:val="24"/>
          <w:szCs w:val="24"/>
        </w:rPr>
        <w:t xml:space="preserve">), </w:t>
      </w:r>
      <w:r w:rsidR="00235530" w:rsidRPr="00851857">
        <w:rPr>
          <w:rFonts w:ascii="Times New Roman" w:hAnsi="Times New Roman"/>
          <w:sz w:val="24"/>
          <w:szCs w:val="24"/>
        </w:rPr>
        <w:t>aký bol predmet dodávky tovaru (motorový a/alebo hydraulický olej)</w:t>
      </w:r>
      <w:r w:rsidR="00605B1F" w:rsidRPr="00851857">
        <w:rPr>
          <w:rFonts w:ascii="Times New Roman" w:hAnsi="Times New Roman"/>
          <w:sz w:val="24"/>
          <w:szCs w:val="24"/>
        </w:rPr>
        <w:t xml:space="preserve">, v akej cene v EUR bez DPH bola </w:t>
      </w:r>
      <w:r w:rsidR="00CD4622" w:rsidRPr="00851857">
        <w:rPr>
          <w:rFonts w:ascii="Times New Roman" w:hAnsi="Times New Roman"/>
          <w:sz w:val="24"/>
          <w:szCs w:val="24"/>
        </w:rPr>
        <w:t>dodávka</w:t>
      </w:r>
      <w:r w:rsidR="00605B1F" w:rsidRPr="00851857">
        <w:rPr>
          <w:rFonts w:ascii="Times New Roman" w:hAnsi="Times New Roman"/>
          <w:sz w:val="24"/>
          <w:szCs w:val="24"/>
        </w:rPr>
        <w:t>, mesiac a rok, kedy bola dodávka tovaru dodaná odberateľovi. V tabuľke je potrebné tiež uviesť meno, priezvisko a e-mailovú adresu kontaktnej osoby odberateľ</w:t>
      </w:r>
      <w:r w:rsidRPr="00851857">
        <w:rPr>
          <w:rFonts w:ascii="Times New Roman" w:hAnsi="Times New Roman"/>
          <w:sz w:val="24"/>
          <w:szCs w:val="24"/>
        </w:rPr>
        <w:t>a, u ktorej si môže vyhlasovateľ súťaže</w:t>
      </w:r>
      <w:r w:rsidR="00605B1F" w:rsidRPr="00851857">
        <w:rPr>
          <w:rFonts w:ascii="Times New Roman" w:hAnsi="Times New Roman"/>
          <w:sz w:val="24"/>
          <w:szCs w:val="24"/>
        </w:rPr>
        <w:t xml:space="preserve"> v prípade potreby overiť posk</w:t>
      </w:r>
      <w:r w:rsidRPr="00851857">
        <w:rPr>
          <w:rFonts w:ascii="Times New Roman" w:hAnsi="Times New Roman"/>
          <w:sz w:val="24"/>
          <w:szCs w:val="24"/>
        </w:rPr>
        <w:t>ytnuté údaje uvádzané navrhovateľom</w:t>
      </w:r>
      <w:r w:rsidR="00605B1F" w:rsidRPr="00851857">
        <w:rPr>
          <w:rFonts w:ascii="Times New Roman" w:hAnsi="Times New Roman"/>
          <w:sz w:val="24"/>
          <w:szCs w:val="24"/>
        </w:rPr>
        <w:t>.</w:t>
      </w:r>
    </w:p>
    <w:p w:rsidR="00F66435" w:rsidRPr="00851857" w:rsidRDefault="00F66435" w:rsidP="00197550">
      <w:pPr>
        <w:spacing w:after="0" w:line="240" w:lineRule="auto"/>
        <w:contextualSpacing/>
        <w:jc w:val="both"/>
        <w:rPr>
          <w:rFonts w:ascii="Times New Roman" w:hAnsi="Times New Roman"/>
          <w:sz w:val="24"/>
          <w:szCs w:val="24"/>
        </w:rPr>
      </w:pPr>
    </w:p>
    <w:p w:rsidR="00F66435" w:rsidRPr="00851857" w:rsidRDefault="0002597B" w:rsidP="00197550">
      <w:pPr>
        <w:spacing w:after="0" w:line="240" w:lineRule="auto"/>
        <w:contextualSpacing/>
        <w:jc w:val="both"/>
        <w:rPr>
          <w:rFonts w:ascii="Times New Roman" w:hAnsi="Times New Roman"/>
          <w:sz w:val="24"/>
          <w:szCs w:val="24"/>
        </w:rPr>
      </w:pPr>
      <w:r w:rsidRPr="00851857">
        <w:rPr>
          <w:rFonts w:ascii="Times New Roman" w:hAnsi="Times New Roman"/>
          <w:b/>
          <w:sz w:val="24"/>
          <w:szCs w:val="24"/>
        </w:rPr>
        <w:t>7</w:t>
      </w:r>
      <w:r w:rsidR="00F66435" w:rsidRPr="00851857">
        <w:rPr>
          <w:rFonts w:ascii="Times New Roman" w:hAnsi="Times New Roman"/>
          <w:b/>
          <w:sz w:val="24"/>
          <w:szCs w:val="24"/>
        </w:rPr>
        <w:t xml:space="preserve">)Čestné vyhlásenie navrhovateľa o oboznámení sa s podmienkami obchodnej verejnej súťaže - </w:t>
      </w:r>
      <w:r w:rsidR="00F66435" w:rsidRPr="00851857">
        <w:rPr>
          <w:rFonts w:ascii="Times New Roman" w:hAnsi="Times New Roman"/>
          <w:sz w:val="24"/>
          <w:szCs w:val="24"/>
        </w:rPr>
        <w:t xml:space="preserve">Vyhlasovateľ dáva k dispozícii </w:t>
      </w:r>
      <w:r w:rsidR="00F66435" w:rsidRPr="00851857">
        <w:rPr>
          <w:rFonts w:ascii="Times New Roman" w:hAnsi="Times New Roman"/>
          <w:b/>
          <w:sz w:val="24"/>
          <w:szCs w:val="24"/>
        </w:rPr>
        <w:t xml:space="preserve">Prílohu č. </w:t>
      </w:r>
      <w:r w:rsidRPr="00851857">
        <w:rPr>
          <w:rFonts w:ascii="Times New Roman" w:hAnsi="Times New Roman"/>
          <w:b/>
          <w:sz w:val="24"/>
          <w:szCs w:val="24"/>
        </w:rPr>
        <w:t>6</w:t>
      </w:r>
      <w:r w:rsidR="00F66435" w:rsidRPr="00851857">
        <w:rPr>
          <w:rFonts w:ascii="Times New Roman" w:hAnsi="Times New Roman"/>
          <w:sz w:val="24"/>
          <w:szCs w:val="24"/>
        </w:rPr>
        <w:t xml:space="preserve"> Čestné vyhlásenie navrhovateľa o oboznámení sa s podmienkami obchodnej verejnej súťaže. S obsahom tejto prílohy sa navrhovateľ oboznámi a tento </w:t>
      </w:r>
      <w:r w:rsidR="00F66435" w:rsidRPr="00851857">
        <w:rPr>
          <w:rFonts w:ascii="Times New Roman" w:hAnsi="Times New Roman"/>
          <w:sz w:val="24"/>
          <w:szCs w:val="24"/>
          <w:u w:val="single"/>
        </w:rPr>
        <w:t>dokument vyhotovený ako originál</w:t>
      </w:r>
      <w:r w:rsidR="00F66435" w:rsidRPr="00851857">
        <w:rPr>
          <w:rFonts w:ascii="Times New Roman" w:hAnsi="Times New Roman"/>
          <w:sz w:val="24"/>
          <w:szCs w:val="24"/>
        </w:rPr>
        <w:t xml:space="preserve">, alebo ako jeho úradne overená kópia - </w:t>
      </w:r>
      <w:r w:rsidR="00F66435" w:rsidRPr="00851857">
        <w:rPr>
          <w:rFonts w:ascii="Times New Roman" w:hAnsi="Times New Roman"/>
          <w:sz w:val="24"/>
          <w:szCs w:val="24"/>
          <w:u w:val="single"/>
        </w:rPr>
        <w:t>podpísaný</w:t>
      </w:r>
      <w:r w:rsidR="00F66435" w:rsidRPr="00851857">
        <w:rPr>
          <w:rFonts w:ascii="Times New Roman" w:hAnsi="Times New Roman"/>
          <w:sz w:val="24"/>
          <w:szCs w:val="24"/>
        </w:rPr>
        <w:t xml:space="preserve"> navrhovateľom, t.j. štatutárnym orgánom alebo osobou oprávnenou navrhovateľom konať v mene navrhovateľa predloží ako súčasť dokumentácie svojho návrhu predkladaného do súťaže.</w:t>
      </w:r>
    </w:p>
    <w:p w:rsidR="00EE7F7B" w:rsidRPr="00851857" w:rsidRDefault="00EE7F7B" w:rsidP="00197550">
      <w:pPr>
        <w:spacing w:after="0" w:line="240" w:lineRule="auto"/>
        <w:contextualSpacing/>
        <w:jc w:val="both"/>
        <w:rPr>
          <w:rFonts w:ascii="Times New Roman" w:hAnsi="Times New Roman"/>
          <w:sz w:val="24"/>
          <w:szCs w:val="24"/>
        </w:rPr>
      </w:pPr>
    </w:p>
    <w:p w:rsidR="00EE7F7B" w:rsidRPr="00851857" w:rsidRDefault="00EE7F7B" w:rsidP="00197550">
      <w:pPr>
        <w:spacing w:after="0" w:line="240" w:lineRule="auto"/>
        <w:contextualSpacing/>
        <w:jc w:val="both"/>
        <w:rPr>
          <w:rFonts w:ascii="Times New Roman" w:hAnsi="Times New Roman"/>
          <w:sz w:val="24"/>
          <w:szCs w:val="24"/>
        </w:rPr>
      </w:pPr>
      <w:r w:rsidRPr="00851857">
        <w:rPr>
          <w:rFonts w:ascii="Times New Roman" w:hAnsi="Times New Roman"/>
          <w:b/>
          <w:sz w:val="24"/>
          <w:szCs w:val="24"/>
        </w:rPr>
        <w:t>8)Technický list tovaru</w:t>
      </w:r>
      <w:r w:rsidRPr="00851857">
        <w:rPr>
          <w:rFonts w:ascii="Times New Roman" w:hAnsi="Times New Roman"/>
          <w:sz w:val="24"/>
          <w:szCs w:val="24"/>
        </w:rPr>
        <w:t xml:space="preserve"> – </w:t>
      </w:r>
      <w:bookmarkStart w:id="10" w:name="_Hlk38534120"/>
      <w:r w:rsidRPr="00851857">
        <w:rPr>
          <w:rFonts w:ascii="Times New Roman" w:hAnsi="Times New Roman"/>
          <w:sz w:val="24"/>
          <w:szCs w:val="24"/>
        </w:rPr>
        <w:t>navrhovate</w:t>
      </w:r>
      <w:r w:rsidR="00944627" w:rsidRPr="00851857">
        <w:rPr>
          <w:rFonts w:ascii="Times New Roman" w:hAnsi="Times New Roman"/>
          <w:sz w:val="24"/>
          <w:szCs w:val="24"/>
        </w:rPr>
        <w:t xml:space="preserve">ľ vo svojom návrhu predloží </w:t>
      </w:r>
      <w:r w:rsidRPr="00851857">
        <w:rPr>
          <w:rFonts w:ascii="Times New Roman" w:hAnsi="Times New Roman"/>
          <w:sz w:val="24"/>
          <w:szCs w:val="24"/>
        </w:rPr>
        <w:t xml:space="preserve">kópiu </w:t>
      </w:r>
      <w:r w:rsidR="003C0609" w:rsidRPr="00851857">
        <w:rPr>
          <w:rFonts w:ascii="Times New Roman" w:hAnsi="Times New Roman"/>
          <w:sz w:val="24"/>
          <w:szCs w:val="24"/>
        </w:rPr>
        <w:t>(</w:t>
      </w:r>
      <w:r w:rsidRPr="00851857">
        <w:rPr>
          <w:rFonts w:ascii="Times New Roman" w:hAnsi="Times New Roman"/>
          <w:sz w:val="24"/>
          <w:szCs w:val="24"/>
        </w:rPr>
        <w:t>technick</w:t>
      </w:r>
      <w:r w:rsidR="003C0609" w:rsidRPr="00851857">
        <w:rPr>
          <w:rFonts w:ascii="Times New Roman" w:hAnsi="Times New Roman"/>
          <w:sz w:val="24"/>
          <w:szCs w:val="24"/>
        </w:rPr>
        <w:t xml:space="preserve">ý alebo </w:t>
      </w:r>
      <w:r w:rsidRPr="00851857">
        <w:rPr>
          <w:rFonts w:ascii="Times New Roman" w:hAnsi="Times New Roman"/>
          <w:sz w:val="24"/>
          <w:szCs w:val="24"/>
        </w:rPr>
        <w:t>materiálov</w:t>
      </w:r>
      <w:r w:rsidR="003C0609" w:rsidRPr="00851857">
        <w:rPr>
          <w:rFonts w:ascii="Times New Roman" w:hAnsi="Times New Roman"/>
          <w:sz w:val="24"/>
          <w:szCs w:val="24"/>
        </w:rPr>
        <w:t>ý</w:t>
      </w:r>
      <w:r w:rsidR="00EB2752" w:rsidRPr="00851857">
        <w:rPr>
          <w:rFonts w:ascii="Times New Roman" w:hAnsi="Times New Roman"/>
          <w:sz w:val="24"/>
          <w:szCs w:val="24"/>
        </w:rPr>
        <w:t xml:space="preserve"> alebo produktový</w:t>
      </w:r>
      <w:r w:rsidR="003C0609" w:rsidRPr="00851857">
        <w:rPr>
          <w:rFonts w:ascii="Times New Roman" w:hAnsi="Times New Roman"/>
          <w:sz w:val="24"/>
          <w:szCs w:val="24"/>
        </w:rPr>
        <w:t xml:space="preserve"> list</w:t>
      </w:r>
      <w:r w:rsidRPr="00851857">
        <w:rPr>
          <w:rFonts w:ascii="Times New Roman" w:hAnsi="Times New Roman"/>
          <w:sz w:val="24"/>
          <w:szCs w:val="24"/>
        </w:rPr>
        <w:t>)</w:t>
      </w:r>
      <w:r w:rsidR="00542862" w:rsidRPr="00851857">
        <w:rPr>
          <w:rFonts w:ascii="Times New Roman" w:hAnsi="Times New Roman"/>
          <w:sz w:val="24"/>
          <w:szCs w:val="24"/>
        </w:rPr>
        <w:t xml:space="preserve">  každého oleja, ktorý ponúka v predmetnej súťaži. </w:t>
      </w:r>
      <w:r w:rsidR="00542862" w:rsidRPr="00851857">
        <w:rPr>
          <w:rFonts w:ascii="Times New Roman" w:hAnsi="Times New Roman"/>
          <w:sz w:val="24"/>
          <w:szCs w:val="24"/>
          <w:u w:val="single"/>
        </w:rPr>
        <w:t>Nevyžaduje sa</w:t>
      </w:r>
      <w:r w:rsidR="00AC6499" w:rsidRPr="00851857">
        <w:rPr>
          <w:rFonts w:ascii="Times New Roman" w:hAnsi="Times New Roman"/>
          <w:sz w:val="24"/>
          <w:szCs w:val="24"/>
          <w:u w:val="single"/>
        </w:rPr>
        <w:t xml:space="preserve"> originál</w:t>
      </w:r>
      <w:r w:rsidR="00AC6499" w:rsidRPr="00851857">
        <w:rPr>
          <w:rFonts w:ascii="Times New Roman" w:hAnsi="Times New Roman"/>
          <w:sz w:val="24"/>
          <w:szCs w:val="24"/>
        </w:rPr>
        <w:t xml:space="preserve"> ani</w:t>
      </w:r>
      <w:r w:rsidR="00542862" w:rsidRPr="00851857">
        <w:rPr>
          <w:rFonts w:ascii="Times New Roman" w:hAnsi="Times New Roman"/>
          <w:sz w:val="24"/>
          <w:szCs w:val="24"/>
        </w:rPr>
        <w:t xml:space="preserve"> úradne overená fotokópia</w:t>
      </w:r>
      <w:r w:rsidR="00AC6499" w:rsidRPr="00851857">
        <w:rPr>
          <w:rFonts w:ascii="Times New Roman" w:hAnsi="Times New Roman"/>
          <w:sz w:val="24"/>
          <w:szCs w:val="24"/>
        </w:rPr>
        <w:t xml:space="preserve"> originálneho dokladu</w:t>
      </w:r>
      <w:r w:rsidR="00542862" w:rsidRPr="00851857">
        <w:rPr>
          <w:rFonts w:ascii="Times New Roman" w:hAnsi="Times New Roman"/>
          <w:sz w:val="24"/>
          <w:szCs w:val="24"/>
        </w:rPr>
        <w:t>. Doklad bude vyhotovený v štátnom (slovenskom)</w:t>
      </w:r>
      <w:r w:rsidR="00EC1506" w:rsidRPr="00851857">
        <w:rPr>
          <w:rFonts w:ascii="Times New Roman" w:hAnsi="Times New Roman"/>
          <w:sz w:val="24"/>
          <w:szCs w:val="24"/>
        </w:rPr>
        <w:t xml:space="preserve"> </w:t>
      </w:r>
      <w:r w:rsidR="00542862" w:rsidRPr="00851857">
        <w:rPr>
          <w:rFonts w:ascii="Times New Roman" w:hAnsi="Times New Roman"/>
          <w:sz w:val="24"/>
          <w:szCs w:val="24"/>
        </w:rPr>
        <w:t>jazyku. Akceptovaný je aj doklad vyhotovený</w:t>
      </w:r>
      <w:r w:rsidR="00EC1506" w:rsidRPr="00851857">
        <w:rPr>
          <w:rFonts w:ascii="Times New Roman" w:hAnsi="Times New Roman"/>
          <w:sz w:val="24"/>
          <w:szCs w:val="24"/>
        </w:rPr>
        <w:t xml:space="preserve"> v českom jazyku. Doklad vyhotovený v cudzom jazyku predloží navrhovateľ v tomto cudzom jazyku a zároveň k nemu predloží úradný preklad dokladu do slovenského, prípadne do českého jazyka.</w:t>
      </w:r>
    </w:p>
    <w:p w:rsidR="00994E22" w:rsidRPr="004A6976" w:rsidRDefault="00EC1506" w:rsidP="00197550">
      <w:pPr>
        <w:spacing w:after="0" w:line="240" w:lineRule="auto"/>
        <w:contextualSpacing/>
        <w:jc w:val="both"/>
        <w:rPr>
          <w:rFonts w:ascii="Times New Roman" w:hAnsi="Times New Roman"/>
          <w:i/>
          <w:iCs/>
          <w:sz w:val="24"/>
          <w:szCs w:val="24"/>
        </w:rPr>
      </w:pPr>
      <w:r w:rsidRPr="004A6976">
        <w:rPr>
          <w:rFonts w:ascii="Times New Roman" w:hAnsi="Times New Roman"/>
          <w:i/>
          <w:iCs/>
          <w:sz w:val="24"/>
          <w:szCs w:val="24"/>
          <w:u w:val="single"/>
        </w:rPr>
        <w:t>Upozornenie</w:t>
      </w:r>
      <w:r w:rsidRPr="004A6976">
        <w:rPr>
          <w:rFonts w:ascii="Times New Roman" w:hAnsi="Times New Roman"/>
          <w:i/>
          <w:iCs/>
          <w:sz w:val="24"/>
          <w:szCs w:val="24"/>
        </w:rPr>
        <w:t xml:space="preserve">: </w:t>
      </w:r>
      <w:r w:rsidR="007E072B" w:rsidRPr="004A6976">
        <w:rPr>
          <w:rFonts w:ascii="Times New Roman" w:hAnsi="Times New Roman"/>
          <w:i/>
          <w:iCs/>
          <w:sz w:val="24"/>
          <w:szCs w:val="24"/>
        </w:rPr>
        <w:t xml:space="preserve">v prípade úspešnosti navrhovateľ </w:t>
      </w:r>
      <w:r w:rsidR="00853971" w:rsidRPr="004A6976">
        <w:rPr>
          <w:rFonts w:ascii="Times New Roman" w:hAnsi="Times New Roman"/>
          <w:i/>
          <w:iCs/>
          <w:sz w:val="24"/>
          <w:szCs w:val="24"/>
        </w:rPr>
        <w:t xml:space="preserve">technické/materiálové/produktové listy </w:t>
      </w:r>
      <w:r w:rsidR="00994E22" w:rsidRPr="004A6976">
        <w:rPr>
          <w:rFonts w:ascii="Times New Roman" w:hAnsi="Times New Roman"/>
          <w:i/>
          <w:iCs/>
          <w:sz w:val="24"/>
          <w:szCs w:val="24"/>
        </w:rPr>
        <w:t xml:space="preserve"> </w:t>
      </w:r>
      <w:r w:rsidRPr="004A6976">
        <w:rPr>
          <w:rFonts w:ascii="Times New Roman" w:hAnsi="Times New Roman"/>
          <w:i/>
          <w:iCs/>
          <w:sz w:val="24"/>
          <w:szCs w:val="24"/>
        </w:rPr>
        <w:t xml:space="preserve">predkladá </w:t>
      </w:r>
      <w:r w:rsidR="00994E22" w:rsidRPr="004A6976">
        <w:rPr>
          <w:rFonts w:ascii="Times New Roman" w:hAnsi="Times New Roman"/>
          <w:i/>
          <w:iCs/>
          <w:sz w:val="24"/>
          <w:szCs w:val="24"/>
        </w:rPr>
        <w:t xml:space="preserve">k </w:t>
      </w:r>
      <w:r w:rsidRPr="004A6976">
        <w:rPr>
          <w:rFonts w:ascii="Times New Roman" w:hAnsi="Times New Roman"/>
          <w:i/>
          <w:iCs/>
          <w:sz w:val="24"/>
          <w:szCs w:val="24"/>
        </w:rPr>
        <w:t xml:space="preserve">podskupinám olejov, u ktorých bol vyhodnotený ako úspešný  </w:t>
      </w:r>
      <w:bookmarkStart w:id="11" w:name="_Hlk42613193"/>
      <w:r w:rsidRPr="004A6976">
        <w:rPr>
          <w:rFonts w:ascii="Times New Roman" w:hAnsi="Times New Roman"/>
          <w:i/>
          <w:iCs/>
          <w:sz w:val="24"/>
          <w:szCs w:val="24"/>
        </w:rPr>
        <w:t xml:space="preserve">a predkladá ich v listinnej forme </w:t>
      </w:r>
      <w:r w:rsidR="007E072B" w:rsidRPr="004A6976">
        <w:rPr>
          <w:rFonts w:ascii="Times New Roman" w:hAnsi="Times New Roman"/>
          <w:i/>
          <w:iCs/>
          <w:sz w:val="24"/>
          <w:szCs w:val="24"/>
        </w:rPr>
        <w:t>iba pri prvej dodávke.</w:t>
      </w:r>
      <w:r w:rsidR="009D70D1">
        <w:rPr>
          <w:rFonts w:ascii="Times New Roman" w:hAnsi="Times New Roman"/>
          <w:i/>
          <w:iCs/>
          <w:sz w:val="24"/>
          <w:szCs w:val="24"/>
        </w:rPr>
        <w:t xml:space="preserve"> </w:t>
      </w:r>
      <w:r w:rsidR="007E072B" w:rsidRPr="004A6976">
        <w:rPr>
          <w:rFonts w:ascii="Times New Roman" w:hAnsi="Times New Roman"/>
          <w:i/>
          <w:iCs/>
          <w:sz w:val="24"/>
          <w:szCs w:val="24"/>
        </w:rPr>
        <w:t>Pri opakovaných dodávkach predávajúci (úspešný uchádzač) priloží požadovaný list iba v prípade, ak došlo k zmene par</w:t>
      </w:r>
      <w:r w:rsidR="00994E22" w:rsidRPr="004A6976">
        <w:rPr>
          <w:rFonts w:ascii="Times New Roman" w:hAnsi="Times New Roman"/>
          <w:i/>
          <w:iCs/>
          <w:sz w:val="24"/>
          <w:szCs w:val="24"/>
        </w:rPr>
        <w:t>a</w:t>
      </w:r>
      <w:r w:rsidR="007E072B" w:rsidRPr="004A6976">
        <w:rPr>
          <w:rFonts w:ascii="Times New Roman" w:hAnsi="Times New Roman"/>
          <w:i/>
          <w:iCs/>
          <w:sz w:val="24"/>
          <w:szCs w:val="24"/>
        </w:rPr>
        <w:t>metrov, uvedených v opise</w:t>
      </w:r>
      <w:bookmarkEnd w:id="11"/>
      <w:r w:rsidRPr="004A6976">
        <w:rPr>
          <w:rFonts w:ascii="Times New Roman" w:hAnsi="Times New Roman"/>
          <w:i/>
          <w:iCs/>
          <w:sz w:val="24"/>
          <w:szCs w:val="24"/>
        </w:rPr>
        <w:t xml:space="preserve">. </w:t>
      </w:r>
    </w:p>
    <w:p w:rsidR="00034495" w:rsidRPr="004A6976" w:rsidRDefault="00994E22" w:rsidP="00197550">
      <w:pPr>
        <w:spacing w:after="0" w:line="240" w:lineRule="auto"/>
        <w:contextualSpacing/>
        <w:jc w:val="both"/>
        <w:rPr>
          <w:rFonts w:ascii="Times New Roman" w:hAnsi="Times New Roman"/>
          <w:i/>
          <w:iCs/>
          <w:sz w:val="24"/>
          <w:szCs w:val="24"/>
        </w:rPr>
      </w:pPr>
      <w:r w:rsidRPr="004A6976">
        <w:rPr>
          <w:rFonts w:ascii="Times New Roman" w:hAnsi="Times New Roman"/>
          <w:i/>
          <w:iCs/>
          <w:sz w:val="24"/>
          <w:szCs w:val="24"/>
        </w:rPr>
        <w:t xml:space="preserve">Nebude sa </w:t>
      </w:r>
      <w:r w:rsidR="00EC1506" w:rsidRPr="004A6976">
        <w:rPr>
          <w:rFonts w:ascii="Times New Roman" w:hAnsi="Times New Roman"/>
          <w:i/>
          <w:iCs/>
          <w:sz w:val="24"/>
          <w:szCs w:val="24"/>
        </w:rPr>
        <w:t>vyžad</w:t>
      </w:r>
      <w:r w:rsidRPr="004A6976">
        <w:rPr>
          <w:rFonts w:ascii="Times New Roman" w:hAnsi="Times New Roman"/>
          <w:i/>
          <w:iCs/>
          <w:sz w:val="24"/>
          <w:szCs w:val="24"/>
        </w:rPr>
        <w:t>ovať</w:t>
      </w:r>
      <w:r w:rsidR="00EC1506" w:rsidRPr="004A6976">
        <w:rPr>
          <w:rFonts w:ascii="Times New Roman" w:hAnsi="Times New Roman"/>
          <w:i/>
          <w:iCs/>
          <w:sz w:val="24"/>
          <w:szCs w:val="24"/>
        </w:rPr>
        <w:t xml:space="preserve"> originál ani úradne overená fotokópia originálneho dokladu. Doklad bude vyhotovený v štátnom (slovenskom) jazyku. Akceptovaný </w:t>
      </w:r>
      <w:r w:rsidR="00D9412C" w:rsidRPr="004A6976">
        <w:rPr>
          <w:rFonts w:ascii="Times New Roman" w:hAnsi="Times New Roman"/>
          <w:i/>
          <w:iCs/>
          <w:sz w:val="24"/>
          <w:szCs w:val="24"/>
        </w:rPr>
        <w:t>bude</w:t>
      </w:r>
      <w:r w:rsidR="00EC1506" w:rsidRPr="004A6976">
        <w:rPr>
          <w:rFonts w:ascii="Times New Roman" w:hAnsi="Times New Roman"/>
          <w:i/>
          <w:iCs/>
          <w:sz w:val="24"/>
          <w:szCs w:val="24"/>
        </w:rPr>
        <w:t xml:space="preserve"> aj doklad vyhotovený v českom jazyku. Doklad vyhotovený v cudzom jazyku predloží </w:t>
      </w:r>
      <w:r w:rsidRPr="004A6976">
        <w:rPr>
          <w:rFonts w:ascii="Times New Roman" w:hAnsi="Times New Roman"/>
          <w:i/>
          <w:iCs/>
          <w:sz w:val="24"/>
          <w:szCs w:val="24"/>
        </w:rPr>
        <w:t>predávajúci (úspešný uchádzač)</w:t>
      </w:r>
      <w:r w:rsidR="00EC1506" w:rsidRPr="004A6976">
        <w:rPr>
          <w:rFonts w:ascii="Times New Roman" w:hAnsi="Times New Roman"/>
          <w:i/>
          <w:iCs/>
          <w:sz w:val="24"/>
          <w:szCs w:val="24"/>
        </w:rPr>
        <w:t xml:space="preserve"> v tomto cudzom jazyku a zároveň k nemu predloží úradný preklad dokladu do slovenského, prípadne do českého jazyka.</w:t>
      </w:r>
      <w:r w:rsidR="00D400AC" w:rsidRPr="004A6976">
        <w:rPr>
          <w:rFonts w:ascii="Times New Roman" w:hAnsi="Times New Roman"/>
          <w:i/>
          <w:iCs/>
          <w:sz w:val="24"/>
          <w:szCs w:val="24"/>
        </w:rPr>
        <w:t xml:space="preserve"> </w:t>
      </w:r>
    </w:p>
    <w:p w:rsidR="00513749" w:rsidRPr="00994E22" w:rsidRDefault="00513749" w:rsidP="00197550">
      <w:pPr>
        <w:spacing w:after="0" w:line="240" w:lineRule="auto"/>
        <w:contextualSpacing/>
        <w:jc w:val="both"/>
        <w:rPr>
          <w:rFonts w:ascii="Times New Roman" w:hAnsi="Times New Roman"/>
          <w:sz w:val="24"/>
          <w:szCs w:val="24"/>
        </w:rPr>
      </w:pPr>
    </w:p>
    <w:p w:rsidR="00073F10" w:rsidRPr="00851857" w:rsidRDefault="00513749" w:rsidP="00073F10">
      <w:pPr>
        <w:spacing w:after="0" w:line="240" w:lineRule="auto"/>
        <w:contextualSpacing/>
        <w:jc w:val="both"/>
        <w:rPr>
          <w:rFonts w:ascii="Times New Roman" w:hAnsi="Times New Roman"/>
          <w:sz w:val="24"/>
          <w:szCs w:val="24"/>
        </w:rPr>
      </w:pPr>
      <w:r w:rsidRPr="000B6B7A">
        <w:rPr>
          <w:rFonts w:ascii="Times New Roman" w:hAnsi="Times New Roman"/>
          <w:b/>
          <w:bCs/>
          <w:sz w:val="24"/>
          <w:szCs w:val="24"/>
        </w:rPr>
        <w:t xml:space="preserve">9) Čestné vyhlásenie </w:t>
      </w:r>
      <w:r w:rsidR="00073F10">
        <w:rPr>
          <w:rFonts w:ascii="Times New Roman" w:hAnsi="Times New Roman"/>
          <w:b/>
          <w:bCs/>
          <w:sz w:val="24"/>
          <w:szCs w:val="24"/>
        </w:rPr>
        <w:t xml:space="preserve">- </w:t>
      </w:r>
      <w:r w:rsidR="00073F10" w:rsidRPr="00851857">
        <w:rPr>
          <w:rFonts w:ascii="Times New Roman" w:hAnsi="Times New Roman"/>
          <w:sz w:val="24"/>
          <w:szCs w:val="24"/>
        </w:rPr>
        <w:t xml:space="preserve">Vyhlasovateľ dáva k dispozícii </w:t>
      </w:r>
      <w:r w:rsidR="00073F10" w:rsidRPr="00851857">
        <w:rPr>
          <w:rFonts w:ascii="Times New Roman" w:hAnsi="Times New Roman"/>
          <w:b/>
          <w:sz w:val="24"/>
          <w:szCs w:val="24"/>
        </w:rPr>
        <w:t xml:space="preserve">Prílohu č. </w:t>
      </w:r>
      <w:r w:rsidR="00073F10">
        <w:rPr>
          <w:rFonts w:ascii="Times New Roman" w:hAnsi="Times New Roman"/>
          <w:b/>
          <w:sz w:val="24"/>
          <w:szCs w:val="24"/>
        </w:rPr>
        <w:t>8</w:t>
      </w:r>
      <w:r w:rsidR="00CB00BB">
        <w:rPr>
          <w:rFonts w:ascii="Times New Roman" w:hAnsi="Times New Roman"/>
          <w:b/>
          <w:sz w:val="24"/>
          <w:szCs w:val="24"/>
        </w:rPr>
        <w:t>.</w:t>
      </w:r>
      <w:r w:rsidR="00073F10" w:rsidRPr="00851857">
        <w:rPr>
          <w:rFonts w:ascii="Times New Roman" w:hAnsi="Times New Roman"/>
          <w:sz w:val="24"/>
          <w:szCs w:val="24"/>
        </w:rPr>
        <w:t xml:space="preserve"> S obsahom tejto prílohy sa navrhovateľ oboznámi a tento </w:t>
      </w:r>
      <w:r w:rsidR="00073F10" w:rsidRPr="00851857">
        <w:rPr>
          <w:rFonts w:ascii="Times New Roman" w:hAnsi="Times New Roman"/>
          <w:sz w:val="24"/>
          <w:szCs w:val="24"/>
          <w:u w:val="single"/>
        </w:rPr>
        <w:t>dokument vyhotovený ako originál</w:t>
      </w:r>
      <w:r w:rsidR="00073F10" w:rsidRPr="00851857">
        <w:rPr>
          <w:rFonts w:ascii="Times New Roman" w:hAnsi="Times New Roman"/>
          <w:sz w:val="24"/>
          <w:szCs w:val="24"/>
        </w:rPr>
        <w:t xml:space="preserve">, alebo ako jeho úradne overená kópia - </w:t>
      </w:r>
      <w:r w:rsidR="00073F10" w:rsidRPr="00851857">
        <w:rPr>
          <w:rFonts w:ascii="Times New Roman" w:hAnsi="Times New Roman"/>
          <w:sz w:val="24"/>
          <w:szCs w:val="24"/>
          <w:u w:val="single"/>
        </w:rPr>
        <w:t>podpísaný</w:t>
      </w:r>
      <w:r w:rsidR="00073F10" w:rsidRPr="00851857">
        <w:rPr>
          <w:rFonts w:ascii="Times New Roman" w:hAnsi="Times New Roman"/>
          <w:sz w:val="24"/>
          <w:szCs w:val="24"/>
        </w:rPr>
        <w:t xml:space="preserve"> navrhovateľom, t.j. štatutárnym orgánom alebo osobou oprávnenou navrhovateľom konať v mene navrhovateľa predloží ako súčasť dokumentácie svojho návrhu predkladaného do súťaže.</w:t>
      </w:r>
    </w:p>
    <w:p w:rsidR="000B6B7A" w:rsidRPr="000B6B7A" w:rsidRDefault="000B6B7A" w:rsidP="00197550">
      <w:pPr>
        <w:spacing w:after="0" w:line="240" w:lineRule="auto"/>
        <w:contextualSpacing/>
        <w:jc w:val="both"/>
        <w:rPr>
          <w:rFonts w:ascii="Times New Roman" w:hAnsi="Times New Roman"/>
          <w:sz w:val="24"/>
          <w:szCs w:val="24"/>
        </w:rPr>
      </w:pPr>
    </w:p>
    <w:bookmarkEnd w:id="10"/>
    <w:p w:rsidR="00F75B85" w:rsidRPr="00851857" w:rsidRDefault="00D877D7" w:rsidP="00197550">
      <w:pPr>
        <w:spacing w:after="0" w:line="240" w:lineRule="auto"/>
        <w:contextualSpacing/>
        <w:jc w:val="center"/>
        <w:rPr>
          <w:rFonts w:ascii="Times New Roman" w:hAnsi="Times New Roman"/>
          <w:sz w:val="24"/>
          <w:szCs w:val="24"/>
        </w:rPr>
      </w:pPr>
      <w:r w:rsidRPr="00851857">
        <w:rPr>
          <w:rFonts w:ascii="Times New Roman" w:hAnsi="Times New Roman"/>
          <w:sz w:val="24"/>
          <w:szCs w:val="24"/>
        </w:rPr>
        <w:t>--------------------------------------------------------------------------------------------------</w:t>
      </w:r>
    </w:p>
    <w:p w:rsidR="00944627" w:rsidRPr="00851857" w:rsidRDefault="00944627" w:rsidP="00197550">
      <w:pPr>
        <w:spacing w:after="0" w:line="240" w:lineRule="auto"/>
        <w:contextualSpacing/>
        <w:jc w:val="center"/>
        <w:rPr>
          <w:rFonts w:ascii="Times New Roman" w:hAnsi="Times New Roman"/>
          <w:sz w:val="24"/>
          <w:szCs w:val="24"/>
        </w:rPr>
      </w:pPr>
    </w:p>
    <w:p w:rsidR="00513749" w:rsidRPr="00851857" w:rsidRDefault="00513749" w:rsidP="00513749">
      <w:pPr>
        <w:spacing w:after="0" w:line="240" w:lineRule="auto"/>
        <w:contextualSpacing/>
        <w:rPr>
          <w:rFonts w:ascii="Times New Roman" w:hAnsi="Times New Roman"/>
          <w:sz w:val="24"/>
          <w:szCs w:val="24"/>
        </w:rPr>
      </w:pPr>
    </w:p>
    <w:p w:rsidR="00F75B85" w:rsidRPr="00851857" w:rsidRDefault="005056ED" w:rsidP="00197550">
      <w:pPr>
        <w:spacing w:after="0" w:line="240" w:lineRule="auto"/>
        <w:contextualSpacing/>
        <w:jc w:val="both"/>
        <w:rPr>
          <w:rFonts w:ascii="Times New Roman" w:hAnsi="Times New Roman"/>
          <w:color w:val="000000"/>
          <w:sz w:val="24"/>
          <w:szCs w:val="24"/>
          <w:lang w:eastAsia="sk-SK"/>
        </w:rPr>
      </w:pPr>
      <w:r w:rsidRPr="00851857">
        <w:rPr>
          <w:rFonts w:ascii="Times New Roman" w:hAnsi="Times New Roman"/>
          <w:b/>
          <w:color w:val="000000"/>
          <w:sz w:val="24"/>
          <w:szCs w:val="24"/>
          <w:lang w:eastAsia="sk-SK"/>
        </w:rPr>
        <w:t>Informácia k zábezpeke</w:t>
      </w:r>
      <w:r w:rsidR="00F75B85" w:rsidRPr="00851857">
        <w:rPr>
          <w:rFonts w:ascii="Times New Roman" w:hAnsi="Times New Roman"/>
          <w:b/>
          <w:color w:val="000000"/>
          <w:sz w:val="24"/>
          <w:szCs w:val="24"/>
          <w:lang w:eastAsia="sk-SK"/>
        </w:rPr>
        <w:t xml:space="preserve">: </w:t>
      </w:r>
      <w:r w:rsidR="00F75B85" w:rsidRPr="00851857">
        <w:rPr>
          <w:rFonts w:ascii="Times New Roman" w:hAnsi="Times New Roman"/>
          <w:color w:val="000000"/>
          <w:sz w:val="24"/>
          <w:szCs w:val="24"/>
          <w:lang w:eastAsia="sk-SK"/>
        </w:rPr>
        <w:t>v tejto súťaži sa od navrhovateľov nevyžaduje</w:t>
      </w:r>
      <w:r w:rsidRPr="00851857">
        <w:rPr>
          <w:rFonts w:ascii="Times New Roman" w:hAnsi="Times New Roman"/>
          <w:color w:val="000000"/>
          <w:sz w:val="24"/>
          <w:szCs w:val="24"/>
          <w:lang w:eastAsia="sk-SK"/>
        </w:rPr>
        <w:t xml:space="preserve"> zloženie zábezpeky</w:t>
      </w:r>
      <w:r w:rsidR="00F75B85" w:rsidRPr="00851857">
        <w:rPr>
          <w:rFonts w:ascii="Times New Roman" w:hAnsi="Times New Roman"/>
          <w:color w:val="000000"/>
          <w:sz w:val="24"/>
          <w:szCs w:val="24"/>
          <w:lang w:eastAsia="sk-SK"/>
        </w:rPr>
        <w:t>.</w:t>
      </w:r>
    </w:p>
    <w:p w:rsidR="00935BAD" w:rsidRPr="00851857" w:rsidRDefault="00935BAD" w:rsidP="00197550">
      <w:pPr>
        <w:spacing w:after="0" w:line="240" w:lineRule="auto"/>
        <w:contextualSpacing/>
        <w:jc w:val="both"/>
        <w:rPr>
          <w:rFonts w:ascii="Times New Roman" w:hAnsi="Times New Roman"/>
          <w:b/>
          <w:color w:val="000000"/>
          <w:sz w:val="24"/>
          <w:szCs w:val="24"/>
          <w:lang w:eastAsia="sk-SK"/>
        </w:rPr>
      </w:pPr>
    </w:p>
    <w:p w:rsidR="00814186" w:rsidRPr="00851857" w:rsidRDefault="00814186" w:rsidP="00197550">
      <w:pPr>
        <w:spacing w:after="0" w:line="240" w:lineRule="auto"/>
        <w:contextualSpacing/>
        <w:jc w:val="both"/>
        <w:rPr>
          <w:rFonts w:ascii="Times New Roman" w:hAnsi="Times New Roman"/>
          <w:b/>
          <w:color w:val="000000"/>
          <w:sz w:val="24"/>
          <w:szCs w:val="24"/>
          <w:lang w:eastAsia="sk-SK"/>
        </w:rPr>
      </w:pPr>
      <w:r w:rsidRPr="00851857">
        <w:rPr>
          <w:rFonts w:ascii="Times New Roman" w:hAnsi="Times New Roman"/>
          <w:b/>
          <w:color w:val="000000"/>
          <w:sz w:val="24"/>
          <w:szCs w:val="24"/>
          <w:lang w:eastAsia="sk-SK"/>
        </w:rPr>
        <w:t>Doplňujúce informácie:</w:t>
      </w:r>
    </w:p>
    <w:p w:rsidR="00935BAD" w:rsidRPr="00851857" w:rsidRDefault="00935BAD" w:rsidP="00197550">
      <w:pPr>
        <w:spacing w:after="0" w:line="240" w:lineRule="auto"/>
        <w:contextualSpacing/>
        <w:jc w:val="both"/>
        <w:rPr>
          <w:rFonts w:ascii="Times New Roman" w:hAnsi="Times New Roman"/>
          <w:color w:val="000000"/>
          <w:sz w:val="24"/>
          <w:szCs w:val="24"/>
          <w:u w:val="single"/>
          <w:lang w:eastAsia="sk-SK"/>
        </w:rPr>
      </w:pPr>
    </w:p>
    <w:p w:rsidR="009B4C31" w:rsidRPr="00851857" w:rsidRDefault="00AF2EB9" w:rsidP="00197550">
      <w:pPr>
        <w:spacing w:after="0" w:line="240" w:lineRule="auto"/>
        <w:contextualSpacing/>
        <w:jc w:val="both"/>
        <w:rPr>
          <w:rFonts w:ascii="Times New Roman" w:hAnsi="Times New Roman"/>
          <w:color w:val="000000"/>
          <w:sz w:val="24"/>
          <w:szCs w:val="24"/>
          <w:lang w:eastAsia="sk-SK"/>
        </w:rPr>
      </w:pPr>
      <w:r w:rsidRPr="00851857">
        <w:rPr>
          <w:rFonts w:ascii="Times New Roman" w:hAnsi="Times New Roman"/>
          <w:color w:val="000000"/>
          <w:sz w:val="24"/>
          <w:szCs w:val="24"/>
          <w:u w:val="single"/>
          <w:lang w:eastAsia="sk-SK"/>
        </w:rPr>
        <w:t>Do vyhodnotenia na základe hodnotiaceho kritéria budú zaradené iba tie návrhy, ktoré obsahujú všetky požadované doklady a informácie uvedené v bode I</w:t>
      </w:r>
      <w:r w:rsidR="000B1B53" w:rsidRPr="00851857">
        <w:rPr>
          <w:rFonts w:ascii="Times New Roman" w:hAnsi="Times New Roman"/>
          <w:color w:val="000000"/>
          <w:sz w:val="24"/>
          <w:szCs w:val="24"/>
          <w:u w:val="single"/>
          <w:lang w:eastAsia="sk-SK"/>
        </w:rPr>
        <w:t>V</w:t>
      </w:r>
      <w:r w:rsidRPr="00851857">
        <w:rPr>
          <w:rFonts w:ascii="Times New Roman" w:hAnsi="Times New Roman"/>
          <w:color w:val="000000"/>
          <w:sz w:val="24"/>
          <w:szCs w:val="24"/>
          <w:u w:val="single"/>
          <w:lang w:eastAsia="sk-SK"/>
        </w:rPr>
        <w:t>. Obsah návrhu</w:t>
      </w:r>
      <w:r w:rsidRPr="00851857">
        <w:rPr>
          <w:rFonts w:ascii="Times New Roman" w:hAnsi="Times New Roman"/>
          <w:color w:val="000000"/>
          <w:sz w:val="24"/>
          <w:szCs w:val="24"/>
          <w:lang w:eastAsia="sk-SK"/>
        </w:rPr>
        <w:t>.</w:t>
      </w:r>
    </w:p>
    <w:p w:rsidR="00B538D7" w:rsidRPr="00851857" w:rsidRDefault="00B538D7" w:rsidP="00197550">
      <w:pPr>
        <w:spacing w:after="0" w:line="240" w:lineRule="auto"/>
        <w:contextualSpacing/>
        <w:outlineLvl w:val="2"/>
        <w:rPr>
          <w:rFonts w:ascii="Times New Roman" w:hAnsi="Times New Roman"/>
          <w:b/>
          <w:bCs/>
          <w:color w:val="4F6DA9"/>
          <w:sz w:val="24"/>
          <w:szCs w:val="24"/>
          <w:lang w:eastAsia="sk-SK"/>
        </w:rPr>
      </w:pPr>
    </w:p>
    <w:p w:rsidR="00AA14C0" w:rsidRPr="00851857" w:rsidRDefault="00F6061E" w:rsidP="00197550">
      <w:pPr>
        <w:spacing w:after="0" w:line="240" w:lineRule="auto"/>
        <w:contextualSpacing/>
        <w:outlineLvl w:val="2"/>
        <w:rPr>
          <w:rFonts w:ascii="Times New Roman" w:hAnsi="Times New Roman"/>
          <w:b/>
          <w:bCs/>
          <w:color w:val="4F6DA9"/>
          <w:sz w:val="24"/>
          <w:szCs w:val="24"/>
          <w:lang w:eastAsia="sk-SK"/>
        </w:rPr>
      </w:pPr>
      <w:r w:rsidRPr="00851857">
        <w:rPr>
          <w:rFonts w:ascii="Times New Roman" w:hAnsi="Times New Roman"/>
          <w:b/>
          <w:bCs/>
          <w:color w:val="4F6DA9"/>
          <w:sz w:val="24"/>
          <w:szCs w:val="24"/>
          <w:lang w:eastAsia="sk-SK"/>
        </w:rPr>
        <w:t xml:space="preserve">V. </w:t>
      </w:r>
      <w:r w:rsidR="00531E18" w:rsidRPr="00851857">
        <w:rPr>
          <w:rFonts w:ascii="Times New Roman" w:hAnsi="Times New Roman"/>
          <w:b/>
          <w:bCs/>
          <w:color w:val="4F6DA9"/>
          <w:sz w:val="24"/>
          <w:szCs w:val="24"/>
          <w:lang w:eastAsia="sk-SK"/>
        </w:rPr>
        <w:t>Jazyk a komunikácia</w:t>
      </w:r>
    </w:p>
    <w:p w:rsidR="00A2795C" w:rsidRPr="00851857" w:rsidRDefault="00A2795C" w:rsidP="00197550">
      <w:pPr>
        <w:spacing w:after="0" w:line="240" w:lineRule="auto"/>
        <w:contextualSpacing/>
        <w:jc w:val="both"/>
        <w:rPr>
          <w:rFonts w:ascii="Times New Roman" w:hAnsi="Times New Roman"/>
          <w:color w:val="000000"/>
          <w:sz w:val="24"/>
          <w:szCs w:val="24"/>
          <w:lang w:eastAsia="sk-SK"/>
        </w:rPr>
      </w:pPr>
    </w:p>
    <w:p w:rsidR="00A2795C" w:rsidRPr="00851857" w:rsidRDefault="001B5A87" w:rsidP="00197550">
      <w:pPr>
        <w:spacing w:after="0" w:line="240" w:lineRule="auto"/>
        <w:contextualSpacing/>
        <w:jc w:val="both"/>
        <w:rPr>
          <w:rFonts w:ascii="Times New Roman" w:hAnsi="Times New Roman"/>
          <w:bCs/>
          <w:sz w:val="24"/>
          <w:szCs w:val="24"/>
          <w:lang w:eastAsia="sk-SK"/>
        </w:rPr>
      </w:pPr>
      <w:r w:rsidRPr="00851857">
        <w:rPr>
          <w:rFonts w:ascii="Times New Roman" w:hAnsi="Times New Roman"/>
          <w:color w:val="000000"/>
          <w:sz w:val="24"/>
          <w:szCs w:val="24"/>
          <w:lang w:eastAsia="sk-SK"/>
        </w:rPr>
        <w:t>Návrh Rámcovej dohody</w:t>
      </w:r>
      <w:r w:rsidR="00F71638" w:rsidRPr="00851857">
        <w:rPr>
          <w:rFonts w:ascii="Times New Roman" w:hAnsi="Times New Roman"/>
          <w:color w:val="000000"/>
          <w:sz w:val="24"/>
          <w:szCs w:val="24"/>
          <w:lang w:eastAsia="sk-SK"/>
        </w:rPr>
        <w:t xml:space="preserve"> </w:t>
      </w:r>
      <w:r w:rsidR="00F75B85" w:rsidRPr="00851857">
        <w:rPr>
          <w:rFonts w:ascii="Times New Roman" w:hAnsi="Times New Roman"/>
          <w:color w:val="000000"/>
          <w:sz w:val="24"/>
          <w:szCs w:val="24"/>
          <w:lang w:eastAsia="sk-SK"/>
        </w:rPr>
        <w:t xml:space="preserve">a tiež </w:t>
      </w:r>
      <w:r w:rsidR="00F71638" w:rsidRPr="00851857">
        <w:rPr>
          <w:rFonts w:ascii="Times New Roman" w:hAnsi="Times New Roman"/>
          <w:color w:val="000000"/>
          <w:sz w:val="24"/>
          <w:szCs w:val="24"/>
          <w:lang w:eastAsia="sk-SK"/>
        </w:rPr>
        <w:t xml:space="preserve">ostatné </w:t>
      </w:r>
      <w:r w:rsidR="00F75B85" w:rsidRPr="00851857">
        <w:rPr>
          <w:rFonts w:ascii="Times New Roman" w:hAnsi="Times New Roman"/>
          <w:color w:val="000000"/>
          <w:sz w:val="24"/>
          <w:szCs w:val="24"/>
          <w:lang w:eastAsia="sk-SK"/>
        </w:rPr>
        <w:t xml:space="preserve">dokumenty </w:t>
      </w:r>
      <w:r w:rsidR="00AA14C0" w:rsidRPr="00851857">
        <w:rPr>
          <w:rFonts w:ascii="Times New Roman" w:hAnsi="Times New Roman"/>
          <w:color w:val="000000"/>
          <w:sz w:val="24"/>
          <w:szCs w:val="24"/>
          <w:lang w:eastAsia="sk-SK"/>
        </w:rPr>
        <w:t>predložené</w:t>
      </w:r>
      <w:r w:rsidR="00F75B85" w:rsidRPr="00851857">
        <w:rPr>
          <w:rFonts w:ascii="Times New Roman" w:hAnsi="Times New Roman"/>
          <w:color w:val="000000"/>
          <w:sz w:val="24"/>
          <w:szCs w:val="24"/>
          <w:lang w:eastAsia="sk-SK"/>
        </w:rPr>
        <w:t xml:space="preserve"> do súťaže</w:t>
      </w:r>
      <w:r w:rsidR="00AA14C0" w:rsidRPr="00851857">
        <w:rPr>
          <w:rFonts w:ascii="Times New Roman" w:hAnsi="Times New Roman"/>
          <w:color w:val="000000"/>
          <w:sz w:val="24"/>
          <w:szCs w:val="24"/>
          <w:lang w:eastAsia="sk-SK"/>
        </w:rPr>
        <w:t xml:space="preserve"> musia byť vyhotovené v</w:t>
      </w:r>
      <w:r w:rsidR="009B53B4" w:rsidRPr="00851857">
        <w:rPr>
          <w:rFonts w:ascii="Times New Roman" w:hAnsi="Times New Roman"/>
          <w:color w:val="000000"/>
          <w:sz w:val="24"/>
          <w:szCs w:val="24"/>
          <w:lang w:eastAsia="sk-SK"/>
        </w:rPr>
        <w:t> štátnom jazyku, t.j. v</w:t>
      </w:r>
      <w:r w:rsidR="00AA14C0" w:rsidRPr="00851857">
        <w:rPr>
          <w:rFonts w:ascii="Times New Roman" w:hAnsi="Times New Roman"/>
          <w:color w:val="000000"/>
          <w:sz w:val="24"/>
          <w:szCs w:val="24"/>
          <w:lang w:eastAsia="sk-SK"/>
        </w:rPr>
        <w:t> slovenskom jazyku. Navrho</w:t>
      </w:r>
      <w:r w:rsidR="009B53B4" w:rsidRPr="00851857">
        <w:rPr>
          <w:rFonts w:ascii="Times New Roman" w:hAnsi="Times New Roman"/>
          <w:color w:val="000000"/>
          <w:sz w:val="24"/>
          <w:szCs w:val="24"/>
          <w:lang w:eastAsia="sk-SK"/>
        </w:rPr>
        <w:t>vatelia so sídlom mimo územia Slovenskej republiky</w:t>
      </w:r>
      <w:r w:rsidR="00492DAA" w:rsidRPr="00851857">
        <w:rPr>
          <w:rFonts w:ascii="Times New Roman" w:hAnsi="Times New Roman"/>
          <w:color w:val="000000"/>
          <w:sz w:val="24"/>
          <w:szCs w:val="24"/>
          <w:lang w:eastAsia="sk-SK"/>
        </w:rPr>
        <w:t xml:space="preserve"> predložia dokumenty</w:t>
      </w:r>
      <w:r w:rsidR="00AA14C0" w:rsidRPr="00851857">
        <w:rPr>
          <w:rFonts w:ascii="Times New Roman" w:hAnsi="Times New Roman"/>
          <w:color w:val="000000"/>
          <w:sz w:val="24"/>
          <w:szCs w:val="24"/>
          <w:lang w:eastAsia="sk-SK"/>
        </w:rPr>
        <w:t xml:space="preserve"> v pôvodnom </w:t>
      </w:r>
      <w:r w:rsidR="00C223BB" w:rsidRPr="00851857">
        <w:rPr>
          <w:rFonts w:ascii="Times New Roman" w:hAnsi="Times New Roman"/>
          <w:color w:val="000000"/>
          <w:sz w:val="24"/>
          <w:szCs w:val="24"/>
          <w:lang w:eastAsia="sk-SK"/>
        </w:rPr>
        <w:t xml:space="preserve">jazyku ako aj </w:t>
      </w:r>
      <w:r w:rsidR="00492DAA" w:rsidRPr="00851857">
        <w:rPr>
          <w:rFonts w:ascii="Times New Roman" w:hAnsi="Times New Roman"/>
          <w:color w:val="000000"/>
          <w:sz w:val="24"/>
          <w:szCs w:val="24"/>
          <w:lang w:eastAsia="sk-SK"/>
        </w:rPr>
        <w:t xml:space="preserve">ich </w:t>
      </w:r>
      <w:r w:rsidR="00C223BB" w:rsidRPr="00851857">
        <w:rPr>
          <w:rFonts w:ascii="Times New Roman" w:hAnsi="Times New Roman"/>
          <w:color w:val="000000"/>
          <w:sz w:val="24"/>
          <w:szCs w:val="24"/>
          <w:lang w:eastAsia="sk-SK"/>
        </w:rPr>
        <w:t xml:space="preserve">úradný </w:t>
      </w:r>
      <w:r w:rsidR="00492DAA" w:rsidRPr="00851857">
        <w:rPr>
          <w:rFonts w:ascii="Times New Roman" w:hAnsi="Times New Roman"/>
          <w:color w:val="000000"/>
          <w:sz w:val="24"/>
          <w:szCs w:val="24"/>
          <w:lang w:eastAsia="sk-SK"/>
        </w:rPr>
        <w:t>slovenský preklad</w:t>
      </w:r>
      <w:r w:rsidR="00AA14C0" w:rsidRPr="00851857">
        <w:rPr>
          <w:rFonts w:ascii="Times New Roman" w:hAnsi="Times New Roman"/>
          <w:color w:val="000000"/>
          <w:sz w:val="24"/>
          <w:szCs w:val="24"/>
          <w:lang w:eastAsia="sk-SK"/>
        </w:rPr>
        <w:t>. Výnimka platí pre dokumenty písané v českom jazyku.</w:t>
      </w:r>
      <w:r w:rsidR="00AA14C0" w:rsidRPr="00851857">
        <w:rPr>
          <w:rFonts w:ascii="Times New Roman" w:hAnsi="Times New Roman"/>
          <w:b/>
          <w:bCs/>
          <w:color w:val="4F6DA9"/>
          <w:sz w:val="24"/>
          <w:szCs w:val="24"/>
          <w:lang w:eastAsia="sk-SK"/>
        </w:rPr>
        <w:t xml:space="preserve"> </w:t>
      </w:r>
      <w:r w:rsidR="004B29A6" w:rsidRPr="00851857">
        <w:rPr>
          <w:rFonts w:ascii="Times New Roman" w:hAnsi="Times New Roman"/>
          <w:bCs/>
          <w:sz w:val="24"/>
          <w:szCs w:val="24"/>
          <w:lang w:eastAsia="sk-SK"/>
        </w:rPr>
        <w:t>Tieto sú plne akceptované.</w:t>
      </w:r>
      <w:r w:rsidR="00492DAA" w:rsidRPr="00851857">
        <w:rPr>
          <w:rFonts w:ascii="Times New Roman" w:hAnsi="Times New Roman"/>
          <w:bCs/>
          <w:sz w:val="24"/>
          <w:szCs w:val="24"/>
          <w:lang w:eastAsia="sk-SK"/>
        </w:rPr>
        <w:t xml:space="preserve"> Rovnako akceptovaný je aj úradný preklad dokumentov z pôvodného jazyka do českého jazyka.</w:t>
      </w:r>
    </w:p>
    <w:p w:rsidR="00322EB4" w:rsidRPr="00851857" w:rsidRDefault="00322EB4" w:rsidP="00197550">
      <w:pPr>
        <w:spacing w:after="0" w:line="240" w:lineRule="auto"/>
        <w:contextualSpacing/>
        <w:jc w:val="both"/>
        <w:rPr>
          <w:rFonts w:ascii="Times New Roman" w:hAnsi="Times New Roman"/>
          <w:b/>
          <w:bCs/>
          <w:sz w:val="24"/>
          <w:szCs w:val="24"/>
          <w:highlight w:val="lightGray"/>
          <w:u w:val="single"/>
        </w:rPr>
      </w:pPr>
    </w:p>
    <w:p w:rsidR="00322EB4" w:rsidRPr="00851857" w:rsidRDefault="00322EB4" w:rsidP="00197550">
      <w:pPr>
        <w:spacing w:after="0" w:line="240" w:lineRule="auto"/>
        <w:contextualSpacing/>
        <w:jc w:val="both"/>
        <w:rPr>
          <w:rFonts w:ascii="Times New Roman" w:hAnsi="Times New Roman"/>
          <w:b/>
          <w:bCs/>
          <w:sz w:val="24"/>
          <w:szCs w:val="24"/>
        </w:rPr>
      </w:pPr>
      <w:r w:rsidRPr="00851857">
        <w:rPr>
          <w:rFonts w:ascii="Times New Roman" w:hAnsi="Times New Roman"/>
          <w:b/>
          <w:bCs/>
          <w:sz w:val="24"/>
          <w:szCs w:val="24"/>
          <w:highlight w:val="lightGray"/>
          <w:u w:val="single"/>
        </w:rPr>
        <w:t>Forma komunikácie a spôsob výmeny informácií</w:t>
      </w:r>
      <w:r w:rsidRPr="00851857">
        <w:rPr>
          <w:rFonts w:ascii="Times New Roman" w:hAnsi="Times New Roman"/>
          <w:b/>
          <w:bCs/>
          <w:sz w:val="24"/>
          <w:szCs w:val="24"/>
          <w:highlight w:val="lightGray"/>
        </w:rPr>
        <w:t>:</w:t>
      </w:r>
      <w:r w:rsidRPr="00851857">
        <w:rPr>
          <w:rFonts w:ascii="Times New Roman" w:hAnsi="Times New Roman"/>
          <w:b/>
          <w:bCs/>
          <w:sz w:val="24"/>
          <w:szCs w:val="24"/>
        </w:rPr>
        <w:t xml:space="preserve">   </w:t>
      </w:r>
    </w:p>
    <w:p w:rsidR="00322EB4" w:rsidRPr="00851857" w:rsidRDefault="00322EB4" w:rsidP="00197550">
      <w:pPr>
        <w:spacing w:after="0" w:line="240" w:lineRule="auto"/>
        <w:ind w:left="426" w:hanging="426"/>
        <w:contextualSpacing/>
        <w:jc w:val="both"/>
        <w:rPr>
          <w:rFonts w:ascii="Times New Roman" w:hAnsi="Times New Roman"/>
          <w:sz w:val="24"/>
          <w:szCs w:val="24"/>
        </w:rPr>
      </w:pPr>
      <w:r w:rsidRPr="00851857">
        <w:rPr>
          <w:rFonts w:ascii="Times New Roman" w:hAnsi="Times New Roman"/>
          <w:sz w:val="24"/>
          <w:szCs w:val="24"/>
        </w:rPr>
        <w:t>-</w:t>
      </w:r>
      <w:r w:rsidR="00A55B89" w:rsidRPr="00851857">
        <w:rPr>
          <w:rFonts w:ascii="Times New Roman" w:hAnsi="Times New Roman"/>
          <w:sz w:val="24"/>
          <w:szCs w:val="24"/>
        </w:rPr>
        <w:tab/>
      </w:r>
      <w:r w:rsidRPr="00851857">
        <w:rPr>
          <w:rFonts w:ascii="Times New Roman" w:hAnsi="Times New Roman"/>
          <w:sz w:val="24"/>
          <w:szCs w:val="24"/>
        </w:rPr>
        <w:t xml:space="preserve">vysvetľovanie informácií uvedených vo Výzve a týkajúcich sa predmetu súťaže: e-mailom na adresu: </w:t>
      </w:r>
      <w:hyperlink r:id="rId13" w:history="1">
        <w:r w:rsidRPr="00851857">
          <w:rPr>
            <w:rStyle w:val="Hypertextovprepojenie"/>
            <w:rFonts w:ascii="Times New Roman" w:hAnsi="Times New Roman"/>
            <w:color w:val="auto"/>
            <w:sz w:val="24"/>
            <w:szCs w:val="24"/>
          </w:rPr>
          <w:t>viera.blanarova@dpmz.sk</w:t>
        </w:r>
      </w:hyperlink>
    </w:p>
    <w:p w:rsidR="00322EB4" w:rsidRPr="00851857" w:rsidRDefault="00322EB4" w:rsidP="00197550">
      <w:pPr>
        <w:spacing w:after="0" w:line="240" w:lineRule="auto"/>
        <w:ind w:left="426" w:hanging="426"/>
        <w:contextualSpacing/>
        <w:jc w:val="both"/>
        <w:rPr>
          <w:rFonts w:ascii="Times New Roman" w:hAnsi="Times New Roman"/>
          <w:sz w:val="24"/>
          <w:szCs w:val="24"/>
        </w:rPr>
      </w:pPr>
      <w:r w:rsidRPr="00851857">
        <w:rPr>
          <w:rFonts w:ascii="Times New Roman" w:hAnsi="Times New Roman"/>
          <w:sz w:val="24"/>
          <w:szCs w:val="24"/>
        </w:rPr>
        <w:t>-</w:t>
      </w:r>
      <w:r w:rsidR="00A55B89" w:rsidRPr="00851857">
        <w:rPr>
          <w:rFonts w:ascii="Times New Roman" w:hAnsi="Times New Roman"/>
          <w:sz w:val="24"/>
          <w:szCs w:val="24"/>
        </w:rPr>
        <w:tab/>
      </w:r>
      <w:r w:rsidRPr="00851857">
        <w:rPr>
          <w:rFonts w:ascii="Times New Roman" w:hAnsi="Times New Roman"/>
          <w:sz w:val="24"/>
          <w:szCs w:val="24"/>
        </w:rPr>
        <w:t>vysvetľovanie informácií uvedených v dokumentoch navrhovateľa (ak bude relevantné): e-mailom;</w:t>
      </w:r>
    </w:p>
    <w:p w:rsidR="00322EB4" w:rsidRPr="00851857" w:rsidRDefault="00322EB4" w:rsidP="00197550">
      <w:pPr>
        <w:spacing w:after="0" w:line="240" w:lineRule="auto"/>
        <w:ind w:left="426" w:hanging="426"/>
        <w:contextualSpacing/>
        <w:jc w:val="both"/>
        <w:rPr>
          <w:rFonts w:ascii="Times New Roman" w:hAnsi="Times New Roman"/>
          <w:sz w:val="24"/>
          <w:szCs w:val="24"/>
        </w:rPr>
      </w:pPr>
      <w:r w:rsidRPr="00851857">
        <w:rPr>
          <w:rFonts w:ascii="Times New Roman" w:hAnsi="Times New Roman"/>
          <w:sz w:val="24"/>
          <w:szCs w:val="24"/>
        </w:rPr>
        <w:t>-</w:t>
      </w:r>
      <w:r w:rsidR="00A55B89" w:rsidRPr="00851857">
        <w:rPr>
          <w:rFonts w:ascii="Times New Roman" w:hAnsi="Times New Roman"/>
          <w:sz w:val="24"/>
          <w:szCs w:val="24"/>
        </w:rPr>
        <w:tab/>
      </w:r>
      <w:r w:rsidRPr="00851857">
        <w:rPr>
          <w:rFonts w:ascii="Times New Roman" w:hAnsi="Times New Roman"/>
          <w:sz w:val="24"/>
          <w:szCs w:val="24"/>
        </w:rPr>
        <w:t>doručenie informácie o výsledku vyhodnotenia súťaže na adresu navrhovateľov: e-mailom a listinne poštou na adresy všetkých navrhovateľov;</w:t>
      </w:r>
    </w:p>
    <w:p w:rsidR="00322EB4" w:rsidRPr="00851857" w:rsidRDefault="00322EB4" w:rsidP="00197550">
      <w:pPr>
        <w:spacing w:after="0" w:line="240" w:lineRule="auto"/>
        <w:ind w:left="426" w:hanging="426"/>
        <w:contextualSpacing/>
        <w:jc w:val="both"/>
        <w:rPr>
          <w:rFonts w:ascii="Times New Roman" w:hAnsi="Times New Roman"/>
          <w:sz w:val="24"/>
          <w:szCs w:val="24"/>
        </w:rPr>
      </w:pPr>
      <w:r w:rsidRPr="00851857">
        <w:rPr>
          <w:rFonts w:ascii="Times New Roman" w:hAnsi="Times New Roman"/>
          <w:sz w:val="24"/>
          <w:szCs w:val="24"/>
        </w:rPr>
        <w:t>-</w:t>
      </w:r>
      <w:r w:rsidR="00A55B89" w:rsidRPr="00851857">
        <w:rPr>
          <w:rFonts w:ascii="Times New Roman" w:hAnsi="Times New Roman"/>
          <w:sz w:val="24"/>
          <w:szCs w:val="24"/>
        </w:rPr>
        <w:tab/>
      </w:r>
      <w:r w:rsidRPr="00851857">
        <w:rPr>
          <w:rFonts w:ascii="Times New Roman" w:hAnsi="Times New Roman"/>
          <w:sz w:val="24"/>
          <w:szCs w:val="24"/>
        </w:rPr>
        <w:t>oznámenie  o nezaradení návrhu do vyhodnotenia : : e-mailom  na adresu navrhovateľa;</w:t>
      </w:r>
    </w:p>
    <w:p w:rsidR="00322EB4" w:rsidRPr="00851857" w:rsidRDefault="00322EB4" w:rsidP="00197550">
      <w:pPr>
        <w:spacing w:after="0" w:line="240" w:lineRule="auto"/>
        <w:ind w:left="426" w:hanging="426"/>
        <w:contextualSpacing/>
        <w:jc w:val="both"/>
        <w:rPr>
          <w:rFonts w:ascii="Times New Roman" w:hAnsi="Times New Roman"/>
          <w:sz w:val="24"/>
          <w:szCs w:val="24"/>
        </w:rPr>
      </w:pPr>
      <w:r w:rsidRPr="00851857">
        <w:rPr>
          <w:rFonts w:ascii="Times New Roman" w:hAnsi="Times New Roman"/>
          <w:sz w:val="24"/>
          <w:szCs w:val="24"/>
        </w:rPr>
        <w:t>-</w:t>
      </w:r>
      <w:r w:rsidR="00A55B89" w:rsidRPr="00851857">
        <w:rPr>
          <w:rFonts w:ascii="Times New Roman" w:hAnsi="Times New Roman"/>
          <w:sz w:val="24"/>
          <w:szCs w:val="24"/>
        </w:rPr>
        <w:tab/>
      </w:r>
      <w:r w:rsidRPr="00851857">
        <w:rPr>
          <w:rFonts w:ascii="Times New Roman" w:hAnsi="Times New Roman"/>
          <w:sz w:val="24"/>
          <w:szCs w:val="24"/>
        </w:rPr>
        <w:t>oznámenie o posunutí lehôt v súťaži: e-mailom;</w:t>
      </w:r>
    </w:p>
    <w:p w:rsidR="00322EB4" w:rsidRPr="00851857" w:rsidRDefault="00322EB4" w:rsidP="00197550">
      <w:pPr>
        <w:spacing w:after="0" w:line="240" w:lineRule="auto"/>
        <w:ind w:left="426" w:hanging="426"/>
        <w:contextualSpacing/>
        <w:jc w:val="both"/>
        <w:rPr>
          <w:rFonts w:ascii="Times New Roman" w:hAnsi="Times New Roman"/>
          <w:sz w:val="24"/>
          <w:szCs w:val="24"/>
        </w:rPr>
      </w:pPr>
      <w:r w:rsidRPr="00851857">
        <w:rPr>
          <w:rFonts w:ascii="Times New Roman" w:hAnsi="Times New Roman"/>
          <w:sz w:val="24"/>
          <w:szCs w:val="24"/>
        </w:rPr>
        <w:t>-</w:t>
      </w:r>
      <w:r w:rsidR="00A55B89" w:rsidRPr="00851857">
        <w:rPr>
          <w:rFonts w:ascii="Times New Roman" w:hAnsi="Times New Roman"/>
          <w:sz w:val="24"/>
          <w:szCs w:val="24"/>
        </w:rPr>
        <w:tab/>
      </w:r>
      <w:r w:rsidRPr="00851857">
        <w:rPr>
          <w:rFonts w:ascii="Times New Roman" w:hAnsi="Times New Roman"/>
          <w:sz w:val="24"/>
          <w:szCs w:val="24"/>
        </w:rPr>
        <w:t xml:space="preserve">komunikácia v ostatných veciach: písomná a to e-mailom a/alebo listinnou formou. </w:t>
      </w:r>
    </w:p>
    <w:p w:rsidR="00531E18" w:rsidRPr="00851857" w:rsidRDefault="00531E18" w:rsidP="00197550">
      <w:pPr>
        <w:spacing w:after="0" w:line="240" w:lineRule="auto"/>
        <w:contextualSpacing/>
        <w:jc w:val="both"/>
        <w:rPr>
          <w:rFonts w:ascii="Times New Roman" w:hAnsi="Times New Roman"/>
          <w:b/>
          <w:bCs/>
          <w:sz w:val="24"/>
          <w:szCs w:val="24"/>
          <w:lang w:eastAsia="sk-SK"/>
        </w:rPr>
      </w:pPr>
    </w:p>
    <w:p w:rsidR="00AA14C0" w:rsidRPr="00851857" w:rsidRDefault="009B4C31" w:rsidP="00197550">
      <w:pPr>
        <w:spacing w:after="0" w:line="240" w:lineRule="auto"/>
        <w:contextualSpacing/>
        <w:outlineLvl w:val="2"/>
        <w:rPr>
          <w:rFonts w:ascii="Times New Roman" w:hAnsi="Times New Roman"/>
          <w:b/>
          <w:bCs/>
          <w:color w:val="4F6DA9"/>
          <w:sz w:val="24"/>
          <w:szCs w:val="24"/>
          <w:lang w:eastAsia="sk-SK"/>
        </w:rPr>
      </w:pPr>
      <w:r w:rsidRPr="00851857">
        <w:rPr>
          <w:rFonts w:ascii="Times New Roman" w:hAnsi="Times New Roman"/>
          <w:b/>
          <w:bCs/>
          <w:color w:val="4F6DA9"/>
          <w:sz w:val="24"/>
          <w:szCs w:val="24"/>
          <w:lang w:eastAsia="sk-SK"/>
        </w:rPr>
        <w:t>V</w:t>
      </w:r>
      <w:r w:rsidR="00FA7504" w:rsidRPr="00851857">
        <w:rPr>
          <w:rFonts w:ascii="Times New Roman" w:hAnsi="Times New Roman"/>
          <w:b/>
          <w:bCs/>
          <w:color w:val="4F6DA9"/>
          <w:sz w:val="24"/>
          <w:szCs w:val="24"/>
          <w:lang w:eastAsia="sk-SK"/>
        </w:rPr>
        <w:t>I</w:t>
      </w:r>
      <w:r w:rsidR="00A66074" w:rsidRPr="00851857">
        <w:rPr>
          <w:rFonts w:ascii="Times New Roman" w:hAnsi="Times New Roman"/>
          <w:b/>
          <w:bCs/>
          <w:color w:val="4F6DA9"/>
          <w:sz w:val="24"/>
          <w:szCs w:val="24"/>
          <w:lang w:eastAsia="sk-SK"/>
        </w:rPr>
        <w:t xml:space="preserve">. </w:t>
      </w:r>
      <w:r w:rsidR="00C86311" w:rsidRPr="00851857">
        <w:rPr>
          <w:rFonts w:ascii="Times New Roman" w:hAnsi="Times New Roman"/>
          <w:b/>
          <w:bCs/>
          <w:color w:val="4F6DA9"/>
          <w:sz w:val="24"/>
          <w:szCs w:val="24"/>
          <w:lang w:eastAsia="sk-SK"/>
        </w:rPr>
        <w:t>Kritériá vyhodnotenia návrhov predložených do súťaže</w:t>
      </w:r>
    </w:p>
    <w:p w:rsidR="00436EE1" w:rsidRPr="00851857" w:rsidRDefault="00436EE1" w:rsidP="00197550">
      <w:pPr>
        <w:spacing w:after="0" w:line="240" w:lineRule="auto"/>
        <w:contextualSpacing/>
        <w:jc w:val="both"/>
        <w:rPr>
          <w:rFonts w:ascii="Times New Roman" w:hAnsi="Times New Roman"/>
          <w:sz w:val="24"/>
          <w:szCs w:val="24"/>
          <w:lang w:eastAsia="sk-SK"/>
        </w:rPr>
      </w:pPr>
    </w:p>
    <w:p w:rsidR="00436EE1" w:rsidRPr="00851857" w:rsidRDefault="00436EE1" w:rsidP="00197550">
      <w:pPr>
        <w:spacing w:after="0" w:line="240" w:lineRule="auto"/>
        <w:contextualSpacing/>
        <w:jc w:val="both"/>
        <w:rPr>
          <w:rFonts w:ascii="Times New Roman" w:hAnsi="Times New Roman"/>
          <w:sz w:val="24"/>
          <w:szCs w:val="24"/>
        </w:rPr>
      </w:pPr>
      <w:r w:rsidRPr="00851857">
        <w:rPr>
          <w:rFonts w:ascii="Times New Roman" w:hAnsi="Times New Roman"/>
          <w:sz w:val="24"/>
          <w:szCs w:val="24"/>
          <w:lang w:eastAsia="sk-SK"/>
        </w:rPr>
        <w:t>Vyhlasovateľ</w:t>
      </w:r>
      <w:r w:rsidRPr="00851857">
        <w:rPr>
          <w:rFonts w:ascii="Times New Roman" w:hAnsi="Times New Roman"/>
          <w:sz w:val="24"/>
          <w:szCs w:val="24"/>
        </w:rPr>
        <w:t xml:space="preserve"> bude vyhodnocovať návrhy predložené navrhovateľmi do súťaže </w:t>
      </w:r>
      <w:r w:rsidRPr="00851857">
        <w:rPr>
          <w:rFonts w:ascii="Times New Roman" w:hAnsi="Times New Roman"/>
          <w:sz w:val="24"/>
          <w:szCs w:val="24"/>
          <w:u w:val="single"/>
        </w:rPr>
        <w:t>na základe najnižšej ceny</w:t>
      </w:r>
      <w:r w:rsidR="00521F50" w:rsidRPr="00851857">
        <w:rPr>
          <w:rFonts w:ascii="Times New Roman" w:hAnsi="Times New Roman"/>
          <w:sz w:val="24"/>
          <w:szCs w:val="24"/>
          <w:u w:val="single"/>
        </w:rPr>
        <w:t xml:space="preserve"> </w:t>
      </w:r>
      <w:r w:rsidR="00521F50" w:rsidRPr="00851857">
        <w:rPr>
          <w:rFonts w:ascii="Times New Roman" w:hAnsi="Times New Roman"/>
          <w:sz w:val="24"/>
          <w:szCs w:val="24"/>
        </w:rPr>
        <w:t>v EUR</w:t>
      </w:r>
      <w:r w:rsidRPr="00851857">
        <w:rPr>
          <w:rFonts w:ascii="Times New Roman" w:hAnsi="Times New Roman"/>
          <w:sz w:val="24"/>
          <w:szCs w:val="24"/>
        </w:rPr>
        <w:t>.</w:t>
      </w:r>
    </w:p>
    <w:p w:rsidR="00A2795C" w:rsidRPr="00851857" w:rsidRDefault="00436EE1" w:rsidP="00197550">
      <w:pPr>
        <w:spacing w:after="0" w:line="240" w:lineRule="auto"/>
        <w:contextualSpacing/>
        <w:jc w:val="both"/>
        <w:rPr>
          <w:rFonts w:ascii="Times New Roman" w:hAnsi="Times New Roman"/>
          <w:color w:val="000000"/>
          <w:sz w:val="24"/>
          <w:szCs w:val="24"/>
          <w:lang w:eastAsia="sk-SK"/>
        </w:rPr>
      </w:pPr>
      <w:bookmarkStart w:id="12" w:name="_Hlk38533620"/>
      <w:r w:rsidRPr="00851857">
        <w:rPr>
          <w:rFonts w:ascii="Times New Roman" w:hAnsi="Times New Roman"/>
          <w:color w:val="000000"/>
          <w:sz w:val="24"/>
          <w:szCs w:val="24"/>
          <w:lang w:eastAsia="sk-SK"/>
        </w:rPr>
        <w:t>Vyhlasovateľ bude vyhodnocovať každú podskupinu olejov samostatne a v rámci vyhodnotenia určí za každú podskupinu olejov jedného úspešného navrhovateľa, ktorý sa umiestnil na prvom mieste v poradí, nakoľko predložil na danú podskupinu olejov najnižšiu cenu a s ktorým bude na predmetnú podskupinu olejov uzavretá Rámcová dohoda.</w:t>
      </w:r>
    </w:p>
    <w:p w:rsidR="008E6993" w:rsidRPr="00851857" w:rsidRDefault="000457F6" w:rsidP="00197550">
      <w:pPr>
        <w:spacing w:after="0" w:line="240" w:lineRule="auto"/>
        <w:contextualSpacing/>
        <w:jc w:val="both"/>
        <w:rPr>
          <w:rFonts w:ascii="Times New Roman" w:hAnsi="Times New Roman"/>
          <w:sz w:val="24"/>
          <w:szCs w:val="24"/>
        </w:rPr>
      </w:pPr>
      <w:r w:rsidRPr="00851857">
        <w:rPr>
          <w:rFonts w:ascii="Times New Roman" w:hAnsi="Times New Roman"/>
          <w:sz w:val="24"/>
          <w:szCs w:val="24"/>
        </w:rPr>
        <w:t xml:space="preserve">Návrhy predložené do súťaže </w:t>
      </w:r>
      <w:r w:rsidR="00C26E92" w:rsidRPr="00851857">
        <w:rPr>
          <w:rFonts w:ascii="Times New Roman" w:hAnsi="Times New Roman"/>
          <w:sz w:val="24"/>
          <w:szCs w:val="24"/>
        </w:rPr>
        <w:t>sa zoradia</w:t>
      </w:r>
      <w:r w:rsidR="008E6993" w:rsidRPr="00851857">
        <w:rPr>
          <w:rFonts w:ascii="Times New Roman" w:hAnsi="Times New Roman"/>
          <w:sz w:val="24"/>
          <w:szCs w:val="24"/>
        </w:rPr>
        <w:t xml:space="preserve"> v rámci každej podskupiny olejov</w:t>
      </w:r>
      <w:r w:rsidR="00C26E92" w:rsidRPr="00851857">
        <w:rPr>
          <w:rFonts w:ascii="Times New Roman" w:hAnsi="Times New Roman"/>
          <w:sz w:val="24"/>
          <w:szCs w:val="24"/>
        </w:rPr>
        <w:t xml:space="preserve"> podľa výšky </w:t>
      </w:r>
      <w:r w:rsidR="008E6993" w:rsidRPr="00851857">
        <w:rPr>
          <w:rFonts w:ascii="Times New Roman" w:hAnsi="Times New Roman"/>
          <w:sz w:val="24"/>
          <w:szCs w:val="24"/>
        </w:rPr>
        <w:t xml:space="preserve">navrhnutej ceny za predpokladané odobraté množstvo oleja za </w:t>
      </w:r>
      <w:r w:rsidR="006B4001">
        <w:rPr>
          <w:rFonts w:ascii="Times New Roman" w:hAnsi="Times New Roman"/>
          <w:sz w:val="24"/>
          <w:szCs w:val="24"/>
        </w:rPr>
        <w:t>12</w:t>
      </w:r>
      <w:r w:rsidR="008E6993" w:rsidRPr="00851857">
        <w:rPr>
          <w:rFonts w:ascii="Times New Roman" w:hAnsi="Times New Roman"/>
          <w:sz w:val="24"/>
          <w:szCs w:val="24"/>
        </w:rPr>
        <w:t xml:space="preserve"> mesiacov a to </w:t>
      </w:r>
      <w:r w:rsidRPr="00851857">
        <w:rPr>
          <w:rFonts w:ascii="Times New Roman" w:hAnsi="Times New Roman"/>
          <w:sz w:val="24"/>
          <w:szCs w:val="24"/>
        </w:rPr>
        <w:t>od najnižšej ceny po najvyššiu cenu. Úspešným navrhovateľom (t.j. navrhovateľom</w:t>
      </w:r>
      <w:r w:rsidR="00C26E92" w:rsidRPr="00851857">
        <w:rPr>
          <w:rFonts w:ascii="Times New Roman" w:hAnsi="Times New Roman"/>
          <w:sz w:val="24"/>
          <w:szCs w:val="24"/>
        </w:rPr>
        <w:t xml:space="preserve"> na prvom mieste</w:t>
      </w:r>
      <w:r w:rsidRPr="00851857">
        <w:rPr>
          <w:rFonts w:ascii="Times New Roman" w:hAnsi="Times New Roman"/>
          <w:sz w:val="24"/>
          <w:szCs w:val="24"/>
        </w:rPr>
        <w:t xml:space="preserve"> v poradí) </w:t>
      </w:r>
      <w:r w:rsidR="008E6993" w:rsidRPr="00851857">
        <w:rPr>
          <w:rFonts w:ascii="Times New Roman" w:hAnsi="Times New Roman"/>
          <w:sz w:val="24"/>
          <w:szCs w:val="24"/>
        </w:rPr>
        <w:t xml:space="preserve">za príslušnú podskupinu olejov </w:t>
      </w:r>
      <w:r w:rsidRPr="00851857">
        <w:rPr>
          <w:rFonts w:ascii="Times New Roman" w:hAnsi="Times New Roman"/>
          <w:sz w:val="24"/>
          <w:szCs w:val="24"/>
        </w:rPr>
        <w:t>sa stane ten navrhovateľ</w:t>
      </w:r>
      <w:r w:rsidR="00C26E92" w:rsidRPr="00851857">
        <w:rPr>
          <w:rFonts w:ascii="Times New Roman" w:hAnsi="Times New Roman"/>
          <w:sz w:val="24"/>
          <w:szCs w:val="24"/>
        </w:rPr>
        <w:t xml:space="preserve">, </w:t>
      </w:r>
      <w:r w:rsidRPr="00851857">
        <w:rPr>
          <w:rFonts w:ascii="Times New Roman" w:hAnsi="Times New Roman"/>
          <w:sz w:val="24"/>
          <w:szCs w:val="24"/>
        </w:rPr>
        <w:t>ktorý uviedol vo svojom návrhu v porovnaní s ostatnými návrhmi</w:t>
      </w:r>
      <w:r w:rsidR="00C26E92" w:rsidRPr="00851857">
        <w:rPr>
          <w:rFonts w:ascii="Times New Roman" w:hAnsi="Times New Roman"/>
          <w:sz w:val="24"/>
          <w:szCs w:val="24"/>
        </w:rPr>
        <w:t xml:space="preserve"> najnižšiu cenu v</w:t>
      </w:r>
      <w:r w:rsidR="008E6993" w:rsidRPr="00851857">
        <w:rPr>
          <w:rFonts w:ascii="Times New Roman" w:hAnsi="Times New Roman"/>
          <w:sz w:val="24"/>
          <w:szCs w:val="24"/>
        </w:rPr>
        <w:t> </w:t>
      </w:r>
      <w:r w:rsidR="00C26E92" w:rsidRPr="00851857">
        <w:rPr>
          <w:rFonts w:ascii="Times New Roman" w:hAnsi="Times New Roman"/>
          <w:sz w:val="24"/>
          <w:szCs w:val="24"/>
        </w:rPr>
        <w:t>EUR</w:t>
      </w:r>
      <w:r w:rsidR="008E6993" w:rsidRPr="00851857">
        <w:rPr>
          <w:rFonts w:ascii="Times New Roman" w:hAnsi="Times New Roman"/>
          <w:sz w:val="24"/>
          <w:szCs w:val="24"/>
        </w:rPr>
        <w:t xml:space="preserve"> za predmetnú podskupinu olejov, t.j. najnižšiu cenu za predpokladané odobraté množstvo oleja za </w:t>
      </w:r>
      <w:r w:rsidR="006B4001">
        <w:rPr>
          <w:rFonts w:ascii="Times New Roman" w:hAnsi="Times New Roman"/>
          <w:sz w:val="24"/>
          <w:szCs w:val="24"/>
        </w:rPr>
        <w:t>12</w:t>
      </w:r>
      <w:r w:rsidR="008E6993" w:rsidRPr="00851857">
        <w:rPr>
          <w:rFonts w:ascii="Times New Roman" w:hAnsi="Times New Roman"/>
          <w:sz w:val="24"/>
          <w:szCs w:val="24"/>
        </w:rPr>
        <w:t xml:space="preserve"> mesiacov.</w:t>
      </w:r>
    </w:p>
    <w:p w:rsidR="008E6993" w:rsidRPr="00851857" w:rsidRDefault="008E6993" w:rsidP="00197550">
      <w:pPr>
        <w:spacing w:after="0" w:line="240" w:lineRule="auto"/>
        <w:contextualSpacing/>
        <w:jc w:val="both"/>
        <w:rPr>
          <w:rFonts w:ascii="Times New Roman" w:hAnsi="Times New Roman"/>
          <w:sz w:val="24"/>
          <w:szCs w:val="24"/>
        </w:rPr>
      </w:pPr>
      <w:r w:rsidRPr="00851857">
        <w:rPr>
          <w:rFonts w:ascii="Times New Roman" w:hAnsi="Times New Roman"/>
          <w:sz w:val="24"/>
          <w:szCs w:val="24"/>
        </w:rPr>
        <w:t>O výsledku vyhodnotenia návrhov predložených do súťaže budú všetci navrhovatelia e-mailom informovaní</w:t>
      </w:r>
      <w:r w:rsidR="00B379B7" w:rsidRPr="00851857">
        <w:rPr>
          <w:rFonts w:ascii="Times New Roman" w:hAnsi="Times New Roman"/>
          <w:sz w:val="24"/>
          <w:szCs w:val="24"/>
        </w:rPr>
        <w:t xml:space="preserve"> a to bezodkladne po ukončení vyhodnotenia návrhov</w:t>
      </w:r>
      <w:r w:rsidRPr="00851857">
        <w:rPr>
          <w:rFonts w:ascii="Times New Roman" w:hAnsi="Times New Roman"/>
          <w:sz w:val="24"/>
          <w:szCs w:val="24"/>
        </w:rPr>
        <w:t>.</w:t>
      </w:r>
    </w:p>
    <w:bookmarkEnd w:id="12"/>
    <w:p w:rsidR="00C26E92" w:rsidRPr="00851857" w:rsidRDefault="00C26E92" w:rsidP="00197550">
      <w:pPr>
        <w:spacing w:after="0" w:line="240" w:lineRule="auto"/>
        <w:contextualSpacing/>
        <w:rPr>
          <w:rFonts w:ascii="Times New Roman" w:hAnsi="Times New Roman"/>
          <w:sz w:val="24"/>
          <w:szCs w:val="24"/>
        </w:rPr>
      </w:pPr>
    </w:p>
    <w:p w:rsidR="00EC31DB" w:rsidRPr="00851857" w:rsidRDefault="007B6A66" w:rsidP="00197550">
      <w:pPr>
        <w:spacing w:after="0" w:line="240" w:lineRule="auto"/>
        <w:contextualSpacing/>
        <w:jc w:val="both"/>
        <w:rPr>
          <w:rFonts w:ascii="Times New Roman" w:hAnsi="Times New Roman"/>
          <w:b/>
          <w:sz w:val="24"/>
          <w:szCs w:val="24"/>
          <w:lang w:eastAsia="sk-SK"/>
        </w:rPr>
      </w:pPr>
      <w:r w:rsidRPr="00851857">
        <w:rPr>
          <w:rFonts w:ascii="Times New Roman" w:hAnsi="Times New Roman"/>
          <w:b/>
          <w:sz w:val="24"/>
          <w:szCs w:val="24"/>
          <w:lang w:eastAsia="sk-SK"/>
        </w:rPr>
        <w:t>Pokyny k </w:t>
      </w:r>
      <w:r w:rsidR="00096569" w:rsidRPr="00851857">
        <w:rPr>
          <w:rFonts w:ascii="Times New Roman" w:hAnsi="Times New Roman"/>
          <w:b/>
          <w:sz w:val="24"/>
          <w:szCs w:val="24"/>
          <w:lang w:eastAsia="sk-SK"/>
        </w:rPr>
        <w:t>stanoveniu</w:t>
      </w:r>
      <w:r w:rsidR="00EC31DB" w:rsidRPr="00851857">
        <w:rPr>
          <w:rFonts w:ascii="Times New Roman" w:hAnsi="Times New Roman"/>
          <w:b/>
          <w:sz w:val="24"/>
          <w:szCs w:val="24"/>
          <w:lang w:eastAsia="sk-SK"/>
        </w:rPr>
        <w:t xml:space="preserve"> </w:t>
      </w:r>
      <w:r w:rsidR="00982F9E" w:rsidRPr="00851857">
        <w:rPr>
          <w:rFonts w:ascii="Times New Roman" w:hAnsi="Times New Roman"/>
          <w:b/>
          <w:sz w:val="24"/>
          <w:szCs w:val="24"/>
          <w:lang w:eastAsia="sk-SK"/>
        </w:rPr>
        <w:t xml:space="preserve">a uvádzaniu </w:t>
      </w:r>
      <w:r w:rsidR="00EC31DB" w:rsidRPr="00851857">
        <w:rPr>
          <w:rFonts w:ascii="Times New Roman" w:hAnsi="Times New Roman"/>
          <w:b/>
          <w:sz w:val="24"/>
          <w:szCs w:val="24"/>
          <w:lang w:eastAsia="sk-SK"/>
        </w:rPr>
        <w:t>ceny:</w:t>
      </w:r>
    </w:p>
    <w:p w:rsidR="00EC31DB" w:rsidRPr="00851857" w:rsidRDefault="000F7B8C" w:rsidP="00197550">
      <w:pPr>
        <w:spacing w:after="0" w:line="240" w:lineRule="auto"/>
        <w:contextualSpacing/>
        <w:jc w:val="both"/>
        <w:rPr>
          <w:rFonts w:ascii="Times New Roman" w:hAnsi="Times New Roman"/>
          <w:sz w:val="24"/>
          <w:szCs w:val="24"/>
          <w:lang w:eastAsia="sk-SK"/>
        </w:rPr>
      </w:pPr>
      <w:r w:rsidRPr="00851857">
        <w:rPr>
          <w:rFonts w:ascii="Times New Roman" w:hAnsi="Times New Roman"/>
          <w:sz w:val="24"/>
          <w:szCs w:val="24"/>
          <w:lang w:eastAsia="sk-SK"/>
        </w:rPr>
        <w:lastRenderedPageBreak/>
        <w:t xml:space="preserve">Cena za predmet súťaže musí byť stanovená v zmysle zákona </w:t>
      </w:r>
      <w:r w:rsidR="005E50F0" w:rsidRPr="00851857">
        <w:rPr>
          <w:rFonts w:ascii="Times New Roman" w:hAnsi="Times New Roman"/>
          <w:sz w:val="24"/>
          <w:szCs w:val="24"/>
          <w:lang w:eastAsia="sk-SK"/>
        </w:rPr>
        <w:t>Národnej Rady Slovenskej republiky (</w:t>
      </w:r>
      <w:r w:rsidRPr="00851857">
        <w:rPr>
          <w:rFonts w:ascii="Times New Roman" w:hAnsi="Times New Roman"/>
          <w:sz w:val="24"/>
          <w:szCs w:val="24"/>
          <w:lang w:eastAsia="sk-SK"/>
        </w:rPr>
        <w:t>NR SR</w:t>
      </w:r>
      <w:r w:rsidR="005E50F0" w:rsidRPr="00851857">
        <w:rPr>
          <w:rFonts w:ascii="Times New Roman" w:hAnsi="Times New Roman"/>
          <w:sz w:val="24"/>
          <w:szCs w:val="24"/>
          <w:lang w:eastAsia="sk-SK"/>
        </w:rPr>
        <w:t>)</w:t>
      </w:r>
      <w:r w:rsidRPr="00851857">
        <w:rPr>
          <w:rFonts w:ascii="Times New Roman" w:hAnsi="Times New Roman"/>
          <w:sz w:val="24"/>
          <w:szCs w:val="24"/>
          <w:lang w:eastAsia="sk-SK"/>
        </w:rPr>
        <w:t xml:space="preserve"> č. 18/1996 Z. z. o cenách v znení neskorších predpisov a vyhlášky MF SR č. 87/1996 Z. z., ktorou sa vykonáva zákon NR SR č. 18/1996 Z. z. o cenách v znení neskorších predpisov.</w:t>
      </w:r>
    </w:p>
    <w:p w:rsidR="003925F5" w:rsidRPr="00851857" w:rsidRDefault="00B45C17" w:rsidP="00197550">
      <w:pPr>
        <w:spacing w:after="0" w:line="240" w:lineRule="auto"/>
        <w:contextualSpacing/>
        <w:jc w:val="both"/>
        <w:rPr>
          <w:rFonts w:ascii="Times New Roman" w:hAnsi="Times New Roman"/>
          <w:sz w:val="24"/>
          <w:szCs w:val="24"/>
          <w:lang w:eastAsia="sk-SK"/>
        </w:rPr>
      </w:pPr>
      <w:r w:rsidRPr="00851857">
        <w:rPr>
          <w:rFonts w:ascii="Times New Roman" w:hAnsi="Times New Roman"/>
          <w:sz w:val="24"/>
          <w:szCs w:val="24"/>
          <w:lang w:eastAsia="sk-SK"/>
        </w:rPr>
        <w:t>Vyhlasovateľ</w:t>
      </w:r>
      <w:r w:rsidR="00C26E92" w:rsidRPr="00851857">
        <w:rPr>
          <w:rFonts w:ascii="Times New Roman" w:hAnsi="Times New Roman"/>
          <w:sz w:val="24"/>
          <w:szCs w:val="24"/>
          <w:lang w:eastAsia="sk-SK"/>
        </w:rPr>
        <w:t xml:space="preserve"> súťaže</w:t>
      </w:r>
      <w:r w:rsidRPr="00851857">
        <w:rPr>
          <w:rFonts w:ascii="Times New Roman" w:hAnsi="Times New Roman"/>
          <w:sz w:val="24"/>
          <w:szCs w:val="24"/>
          <w:lang w:eastAsia="sk-SK"/>
        </w:rPr>
        <w:t xml:space="preserve"> je platiteľom dane z pridanej hodnoty (DPH) podľa legislatívy S</w:t>
      </w:r>
      <w:r w:rsidR="00C26E92" w:rsidRPr="00851857">
        <w:rPr>
          <w:rFonts w:ascii="Times New Roman" w:hAnsi="Times New Roman"/>
          <w:sz w:val="24"/>
          <w:szCs w:val="24"/>
          <w:lang w:eastAsia="sk-SK"/>
        </w:rPr>
        <w:t>lovenskej republiky</w:t>
      </w:r>
      <w:r w:rsidRPr="00851857">
        <w:rPr>
          <w:rFonts w:ascii="Times New Roman" w:hAnsi="Times New Roman"/>
          <w:sz w:val="24"/>
          <w:szCs w:val="24"/>
          <w:lang w:eastAsia="sk-SK"/>
        </w:rPr>
        <w:t>.</w:t>
      </w:r>
    </w:p>
    <w:p w:rsidR="00DF0D5F" w:rsidRPr="00851857" w:rsidRDefault="00DF0D5F" w:rsidP="00197550">
      <w:pPr>
        <w:spacing w:after="0" w:line="240" w:lineRule="auto"/>
        <w:contextualSpacing/>
        <w:jc w:val="both"/>
        <w:rPr>
          <w:rFonts w:ascii="Times New Roman" w:hAnsi="Times New Roman"/>
          <w:sz w:val="24"/>
          <w:szCs w:val="24"/>
          <w:lang w:eastAsia="sk-SK"/>
        </w:rPr>
      </w:pPr>
      <w:r w:rsidRPr="00851857">
        <w:rPr>
          <w:rFonts w:ascii="Times New Roman" w:hAnsi="Times New Roman"/>
          <w:sz w:val="24"/>
          <w:szCs w:val="24"/>
          <w:lang w:eastAsia="sk-SK"/>
        </w:rPr>
        <w:t>V prípade, že by bol Predávajúci (t.j. navrhovateľ) z členských štátov Európskej únie uvedie sa (v návrhu Rámcovej dohody Článku 4., bod 7. posledná veta), že Predávajúci je platiteľom dane z pridanej hodnoty (DPH).</w:t>
      </w:r>
    </w:p>
    <w:p w:rsidR="005E50F0" w:rsidRPr="00851857" w:rsidRDefault="00982F9E" w:rsidP="00197550">
      <w:pPr>
        <w:spacing w:after="0" w:line="240" w:lineRule="auto"/>
        <w:contextualSpacing/>
        <w:jc w:val="both"/>
        <w:rPr>
          <w:rFonts w:ascii="Times New Roman" w:hAnsi="Times New Roman"/>
          <w:sz w:val="24"/>
          <w:szCs w:val="24"/>
          <w:lang w:eastAsia="sk-SK"/>
        </w:rPr>
      </w:pPr>
      <w:r w:rsidRPr="00851857">
        <w:rPr>
          <w:rFonts w:ascii="Times New Roman" w:hAnsi="Times New Roman"/>
          <w:sz w:val="24"/>
          <w:szCs w:val="24"/>
        </w:rPr>
        <w:t>Navrhovateľ uvádza ceny v dokumentoch návrhu</w:t>
      </w:r>
      <w:r w:rsidR="005E50F0" w:rsidRPr="00851857">
        <w:rPr>
          <w:rFonts w:ascii="Times New Roman" w:hAnsi="Times New Roman"/>
          <w:sz w:val="24"/>
          <w:szCs w:val="24"/>
        </w:rPr>
        <w:t xml:space="preserve"> </w:t>
      </w:r>
      <w:r w:rsidRPr="00851857">
        <w:rPr>
          <w:rFonts w:ascii="Times New Roman" w:hAnsi="Times New Roman"/>
          <w:sz w:val="24"/>
          <w:szCs w:val="24"/>
        </w:rPr>
        <w:t>zaokrúhlené</w:t>
      </w:r>
      <w:r w:rsidR="005E50F0" w:rsidRPr="00851857">
        <w:rPr>
          <w:rFonts w:ascii="Times New Roman" w:hAnsi="Times New Roman"/>
          <w:sz w:val="24"/>
          <w:szCs w:val="24"/>
        </w:rPr>
        <w:t xml:space="preserve"> na dve desatinné miesta.</w:t>
      </w:r>
    </w:p>
    <w:p w:rsidR="00B45C17" w:rsidRPr="00851857" w:rsidRDefault="00521B4A" w:rsidP="00197550">
      <w:pPr>
        <w:spacing w:after="0" w:line="240" w:lineRule="auto"/>
        <w:contextualSpacing/>
        <w:jc w:val="both"/>
        <w:rPr>
          <w:rFonts w:ascii="Times New Roman" w:hAnsi="Times New Roman"/>
          <w:i/>
          <w:iCs/>
          <w:sz w:val="24"/>
          <w:szCs w:val="24"/>
          <w:u w:val="single"/>
          <w:lang w:eastAsia="sk-SK"/>
        </w:rPr>
      </w:pPr>
      <w:r w:rsidRPr="00851857">
        <w:rPr>
          <w:rFonts w:ascii="Times New Roman" w:hAnsi="Times New Roman"/>
          <w:i/>
          <w:iCs/>
          <w:sz w:val="24"/>
          <w:szCs w:val="24"/>
          <w:u w:val="single"/>
          <w:lang w:eastAsia="sk-SK"/>
        </w:rPr>
        <w:t xml:space="preserve">Poznámka: </w:t>
      </w:r>
    </w:p>
    <w:p w:rsidR="00521B4A" w:rsidRPr="00851857" w:rsidRDefault="00521B4A" w:rsidP="00197550">
      <w:pPr>
        <w:spacing w:after="0" w:line="240" w:lineRule="auto"/>
        <w:contextualSpacing/>
        <w:jc w:val="both"/>
        <w:rPr>
          <w:rFonts w:ascii="Times New Roman" w:hAnsi="Times New Roman"/>
          <w:i/>
          <w:iCs/>
          <w:sz w:val="24"/>
          <w:szCs w:val="24"/>
          <w:lang w:eastAsia="sk-SK"/>
        </w:rPr>
      </w:pPr>
      <w:r w:rsidRPr="00851857">
        <w:rPr>
          <w:rFonts w:ascii="Times New Roman" w:hAnsi="Times New Roman"/>
          <w:i/>
          <w:iCs/>
          <w:sz w:val="24"/>
          <w:szCs w:val="24"/>
          <w:lang w:eastAsia="sk-SK"/>
        </w:rPr>
        <w:t xml:space="preserve">Zmeny v predloženom návrhu po uplynutí lehoty na predkladanie návrhov nie sú možné, pokiaľ sa nejedná o odstránenie zrejmých chýb v písaní a počítaní (§ 53 zákona č. 343/2015 Z.z. o verejnom obstarávaní a o zmene a doplnení niektorých zákonov). </w:t>
      </w:r>
    </w:p>
    <w:p w:rsidR="00521B4A" w:rsidRPr="00851857" w:rsidRDefault="00521B4A" w:rsidP="00197550">
      <w:pPr>
        <w:spacing w:after="0" w:line="240" w:lineRule="auto"/>
        <w:contextualSpacing/>
        <w:jc w:val="both"/>
        <w:rPr>
          <w:rFonts w:ascii="Times New Roman" w:hAnsi="Times New Roman"/>
          <w:sz w:val="24"/>
          <w:szCs w:val="24"/>
          <w:lang w:eastAsia="sk-SK"/>
        </w:rPr>
      </w:pPr>
    </w:p>
    <w:p w:rsidR="00521B4A" w:rsidRPr="00851857" w:rsidRDefault="00521B4A" w:rsidP="00197550">
      <w:pPr>
        <w:spacing w:after="0" w:line="240" w:lineRule="auto"/>
        <w:contextualSpacing/>
        <w:jc w:val="both"/>
        <w:rPr>
          <w:rFonts w:ascii="Times New Roman" w:hAnsi="Times New Roman"/>
          <w:sz w:val="24"/>
          <w:szCs w:val="24"/>
          <w:lang w:eastAsia="sk-SK"/>
        </w:rPr>
      </w:pPr>
    </w:p>
    <w:p w:rsidR="00DF442F" w:rsidRPr="00851857" w:rsidRDefault="00DF442F" w:rsidP="00197550">
      <w:pPr>
        <w:spacing w:after="0" w:line="240" w:lineRule="auto"/>
        <w:contextualSpacing/>
        <w:jc w:val="both"/>
        <w:rPr>
          <w:rFonts w:ascii="Times New Roman" w:hAnsi="Times New Roman"/>
          <w:b/>
          <w:sz w:val="24"/>
          <w:szCs w:val="24"/>
          <w:lang w:eastAsia="sk-SK"/>
        </w:rPr>
      </w:pPr>
      <w:r w:rsidRPr="00851857">
        <w:rPr>
          <w:rFonts w:ascii="Times New Roman" w:hAnsi="Times New Roman"/>
          <w:b/>
          <w:sz w:val="24"/>
          <w:szCs w:val="24"/>
          <w:lang w:eastAsia="sk-SK"/>
        </w:rPr>
        <w:t>Po</w:t>
      </w:r>
      <w:r w:rsidR="003925F5" w:rsidRPr="00851857">
        <w:rPr>
          <w:rFonts w:ascii="Times New Roman" w:hAnsi="Times New Roman"/>
          <w:b/>
          <w:sz w:val="24"/>
          <w:szCs w:val="24"/>
          <w:lang w:eastAsia="sk-SK"/>
        </w:rPr>
        <w:t>užitie elektronickej aukcie: nie</w:t>
      </w:r>
    </w:p>
    <w:p w:rsidR="00323AD4" w:rsidRPr="00851857" w:rsidRDefault="00323AD4" w:rsidP="00197550">
      <w:pPr>
        <w:spacing w:after="0" w:line="240" w:lineRule="auto"/>
        <w:rPr>
          <w:rFonts w:ascii="Times New Roman" w:hAnsi="Times New Roman"/>
          <w:color w:val="000000"/>
          <w:sz w:val="24"/>
          <w:szCs w:val="24"/>
          <w:lang w:eastAsia="sk-SK"/>
        </w:rPr>
      </w:pPr>
    </w:p>
    <w:p w:rsidR="00AA14C0" w:rsidRPr="00851857" w:rsidRDefault="009B4C31" w:rsidP="00197550">
      <w:pPr>
        <w:spacing w:after="0" w:line="240" w:lineRule="auto"/>
        <w:rPr>
          <w:rFonts w:ascii="Times New Roman" w:hAnsi="Times New Roman"/>
          <w:color w:val="000000"/>
          <w:sz w:val="24"/>
          <w:szCs w:val="24"/>
          <w:lang w:eastAsia="sk-SK"/>
        </w:rPr>
      </w:pPr>
      <w:r w:rsidRPr="00851857">
        <w:rPr>
          <w:rFonts w:ascii="Times New Roman" w:hAnsi="Times New Roman"/>
          <w:b/>
          <w:bCs/>
          <w:color w:val="4F6DA9"/>
          <w:sz w:val="24"/>
          <w:szCs w:val="24"/>
          <w:lang w:eastAsia="sk-SK"/>
        </w:rPr>
        <w:t>VI</w:t>
      </w:r>
      <w:r w:rsidR="00FA7504" w:rsidRPr="00851857">
        <w:rPr>
          <w:rFonts w:ascii="Times New Roman" w:hAnsi="Times New Roman"/>
          <w:b/>
          <w:bCs/>
          <w:color w:val="4F6DA9"/>
          <w:sz w:val="24"/>
          <w:szCs w:val="24"/>
          <w:lang w:eastAsia="sk-SK"/>
        </w:rPr>
        <w:t>I</w:t>
      </w:r>
      <w:r w:rsidR="00AA14C0" w:rsidRPr="00851857">
        <w:rPr>
          <w:rFonts w:ascii="Times New Roman" w:hAnsi="Times New Roman"/>
          <w:b/>
          <w:bCs/>
          <w:color w:val="4F6DA9"/>
          <w:sz w:val="24"/>
          <w:szCs w:val="24"/>
          <w:lang w:eastAsia="sk-SK"/>
        </w:rPr>
        <w:t>. Spôsob a miesto podávania návrhov</w:t>
      </w:r>
    </w:p>
    <w:p w:rsidR="00475B2E" w:rsidRPr="00851857" w:rsidRDefault="00475B2E" w:rsidP="00197550">
      <w:pPr>
        <w:spacing w:after="0" w:line="240" w:lineRule="auto"/>
        <w:contextualSpacing/>
        <w:jc w:val="both"/>
        <w:rPr>
          <w:rFonts w:ascii="Times New Roman" w:hAnsi="Times New Roman"/>
          <w:bCs/>
          <w:sz w:val="24"/>
          <w:szCs w:val="24"/>
          <w:lang w:eastAsia="sk-SK"/>
        </w:rPr>
      </w:pPr>
      <w:r w:rsidRPr="00851857">
        <w:rPr>
          <w:rFonts w:ascii="Times New Roman" w:hAnsi="Times New Roman"/>
          <w:bCs/>
          <w:sz w:val="24"/>
          <w:szCs w:val="24"/>
          <w:lang w:eastAsia="sk-SK"/>
        </w:rPr>
        <w:t xml:space="preserve">Doklady do súťaže sa predkladajú iba </w:t>
      </w:r>
      <w:r w:rsidR="009B3C93" w:rsidRPr="00851857">
        <w:rPr>
          <w:rFonts w:ascii="Times New Roman" w:hAnsi="Times New Roman"/>
          <w:bCs/>
          <w:sz w:val="24"/>
          <w:szCs w:val="24"/>
          <w:lang w:eastAsia="sk-SK"/>
        </w:rPr>
        <w:t xml:space="preserve">v listinnej forme, </w:t>
      </w:r>
      <w:r w:rsidRPr="00851857">
        <w:rPr>
          <w:rFonts w:ascii="Times New Roman" w:hAnsi="Times New Roman"/>
          <w:bCs/>
          <w:sz w:val="24"/>
          <w:szCs w:val="24"/>
          <w:lang w:eastAsia="sk-SK"/>
        </w:rPr>
        <w:t xml:space="preserve"> vyhotovené podľa pokynov/požiadaviek vyhlasovateľa, ktoré sú uvedené v bode I</w:t>
      </w:r>
      <w:r w:rsidR="007E5864" w:rsidRPr="00851857">
        <w:rPr>
          <w:rFonts w:ascii="Times New Roman" w:hAnsi="Times New Roman"/>
          <w:bCs/>
          <w:sz w:val="24"/>
          <w:szCs w:val="24"/>
          <w:lang w:eastAsia="sk-SK"/>
        </w:rPr>
        <w:t>V</w:t>
      </w:r>
      <w:r w:rsidRPr="00851857">
        <w:rPr>
          <w:rFonts w:ascii="Times New Roman" w:hAnsi="Times New Roman"/>
          <w:bCs/>
          <w:sz w:val="24"/>
          <w:szCs w:val="24"/>
          <w:lang w:eastAsia="sk-SK"/>
        </w:rPr>
        <w:t>. (Obsah návrhu).</w:t>
      </w:r>
    </w:p>
    <w:p w:rsidR="009B3C93" w:rsidRPr="00851857" w:rsidRDefault="009B3C93" w:rsidP="00197550">
      <w:pPr>
        <w:pStyle w:val="Odsekzoznamu"/>
        <w:spacing w:after="0" w:line="240" w:lineRule="auto"/>
        <w:ind w:left="0"/>
        <w:jc w:val="both"/>
        <w:rPr>
          <w:rFonts w:ascii="Times New Roman" w:hAnsi="Times New Roman"/>
          <w:sz w:val="24"/>
          <w:szCs w:val="24"/>
        </w:rPr>
      </w:pPr>
      <w:r w:rsidRPr="00851857">
        <w:rPr>
          <w:rFonts w:ascii="Times New Roman" w:hAnsi="Times New Roman"/>
          <w:sz w:val="24"/>
          <w:szCs w:val="24"/>
        </w:rPr>
        <w:t xml:space="preserve">Návrh do súťaže </w:t>
      </w:r>
      <w:r w:rsidRPr="00851857">
        <w:rPr>
          <w:rFonts w:ascii="Times New Roman" w:hAnsi="Times New Roman"/>
          <w:b/>
          <w:bCs/>
          <w:sz w:val="24"/>
          <w:szCs w:val="24"/>
          <w:u w:val="single"/>
        </w:rPr>
        <w:t>v listinnej forme navrhovateľ doručí na adresu vyhlasovateľa súťaže v bode I. Výzvy (poštou, kuriérom, alebo osobným doručením na podateľňu vyhlasovateľa v pracovných dňoch pondelok – piatok, od 08:00 do 14:00 hod.)</w:t>
      </w:r>
      <w:r w:rsidRPr="00851857">
        <w:rPr>
          <w:rFonts w:ascii="Times New Roman" w:hAnsi="Times New Roman"/>
          <w:b/>
          <w:bCs/>
          <w:sz w:val="24"/>
          <w:szCs w:val="24"/>
        </w:rPr>
        <w:t xml:space="preserve">; </w:t>
      </w:r>
      <w:r w:rsidRPr="00851857">
        <w:rPr>
          <w:rFonts w:ascii="Times New Roman" w:hAnsi="Times New Roman"/>
          <w:sz w:val="24"/>
          <w:szCs w:val="24"/>
        </w:rPr>
        <w:t xml:space="preserve">Pri doručovaní návrhov doporučene prostredníctvom Slovenskej pošty vyhlasovateľ určí dátum doručenia podľa elektronického výpisu z pošty „Oznámenie o dodaní zásielok.“ </w:t>
      </w:r>
    </w:p>
    <w:p w:rsidR="009B3C93" w:rsidRPr="00851857" w:rsidRDefault="009B3C93" w:rsidP="00197550">
      <w:pPr>
        <w:spacing w:after="0" w:line="240" w:lineRule="auto"/>
        <w:contextualSpacing/>
        <w:jc w:val="both"/>
        <w:rPr>
          <w:rFonts w:ascii="Times New Roman" w:hAnsi="Times New Roman"/>
          <w:b/>
          <w:bCs/>
          <w:color w:val="4F6DA9"/>
          <w:sz w:val="24"/>
          <w:szCs w:val="24"/>
          <w:lang w:eastAsia="sk-SK"/>
        </w:rPr>
      </w:pPr>
    </w:p>
    <w:p w:rsidR="00475B2E" w:rsidRPr="00851857" w:rsidRDefault="00475B2E" w:rsidP="00197550">
      <w:pPr>
        <w:spacing w:after="0" w:line="240" w:lineRule="auto"/>
        <w:contextualSpacing/>
        <w:jc w:val="both"/>
        <w:rPr>
          <w:rFonts w:ascii="Times New Roman" w:hAnsi="Times New Roman"/>
          <w:bCs/>
          <w:sz w:val="24"/>
          <w:szCs w:val="24"/>
          <w:lang w:eastAsia="sk-SK"/>
        </w:rPr>
      </w:pPr>
    </w:p>
    <w:p w:rsidR="00AA14C0" w:rsidRPr="00851857" w:rsidRDefault="00AA14C0" w:rsidP="00197550">
      <w:pPr>
        <w:spacing w:after="0" w:line="240" w:lineRule="auto"/>
        <w:outlineLvl w:val="2"/>
        <w:rPr>
          <w:rFonts w:ascii="Times New Roman" w:hAnsi="Times New Roman"/>
          <w:b/>
          <w:bCs/>
          <w:color w:val="4F6DA9"/>
          <w:sz w:val="24"/>
          <w:szCs w:val="24"/>
          <w:lang w:eastAsia="sk-SK"/>
        </w:rPr>
      </w:pPr>
      <w:r w:rsidRPr="00851857">
        <w:rPr>
          <w:rFonts w:ascii="Times New Roman" w:hAnsi="Times New Roman"/>
          <w:b/>
          <w:bCs/>
          <w:color w:val="4F6DA9"/>
          <w:sz w:val="24"/>
          <w:szCs w:val="24"/>
          <w:lang w:eastAsia="sk-SK"/>
        </w:rPr>
        <w:t>VII</w:t>
      </w:r>
      <w:r w:rsidR="00FA7504" w:rsidRPr="00851857">
        <w:rPr>
          <w:rFonts w:ascii="Times New Roman" w:hAnsi="Times New Roman"/>
          <w:b/>
          <w:bCs/>
          <w:color w:val="4F6DA9"/>
          <w:sz w:val="24"/>
          <w:szCs w:val="24"/>
          <w:lang w:eastAsia="sk-SK"/>
        </w:rPr>
        <w:t>I</w:t>
      </w:r>
      <w:r w:rsidR="00F273C2" w:rsidRPr="00851857">
        <w:rPr>
          <w:rFonts w:ascii="Times New Roman" w:hAnsi="Times New Roman"/>
          <w:b/>
          <w:bCs/>
          <w:color w:val="4F6DA9"/>
          <w:sz w:val="24"/>
          <w:szCs w:val="24"/>
          <w:lang w:eastAsia="sk-SK"/>
        </w:rPr>
        <w:t xml:space="preserve">. </w:t>
      </w:r>
      <w:r w:rsidRPr="00851857">
        <w:rPr>
          <w:rFonts w:ascii="Times New Roman" w:hAnsi="Times New Roman"/>
          <w:b/>
          <w:bCs/>
          <w:color w:val="4F6DA9"/>
          <w:sz w:val="24"/>
          <w:szCs w:val="24"/>
          <w:lang w:eastAsia="sk-SK"/>
        </w:rPr>
        <w:t xml:space="preserve">Lehota na predkladanie návrhov   </w:t>
      </w:r>
    </w:p>
    <w:p w:rsidR="00AA14C0" w:rsidRPr="00851857" w:rsidRDefault="00AA14C0" w:rsidP="00197550">
      <w:pPr>
        <w:spacing w:after="0" w:line="240" w:lineRule="auto"/>
        <w:rPr>
          <w:rFonts w:ascii="Times New Roman" w:hAnsi="Times New Roman"/>
          <w:b/>
          <w:color w:val="000000"/>
          <w:sz w:val="24"/>
          <w:szCs w:val="24"/>
          <w:lang w:eastAsia="sk-SK"/>
        </w:rPr>
      </w:pPr>
      <w:r w:rsidRPr="00C41CFA">
        <w:rPr>
          <w:rFonts w:ascii="Times New Roman" w:hAnsi="Times New Roman"/>
          <w:b/>
          <w:bCs/>
          <w:color w:val="000000"/>
          <w:sz w:val="24"/>
          <w:szCs w:val="24"/>
          <w:lang w:eastAsia="sk-SK"/>
        </w:rPr>
        <w:t xml:space="preserve">do </w:t>
      </w:r>
      <w:r w:rsidR="00746BE1">
        <w:rPr>
          <w:rFonts w:ascii="Times New Roman" w:hAnsi="Times New Roman"/>
          <w:b/>
          <w:bCs/>
          <w:color w:val="000000"/>
          <w:sz w:val="24"/>
          <w:szCs w:val="24"/>
          <w:lang w:eastAsia="sk-SK"/>
        </w:rPr>
        <w:t>8.7.</w:t>
      </w:r>
      <w:r w:rsidR="006F7795" w:rsidRPr="00C41CFA">
        <w:rPr>
          <w:rFonts w:ascii="Times New Roman" w:hAnsi="Times New Roman"/>
          <w:b/>
          <w:bCs/>
          <w:color w:val="000000"/>
          <w:sz w:val="24"/>
          <w:szCs w:val="24"/>
          <w:lang w:eastAsia="sk-SK"/>
        </w:rPr>
        <w:t>2020</w:t>
      </w:r>
      <w:r w:rsidR="00323AD4" w:rsidRPr="00C41CFA">
        <w:rPr>
          <w:rFonts w:ascii="Times New Roman" w:hAnsi="Times New Roman"/>
          <w:b/>
          <w:bCs/>
          <w:color w:val="000000"/>
          <w:sz w:val="24"/>
          <w:szCs w:val="24"/>
          <w:lang w:eastAsia="sk-SK"/>
        </w:rPr>
        <w:t xml:space="preserve"> </w:t>
      </w:r>
      <w:r w:rsidR="00171B3D" w:rsidRPr="00C41CFA">
        <w:rPr>
          <w:rFonts w:ascii="Times New Roman" w:hAnsi="Times New Roman"/>
          <w:b/>
          <w:bCs/>
          <w:color w:val="000000"/>
          <w:sz w:val="24"/>
          <w:szCs w:val="24"/>
          <w:lang w:eastAsia="sk-SK"/>
        </w:rPr>
        <w:t xml:space="preserve"> (vrátane tohto dňa)</w:t>
      </w:r>
    </w:p>
    <w:p w:rsidR="004A65E2" w:rsidRPr="00851857" w:rsidRDefault="00AA14C0" w:rsidP="00197550">
      <w:pPr>
        <w:spacing w:after="0" w:line="240" w:lineRule="auto"/>
        <w:jc w:val="both"/>
        <w:rPr>
          <w:rFonts w:ascii="Times New Roman" w:hAnsi="Times New Roman"/>
          <w:color w:val="000000"/>
          <w:sz w:val="24"/>
          <w:szCs w:val="24"/>
          <w:lang w:eastAsia="sk-SK"/>
        </w:rPr>
      </w:pPr>
      <w:r w:rsidRPr="00851857">
        <w:rPr>
          <w:rFonts w:ascii="Times New Roman" w:hAnsi="Times New Roman"/>
          <w:color w:val="000000"/>
          <w:sz w:val="24"/>
          <w:szCs w:val="24"/>
          <w:lang w:eastAsia="sk-SK"/>
        </w:rPr>
        <w:t>Návrhy predložené po lehote na predkladanie návrhov nebude možn</w:t>
      </w:r>
      <w:r w:rsidR="00F273C2" w:rsidRPr="00851857">
        <w:rPr>
          <w:rFonts w:ascii="Times New Roman" w:hAnsi="Times New Roman"/>
          <w:color w:val="000000"/>
          <w:sz w:val="24"/>
          <w:szCs w:val="24"/>
          <w:lang w:eastAsia="sk-SK"/>
        </w:rPr>
        <w:t>é zahrnúť do obchodnej verejnej súťaže. </w:t>
      </w:r>
      <w:r w:rsidRPr="00851857">
        <w:rPr>
          <w:rFonts w:ascii="Times New Roman" w:hAnsi="Times New Roman"/>
          <w:color w:val="000000"/>
          <w:sz w:val="24"/>
          <w:szCs w:val="24"/>
          <w:lang w:eastAsia="sk-SK"/>
        </w:rPr>
        <w:t>Predložené návrhy nemožno odvolať po uplynutí lehoty na predkladanie návrhov.</w:t>
      </w:r>
    </w:p>
    <w:p w:rsidR="00550AA7" w:rsidRPr="00851857" w:rsidRDefault="00550AA7" w:rsidP="00197550">
      <w:pPr>
        <w:spacing w:after="0" w:line="240" w:lineRule="auto"/>
        <w:outlineLvl w:val="2"/>
        <w:rPr>
          <w:rFonts w:ascii="Times New Roman" w:hAnsi="Times New Roman"/>
          <w:bCs/>
          <w:sz w:val="24"/>
          <w:szCs w:val="24"/>
          <w:lang w:eastAsia="sk-SK"/>
        </w:rPr>
      </w:pPr>
    </w:p>
    <w:p w:rsidR="00035E71" w:rsidRPr="00851857" w:rsidRDefault="00FA7504" w:rsidP="00197550">
      <w:pPr>
        <w:spacing w:after="0" w:line="240" w:lineRule="auto"/>
        <w:outlineLvl w:val="2"/>
        <w:rPr>
          <w:rFonts w:ascii="Times New Roman" w:hAnsi="Times New Roman"/>
          <w:b/>
          <w:bCs/>
          <w:color w:val="4F6DA9"/>
          <w:sz w:val="24"/>
          <w:szCs w:val="24"/>
          <w:lang w:eastAsia="sk-SK"/>
        </w:rPr>
      </w:pPr>
      <w:r w:rsidRPr="00851857">
        <w:rPr>
          <w:rFonts w:ascii="Times New Roman" w:hAnsi="Times New Roman"/>
          <w:b/>
          <w:bCs/>
          <w:color w:val="4F6DA9"/>
          <w:sz w:val="24"/>
          <w:szCs w:val="24"/>
          <w:lang w:eastAsia="sk-SK"/>
        </w:rPr>
        <w:t>IX</w:t>
      </w:r>
      <w:r w:rsidR="004A65E2" w:rsidRPr="00851857">
        <w:rPr>
          <w:rFonts w:ascii="Times New Roman" w:hAnsi="Times New Roman"/>
          <w:b/>
          <w:bCs/>
          <w:color w:val="4F6DA9"/>
          <w:sz w:val="24"/>
          <w:szCs w:val="24"/>
          <w:lang w:eastAsia="sk-SK"/>
        </w:rPr>
        <w:t xml:space="preserve">. </w:t>
      </w:r>
      <w:r w:rsidR="00D34682" w:rsidRPr="00851857">
        <w:rPr>
          <w:rFonts w:ascii="Times New Roman" w:hAnsi="Times New Roman"/>
          <w:b/>
          <w:bCs/>
          <w:color w:val="4F6DA9"/>
          <w:sz w:val="24"/>
          <w:szCs w:val="24"/>
          <w:lang w:eastAsia="sk-SK"/>
        </w:rPr>
        <w:t>V</w:t>
      </w:r>
      <w:r w:rsidR="004A65E2" w:rsidRPr="00851857">
        <w:rPr>
          <w:rFonts w:ascii="Times New Roman" w:hAnsi="Times New Roman"/>
          <w:b/>
          <w:bCs/>
          <w:color w:val="4F6DA9"/>
          <w:sz w:val="24"/>
          <w:szCs w:val="24"/>
          <w:lang w:eastAsia="sk-SK"/>
        </w:rPr>
        <w:t>yhodnotenie</w:t>
      </w:r>
      <w:r w:rsidR="00202504" w:rsidRPr="00851857">
        <w:rPr>
          <w:rFonts w:ascii="Times New Roman" w:hAnsi="Times New Roman"/>
          <w:b/>
          <w:bCs/>
          <w:color w:val="4F6DA9"/>
          <w:sz w:val="24"/>
          <w:szCs w:val="24"/>
          <w:lang w:eastAsia="sk-SK"/>
        </w:rPr>
        <w:t xml:space="preserve"> </w:t>
      </w:r>
      <w:r w:rsidR="004A65E2" w:rsidRPr="00851857">
        <w:rPr>
          <w:rFonts w:ascii="Times New Roman" w:hAnsi="Times New Roman"/>
          <w:b/>
          <w:bCs/>
          <w:color w:val="4F6DA9"/>
          <w:sz w:val="24"/>
          <w:szCs w:val="24"/>
          <w:lang w:eastAsia="sk-SK"/>
        </w:rPr>
        <w:t>návrhov predložených do súťaže </w:t>
      </w:r>
    </w:p>
    <w:p w:rsidR="00080913" w:rsidRPr="00851857" w:rsidRDefault="00035E71" w:rsidP="00197550">
      <w:pPr>
        <w:spacing w:after="0" w:line="240" w:lineRule="auto"/>
        <w:jc w:val="both"/>
        <w:outlineLvl w:val="2"/>
        <w:rPr>
          <w:rFonts w:ascii="Times New Roman" w:hAnsi="Times New Roman"/>
          <w:b/>
          <w:bCs/>
          <w:color w:val="4F6DA9"/>
          <w:sz w:val="24"/>
          <w:szCs w:val="24"/>
          <w:lang w:eastAsia="sk-SK"/>
        </w:rPr>
      </w:pPr>
      <w:r w:rsidRPr="00851857">
        <w:rPr>
          <w:rFonts w:ascii="Times New Roman" w:hAnsi="Times New Roman"/>
          <w:bCs/>
          <w:sz w:val="24"/>
          <w:szCs w:val="24"/>
          <w:lang w:eastAsia="sk-SK"/>
        </w:rPr>
        <w:t>Po uplynutí lehoty na predkladanie návrh</w:t>
      </w:r>
      <w:r w:rsidR="00BF58FE" w:rsidRPr="00851857">
        <w:rPr>
          <w:rFonts w:ascii="Times New Roman" w:hAnsi="Times New Roman"/>
          <w:bCs/>
          <w:sz w:val="24"/>
          <w:szCs w:val="24"/>
          <w:lang w:eastAsia="sk-SK"/>
        </w:rPr>
        <w:t>ov do súťaže vyhlasovateľ</w:t>
      </w:r>
      <w:r w:rsidRPr="00851857">
        <w:rPr>
          <w:rFonts w:ascii="Times New Roman" w:hAnsi="Times New Roman"/>
          <w:bCs/>
          <w:sz w:val="24"/>
          <w:szCs w:val="24"/>
          <w:lang w:eastAsia="sk-SK"/>
        </w:rPr>
        <w:t xml:space="preserve"> </w:t>
      </w:r>
      <w:r w:rsidR="00080913" w:rsidRPr="00851857">
        <w:rPr>
          <w:rFonts w:ascii="Times New Roman" w:hAnsi="Times New Roman"/>
          <w:bCs/>
          <w:sz w:val="24"/>
          <w:szCs w:val="24"/>
          <w:lang w:eastAsia="sk-SK"/>
        </w:rPr>
        <w:t>doručené návrhy</w:t>
      </w:r>
      <w:r w:rsidR="00BF58FE" w:rsidRPr="00851857">
        <w:rPr>
          <w:rFonts w:ascii="Times New Roman" w:hAnsi="Times New Roman"/>
          <w:bCs/>
          <w:sz w:val="24"/>
          <w:szCs w:val="24"/>
          <w:lang w:eastAsia="sk-SK"/>
        </w:rPr>
        <w:t xml:space="preserve"> </w:t>
      </w:r>
      <w:r w:rsidR="00080913" w:rsidRPr="00851857">
        <w:rPr>
          <w:rFonts w:ascii="Times New Roman" w:hAnsi="Times New Roman"/>
          <w:bCs/>
          <w:sz w:val="24"/>
          <w:szCs w:val="24"/>
          <w:lang w:eastAsia="sk-SK"/>
        </w:rPr>
        <w:t>vyhodnotí, či navrhovateľ splnil podmienky/požiadavky stanovené vyhlasovateľom na predmet súťaže a či navrhovateľ predložil všetky doklad</w:t>
      </w:r>
      <w:r w:rsidR="00075E6F" w:rsidRPr="00851857">
        <w:rPr>
          <w:rFonts w:ascii="Times New Roman" w:hAnsi="Times New Roman"/>
          <w:bCs/>
          <w:sz w:val="24"/>
          <w:szCs w:val="24"/>
          <w:lang w:eastAsia="sk-SK"/>
        </w:rPr>
        <w:t>y požadované vyhlasovateľom vo V</w:t>
      </w:r>
      <w:r w:rsidR="00080913" w:rsidRPr="00851857">
        <w:rPr>
          <w:rFonts w:ascii="Times New Roman" w:hAnsi="Times New Roman"/>
          <w:bCs/>
          <w:sz w:val="24"/>
          <w:szCs w:val="24"/>
          <w:lang w:eastAsia="sk-SK"/>
        </w:rPr>
        <w:t>ýzve. V prípade, že navrhovateľ splnil všetky stanovené podmienky/požia</w:t>
      </w:r>
      <w:r w:rsidR="00075E6F" w:rsidRPr="00851857">
        <w:rPr>
          <w:rFonts w:ascii="Times New Roman" w:hAnsi="Times New Roman"/>
          <w:bCs/>
          <w:sz w:val="24"/>
          <w:szCs w:val="24"/>
          <w:lang w:eastAsia="sk-SK"/>
        </w:rPr>
        <w:t>davky vo V</w:t>
      </w:r>
      <w:r w:rsidR="00080913" w:rsidRPr="00851857">
        <w:rPr>
          <w:rFonts w:ascii="Times New Roman" w:hAnsi="Times New Roman"/>
          <w:bCs/>
          <w:sz w:val="24"/>
          <w:szCs w:val="24"/>
          <w:lang w:eastAsia="sk-SK"/>
        </w:rPr>
        <w:t xml:space="preserve">ýzve a predložil všetky požadované doklady, bude jeho navrhnutá cena za </w:t>
      </w:r>
      <w:r w:rsidRPr="00851857">
        <w:rPr>
          <w:rFonts w:ascii="Times New Roman" w:hAnsi="Times New Roman"/>
          <w:bCs/>
          <w:sz w:val="24"/>
          <w:szCs w:val="24"/>
          <w:lang w:eastAsia="sk-SK"/>
        </w:rPr>
        <w:t xml:space="preserve">konkrétnu podskupinu olejov </w:t>
      </w:r>
      <w:r w:rsidR="00080913" w:rsidRPr="00851857">
        <w:rPr>
          <w:rFonts w:ascii="Times New Roman" w:hAnsi="Times New Roman"/>
          <w:bCs/>
          <w:sz w:val="24"/>
          <w:szCs w:val="24"/>
          <w:lang w:eastAsia="sk-SK"/>
        </w:rPr>
        <w:t>vyhodnocovaná na základe hodnotiaceho kritéria</w:t>
      </w:r>
      <w:r w:rsidR="00075E6F" w:rsidRPr="00851857">
        <w:rPr>
          <w:rFonts w:ascii="Times New Roman" w:hAnsi="Times New Roman"/>
          <w:bCs/>
          <w:sz w:val="24"/>
          <w:szCs w:val="24"/>
          <w:lang w:eastAsia="sk-SK"/>
        </w:rPr>
        <w:t xml:space="preserve"> (bližšie viď bod V</w:t>
      </w:r>
      <w:r w:rsidR="007E5864" w:rsidRPr="00851857">
        <w:rPr>
          <w:rFonts w:ascii="Times New Roman" w:hAnsi="Times New Roman"/>
          <w:bCs/>
          <w:sz w:val="24"/>
          <w:szCs w:val="24"/>
          <w:lang w:eastAsia="sk-SK"/>
        </w:rPr>
        <w:t>I</w:t>
      </w:r>
      <w:r w:rsidR="00075E6F" w:rsidRPr="00851857">
        <w:rPr>
          <w:rFonts w:ascii="Times New Roman" w:hAnsi="Times New Roman"/>
          <w:bCs/>
          <w:sz w:val="24"/>
          <w:szCs w:val="24"/>
          <w:lang w:eastAsia="sk-SK"/>
        </w:rPr>
        <w:t>. tejto V</w:t>
      </w:r>
      <w:r w:rsidR="002A6DBE" w:rsidRPr="00851857">
        <w:rPr>
          <w:rFonts w:ascii="Times New Roman" w:hAnsi="Times New Roman"/>
          <w:bCs/>
          <w:sz w:val="24"/>
          <w:szCs w:val="24"/>
          <w:lang w:eastAsia="sk-SK"/>
        </w:rPr>
        <w:t>ýzvy)</w:t>
      </w:r>
      <w:r w:rsidR="00080913" w:rsidRPr="00851857">
        <w:rPr>
          <w:rFonts w:ascii="Times New Roman" w:hAnsi="Times New Roman"/>
          <w:bCs/>
          <w:sz w:val="24"/>
          <w:szCs w:val="24"/>
          <w:lang w:eastAsia="sk-SK"/>
        </w:rPr>
        <w:t>. Ak počas vyhodnotenia návrhov bude relevantné, vyhlasovateľ súťaže požiada navrhovateľa o vysvetlenie návrhu a určí primeranú lehotu na doručenie vysvetlenia.</w:t>
      </w:r>
    </w:p>
    <w:p w:rsidR="00080913" w:rsidRPr="00851857" w:rsidRDefault="001C46C1" w:rsidP="00197550">
      <w:pPr>
        <w:spacing w:after="0" w:line="240" w:lineRule="auto"/>
        <w:contextualSpacing/>
        <w:jc w:val="both"/>
        <w:rPr>
          <w:rFonts w:ascii="Times New Roman" w:hAnsi="Times New Roman"/>
          <w:bCs/>
          <w:sz w:val="24"/>
          <w:szCs w:val="24"/>
          <w:lang w:eastAsia="sk-SK"/>
        </w:rPr>
      </w:pPr>
      <w:r w:rsidRPr="00851857">
        <w:rPr>
          <w:rFonts w:ascii="Times New Roman" w:hAnsi="Times New Roman"/>
          <w:bCs/>
          <w:sz w:val="24"/>
          <w:szCs w:val="24"/>
          <w:lang w:eastAsia="sk-SK"/>
        </w:rPr>
        <w:t>Vyhlasovateľ bezodkladne</w:t>
      </w:r>
      <w:r w:rsidR="00080913" w:rsidRPr="00851857">
        <w:rPr>
          <w:rFonts w:ascii="Times New Roman" w:hAnsi="Times New Roman"/>
          <w:bCs/>
          <w:sz w:val="24"/>
          <w:szCs w:val="24"/>
          <w:lang w:eastAsia="sk-SK"/>
        </w:rPr>
        <w:t xml:space="preserve"> po vyhodnotení návrhov</w:t>
      </w:r>
      <w:r w:rsidR="00F72687" w:rsidRPr="00851857">
        <w:rPr>
          <w:rFonts w:ascii="Times New Roman" w:hAnsi="Times New Roman"/>
          <w:bCs/>
          <w:sz w:val="24"/>
          <w:szCs w:val="24"/>
          <w:lang w:eastAsia="sk-SK"/>
        </w:rPr>
        <w:t xml:space="preserve"> </w:t>
      </w:r>
      <w:r w:rsidR="00F72687" w:rsidRPr="00C41CFA">
        <w:rPr>
          <w:rFonts w:ascii="Times New Roman" w:hAnsi="Times New Roman"/>
          <w:bCs/>
          <w:sz w:val="24"/>
          <w:szCs w:val="24"/>
          <w:lang w:eastAsia="sk-SK"/>
        </w:rPr>
        <w:t>najneskôr do</w:t>
      </w:r>
      <w:r w:rsidR="00C41CFA">
        <w:rPr>
          <w:rFonts w:ascii="Times New Roman" w:hAnsi="Times New Roman"/>
          <w:bCs/>
          <w:sz w:val="24"/>
          <w:szCs w:val="24"/>
          <w:lang w:eastAsia="sk-SK"/>
        </w:rPr>
        <w:t xml:space="preserve"> </w:t>
      </w:r>
      <w:r w:rsidR="00746BE1">
        <w:rPr>
          <w:rFonts w:ascii="Times New Roman" w:hAnsi="Times New Roman"/>
          <w:bCs/>
          <w:sz w:val="24"/>
          <w:szCs w:val="24"/>
          <w:lang w:eastAsia="sk-SK"/>
        </w:rPr>
        <w:t>20</w:t>
      </w:r>
      <w:r w:rsidR="00C41CFA" w:rsidRPr="00C41CFA">
        <w:rPr>
          <w:rFonts w:ascii="Times New Roman" w:hAnsi="Times New Roman"/>
          <w:bCs/>
          <w:sz w:val="24"/>
          <w:szCs w:val="24"/>
          <w:highlight w:val="lightGray"/>
          <w:lang w:eastAsia="sk-SK"/>
        </w:rPr>
        <w:t>.</w:t>
      </w:r>
      <w:r w:rsidR="00746BE1">
        <w:rPr>
          <w:rFonts w:ascii="Times New Roman" w:hAnsi="Times New Roman"/>
          <w:bCs/>
          <w:sz w:val="24"/>
          <w:szCs w:val="24"/>
          <w:highlight w:val="lightGray"/>
          <w:lang w:eastAsia="sk-SK"/>
        </w:rPr>
        <w:t>7</w:t>
      </w:r>
      <w:bookmarkStart w:id="13" w:name="_GoBack"/>
      <w:bookmarkEnd w:id="13"/>
      <w:r w:rsidR="00C41CFA" w:rsidRPr="00C41CFA">
        <w:rPr>
          <w:rFonts w:ascii="Times New Roman" w:hAnsi="Times New Roman"/>
          <w:bCs/>
          <w:sz w:val="24"/>
          <w:szCs w:val="24"/>
          <w:highlight w:val="lightGray"/>
          <w:lang w:eastAsia="sk-SK"/>
        </w:rPr>
        <w:t>.2020</w:t>
      </w:r>
      <w:r w:rsidR="00080913" w:rsidRPr="00851857">
        <w:rPr>
          <w:rFonts w:ascii="Times New Roman" w:hAnsi="Times New Roman"/>
          <w:bCs/>
          <w:sz w:val="24"/>
          <w:szCs w:val="24"/>
          <w:lang w:eastAsia="sk-SK"/>
        </w:rPr>
        <w:t xml:space="preserve"> oznámi informáciu o výsledku vyhodnotenia každému navrhovateľovi, ktorý predložil návrh do súťaže a informáciu o výsledku vyhodnotenia</w:t>
      </w:r>
      <w:r w:rsidR="00767A52" w:rsidRPr="00851857">
        <w:rPr>
          <w:rFonts w:ascii="Times New Roman" w:hAnsi="Times New Roman"/>
          <w:bCs/>
          <w:sz w:val="24"/>
          <w:szCs w:val="24"/>
          <w:lang w:eastAsia="sk-SK"/>
        </w:rPr>
        <w:t xml:space="preserve"> </w:t>
      </w:r>
      <w:r w:rsidR="00080913" w:rsidRPr="00851857">
        <w:rPr>
          <w:rFonts w:ascii="Times New Roman" w:hAnsi="Times New Roman"/>
          <w:bCs/>
          <w:sz w:val="24"/>
          <w:szCs w:val="24"/>
          <w:lang w:eastAsia="sk-SK"/>
        </w:rPr>
        <w:t>zverejní na svojom webovom sídle pri konkrétnej obchodnej verejnej súťaži</w:t>
      </w:r>
      <w:r w:rsidR="008766C6" w:rsidRPr="00851857">
        <w:rPr>
          <w:rFonts w:ascii="Times New Roman" w:hAnsi="Times New Roman"/>
          <w:bCs/>
          <w:sz w:val="24"/>
          <w:szCs w:val="24"/>
          <w:lang w:eastAsia="sk-SK"/>
        </w:rPr>
        <w:t xml:space="preserve">. </w:t>
      </w:r>
    </w:p>
    <w:p w:rsidR="00080913" w:rsidRPr="00851857" w:rsidRDefault="00AC7BB6" w:rsidP="00197550">
      <w:pPr>
        <w:spacing w:after="0" w:line="240" w:lineRule="auto"/>
        <w:contextualSpacing/>
        <w:jc w:val="both"/>
        <w:rPr>
          <w:rFonts w:ascii="Times New Roman" w:hAnsi="Times New Roman"/>
          <w:bCs/>
          <w:sz w:val="24"/>
          <w:szCs w:val="24"/>
          <w:lang w:eastAsia="sk-SK"/>
        </w:rPr>
      </w:pPr>
      <w:r w:rsidRPr="00851857">
        <w:rPr>
          <w:rFonts w:ascii="Times New Roman" w:hAnsi="Times New Roman"/>
          <w:bCs/>
          <w:sz w:val="24"/>
          <w:szCs w:val="24"/>
          <w:lang w:eastAsia="sk-SK"/>
        </w:rPr>
        <w:t>Vyhlasovateľ súťaže</w:t>
      </w:r>
      <w:r w:rsidR="00080913" w:rsidRPr="00851857">
        <w:rPr>
          <w:rFonts w:ascii="Times New Roman" w:hAnsi="Times New Roman"/>
          <w:bCs/>
          <w:sz w:val="24"/>
          <w:szCs w:val="24"/>
          <w:lang w:eastAsia="sk-SK"/>
        </w:rPr>
        <w:t xml:space="preserve"> predp</w:t>
      </w:r>
      <w:r w:rsidR="008766C6" w:rsidRPr="00851857">
        <w:rPr>
          <w:rFonts w:ascii="Times New Roman" w:hAnsi="Times New Roman"/>
          <w:bCs/>
          <w:sz w:val="24"/>
          <w:szCs w:val="24"/>
          <w:lang w:eastAsia="sk-SK"/>
        </w:rPr>
        <w:t>okladá uzavretie Kúpnej zmluvy</w:t>
      </w:r>
      <w:r w:rsidR="00080913" w:rsidRPr="00851857">
        <w:rPr>
          <w:rFonts w:ascii="Times New Roman" w:hAnsi="Times New Roman"/>
          <w:bCs/>
          <w:sz w:val="24"/>
          <w:szCs w:val="24"/>
          <w:lang w:eastAsia="sk-SK"/>
        </w:rPr>
        <w:t xml:space="preserve"> </w:t>
      </w:r>
      <w:r w:rsidR="008766C6" w:rsidRPr="00851857">
        <w:rPr>
          <w:rFonts w:ascii="Times New Roman" w:hAnsi="Times New Roman"/>
          <w:bCs/>
          <w:sz w:val="24"/>
          <w:szCs w:val="24"/>
          <w:lang w:eastAsia="sk-SK"/>
        </w:rPr>
        <w:t>s</w:t>
      </w:r>
      <w:r w:rsidR="00F72687" w:rsidRPr="00851857">
        <w:rPr>
          <w:rFonts w:ascii="Times New Roman" w:hAnsi="Times New Roman"/>
          <w:bCs/>
          <w:sz w:val="24"/>
          <w:szCs w:val="24"/>
          <w:lang w:eastAsia="sk-SK"/>
        </w:rPr>
        <w:t xml:space="preserve"> úspešným navrhovateľom do </w:t>
      </w:r>
      <w:r w:rsidR="00F72687" w:rsidRPr="00C41CFA">
        <w:rPr>
          <w:rFonts w:ascii="Times New Roman" w:hAnsi="Times New Roman"/>
          <w:bCs/>
          <w:sz w:val="24"/>
          <w:szCs w:val="24"/>
          <w:highlight w:val="lightGray"/>
          <w:lang w:eastAsia="sk-SK"/>
        </w:rPr>
        <w:t>31.0</w:t>
      </w:r>
      <w:r w:rsidR="00935BAD" w:rsidRPr="00C41CFA">
        <w:rPr>
          <w:rFonts w:ascii="Times New Roman" w:hAnsi="Times New Roman"/>
          <w:bCs/>
          <w:sz w:val="24"/>
          <w:szCs w:val="24"/>
          <w:highlight w:val="lightGray"/>
          <w:lang w:eastAsia="sk-SK"/>
        </w:rPr>
        <w:t>7</w:t>
      </w:r>
      <w:r w:rsidR="008766C6" w:rsidRPr="00C41CFA">
        <w:rPr>
          <w:rFonts w:ascii="Times New Roman" w:hAnsi="Times New Roman"/>
          <w:bCs/>
          <w:sz w:val="24"/>
          <w:szCs w:val="24"/>
          <w:highlight w:val="lightGray"/>
          <w:lang w:eastAsia="sk-SK"/>
        </w:rPr>
        <w:t>.2020.</w:t>
      </w:r>
      <w:r w:rsidR="001C46C1" w:rsidRPr="00851857">
        <w:rPr>
          <w:rFonts w:ascii="Times New Roman" w:hAnsi="Times New Roman"/>
          <w:bCs/>
          <w:sz w:val="24"/>
          <w:szCs w:val="24"/>
          <w:lang w:eastAsia="sk-SK"/>
        </w:rPr>
        <w:t xml:space="preserve"> </w:t>
      </w:r>
    </w:p>
    <w:p w:rsidR="008766C6" w:rsidRDefault="008766C6" w:rsidP="00197550">
      <w:pPr>
        <w:spacing w:after="0" w:line="240" w:lineRule="auto"/>
        <w:rPr>
          <w:rFonts w:ascii="Times New Roman" w:hAnsi="Times New Roman"/>
          <w:color w:val="000000"/>
          <w:sz w:val="24"/>
          <w:szCs w:val="24"/>
          <w:lang w:eastAsia="sk-SK"/>
        </w:rPr>
      </w:pPr>
    </w:p>
    <w:p w:rsidR="00FC0ADB" w:rsidRPr="00851857" w:rsidRDefault="00FC0ADB" w:rsidP="00197550">
      <w:pPr>
        <w:spacing w:after="0" w:line="240" w:lineRule="auto"/>
        <w:rPr>
          <w:rFonts w:ascii="Times New Roman" w:hAnsi="Times New Roman"/>
          <w:color w:val="000000"/>
          <w:sz w:val="24"/>
          <w:szCs w:val="24"/>
          <w:lang w:eastAsia="sk-SK"/>
        </w:rPr>
      </w:pPr>
    </w:p>
    <w:p w:rsidR="005B70A9" w:rsidRPr="00851857" w:rsidRDefault="00BF58FE" w:rsidP="00197550">
      <w:pPr>
        <w:spacing w:after="0" w:line="240" w:lineRule="auto"/>
        <w:rPr>
          <w:rFonts w:ascii="Times New Roman" w:hAnsi="Times New Roman"/>
          <w:b/>
          <w:bCs/>
          <w:color w:val="4F6DA9"/>
          <w:sz w:val="24"/>
          <w:szCs w:val="24"/>
          <w:lang w:eastAsia="sk-SK"/>
        </w:rPr>
      </w:pPr>
      <w:r w:rsidRPr="00851857">
        <w:rPr>
          <w:rFonts w:ascii="Times New Roman" w:hAnsi="Times New Roman"/>
          <w:b/>
          <w:bCs/>
          <w:color w:val="4F6DA9"/>
          <w:sz w:val="24"/>
          <w:szCs w:val="24"/>
          <w:lang w:eastAsia="sk-SK"/>
        </w:rPr>
        <w:lastRenderedPageBreak/>
        <w:t>X</w:t>
      </w:r>
      <w:r w:rsidR="005B70A9" w:rsidRPr="00851857">
        <w:rPr>
          <w:rFonts w:ascii="Times New Roman" w:hAnsi="Times New Roman"/>
          <w:b/>
          <w:bCs/>
          <w:color w:val="4F6DA9"/>
          <w:sz w:val="24"/>
          <w:szCs w:val="24"/>
          <w:lang w:eastAsia="sk-SK"/>
        </w:rPr>
        <w:t xml:space="preserve">.   </w:t>
      </w:r>
      <w:r w:rsidR="009F271E" w:rsidRPr="00851857">
        <w:rPr>
          <w:rFonts w:ascii="Times New Roman" w:hAnsi="Times New Roman"/>
          <w:b/>
          <w:bCs/>
          <w:color w:val="4F6DA9"/>
          <w:sz w:val="24"/>
          <w:szCs w:val="24"/>
          <w:lang w:eastAsia="sk-SK"/>
        </w:rPr>
        <w:t>Obhliadka miesta dodania predmetu súťaže</w:t>
      </w:r>
      <w:r w:rsidR="00C350B7" w:rsidRPr="00851857">
        <w:rPr>
          <w:rFonts w:ascii="Times New Roman" w:hAnsi="Times New Roman"/>
          <w:b/>
          <w:bCs/>
          <w:color w:val="4F6DA9"/>
          <w:sz w:val="24"/>
          <w:szCs w:val="24"/>
          <w:lang w:eastAsia="sk-SK"/>
        </w:rPr>
        <w:t xml:space="preserve"> </w:t>
      </w:r>
      <w:r w:rsidR="005B70A9" w:rsidRPr="00851857">
        <w:rPr>
          <w:rFonts w:ascii="Times New Roman" w:hAnsi="Times New Roman"/>
          <w:b/>
          <w:bCs/>
          <w:color w:val="4F6DA9"/>
          <w:sz w:val="24"/>
          <w:szCs w:val="24"/>
          <w:lang w:eastAsia="sk-SK"/>
        </w:rPr>
        <w:t> </w:t>
      </w:r>
    </w:p>
    <w:p w:rsidR="00FD0E44" w:rsidRPr="00851857" w:rsidRDefault="005B70A9" w:rsidP="00197550">
      <w:pPr>
        <w:spacing w:after="0" w:line="240" w:lineRule="auto"/>
        <w:jc w:val="both"/>
        <w:rPr>
          <w:rFonts w:ascii="Times New Roman" w:hAnsi="Times New Roman"/>
          <w:sz w:val="24"/>
          <w:szCs w:val="24"/>
        </w:rPr>
      </w:pPr>
      <w:r w:rsidRPr="00851857">
        <w:rPr>
          <w:rFonts w:ascii="Times New Roman" w:hAnsi="Times New Roman"/>
          <w:bCs/>
          <w:sz w:val="24"/>
          <w:szCs w:val="24"/>
          <w:lang w:eastAsia="sk-SK"/>
        </w:rPr>
        <w:t>Vyh</w:t>
      </w:r>
      <w:r w:rsidR="00C350B7" w:rsidRPr="00851857">
        <w:rPr>
          <w:rFonts w:ascii="Times New Roman" w:hAnsi="Times New Roman"/>
          <w:bCs/>
          <w:sz w:val="24"/>
          <w:szCs w:val="24"/>
          <w:lang w:eastAsia="sk-SK"/>
        </w:rPr>
        <w:t xml:space="preserve">lasovateľ </w:t>
      </w:r>
      <w:r w:rsidR="00EB614A" w:rsidRPr="00851857">
        <w:rPr>
          <w:rFonts w:ascii="Times New Roman" w:hAnsi="Times New Roman"/>
          <w:bCs/>
          <w:sz w:val="24"/>
          <w:szCs w:val="24"/>
          <w:lang w:eastAsia="sk-SK"/>
        </w:rPr>
        <w:t xml:space="preserve">súťaže </w:t>
      </w:r>
      <w:r w:rsidR="00035E71" w:rsidRPr="00851857">
        <w:rPr>
          <w:rFonts w:ascii="Times New Roman" w:hAnsi="Times New Roman"/>
          <w:bCs/>
          <w:sz w:val="24"/>
          <w:szCs w:val="24"/>
          <w:lang w:eastAsia="sk-SK"/>
        </w:rPr>
        <w:t>nerealizuje obhliadku</w:t>
      </w:r>
      <w:r w:rsidR="009F271E" w:rsidRPr="00851857">
        <w:rPr>
          <w:rFonts w:ascii="Times New Roman" w:hAnsi="Times New Roman"/>
          <w:bCs/>
          <w:sz w:val="24"/>
          <w:szCs w:val="24"/>
          <w:lang w:eastAsia="sk-SK"/>
        </w:rPr>
        <w:t xml:space="preserve"> miesta dodania predmetu súťaže.</w:t>
      </w:r>
      <w:r w:rsidR="00EB614A" w:rsidRPr="00851857">
        <w:rPr>
          <w:rFonts w:ascii="Times New Roman" w:hAnsi="Times New Roman"/>
          <w:sz w:val="24"/>
          <w:szCs w:val="24"/>
        </w:rPr>
        <w:t xml:space="preserve"> </w:t>
      </w:r>
    </w:p>
    <w:p w:rsidR="00FD0E44" w:rsidRPr="00851857" w:rsidRDefault="00FD0E44" w:rsidP="00197550">
      <w:pPr>
        <w:spacing w:after="0" w:line="240" w:lineRule="auto"/>
        <w:jc w:val="both"/>
        <w:rPr>
          <w:rFonts w:ascii="Times New Roman" w:hAnsi="Times New Roman"/>
          <w:sz w:val="24"/>
          <w:szCs w:val="24"/>
        </w:rPr>
      </w:pPr>
    </w:p>
    <w:p w:rsidR="00AA14C0" w:rsidRPr="00851857" w:rsidRDefault="00FD0E44" w:rsidP="00197550">
      <w:pPr>
        <w:spacing w:after="0" w:line="240" w:lineRule="auto"/>
        <w:rPr>
          <w:rFonts w:ascii="Times New Roman" w:hAnsi="Times New Roman"/>
          <w:b/>
          <w:bCs/>
          <w:color w:val="4F6DA9"/>
          <w:sz w:val="24"/>
          <w:szCs w:val="24"/>
          <w:lang w:eastAsia="sk-SK"/>
        </w:rPr>
      </w:pPr>
      <w:r w:rsidRPr="00851857">
        <w:rPr>
          <w:rFonts w:ascii="Times New Roman" w:hAnsi="Times New Roman"/>
          <w:b/>
          <w:bCs/>
          <w:color w:val="4F6DA9"/>
          <w:sz w:val="24"/>
          <w:szCs w:val="24"/>
          <w:lang w:eastAsia="sk-SK"/>
        </w:rPr>
        <w:t>X</w:t>
      </w:r>
      <w:r w:rsidR="00FA7504" w:rsidRPr="00851857">
        <w:rPr>
          <w:rFonts w:ascii="Times New Roman" w:hAnsi="Times New Roman"/>
          <w:b/>
          <w:bCs/>
          <w:color w:val="4F6DA9"/>
          <w:sz w:val="24"/>
          <w:szCs w:val="24"/>
          <w:lang w:eastAsia="sk-SK"/>
        </w:rPr>
        <w:t>I</w:t>
      </w:r>
      <w:r w:rsidR="00AB7570" w:rsidRPr="00851857">
        <w:rPr>
          <w:rFonts w:ascii="Times New Roman" w:hAnsi="Times New Roman"/>
          <w:b/>
          <w:bCs/>
          <w:color w:val="4F6DA9"/>
          <w:sz w:val="24"/>
          <w:szCs w:val="24"/>
          <w:lang w:eastAsia="sk-SK"/>
        </w:rPr>
        <w:t xml:space="preserve">. </w:t>
      </w:r>
      <w:r w:rsidR="00AA14C0" w:rsidRPr="00851857">
        <w:rPr>
          <w:rFonts w:ascii="Times New Roman" w:hAnsi="Times New Roman"/>
          <w:b/>
          <w:bCs/>
          <w:color w:val="4F6DA9"/>
          <w:sz w:val="24"/>
          <w:szCs w:val="24"/>
          <w:lang w:eastAsia="sk-SK"/>
        </w:rPr>
        <w:t>Lehota na vysvetľovanie </w:t>
      </w:r>
      <w:r w:rsidR="00F36121" w:rsidRPr="00851857">
        <w:rPr>
          <w:rFonts w:ascii="Times New Roman" w:hAnsi="Times New Roman"/>
          <w:b/>
          <w:bCs/>
          <w:color w:val="4F6DA9"/>
          <w:sz w:val="24"/>
          <w:szCs w:val="24"/>
          <w:lang w:eastAsia="sk-SK"/>
        </w:rPr>
        <w:t>informácií vo Výzve</w:t>
      </w:r>
    </w:p>
    <w:p w:rsidR="00FC1A75" w:rsidRPr="00851857" w:rsidRDefault="00AA14C0" w:rsidP="00197550">
      <w:pPr>
        <w:spacing w:after="0" w:line="240" w:lineRule="auto"/>
        <w:jc w:val="both"/>
        <w:rPr>
          <w:rFonts w:ascii="Times New Roman" w:hAnsi="Times New Roman"/>
          <w:bCs/>
          <w:sz w:val="24"/>
          <w:szCs w:val="24"/>
          <w:lang w:eastAsia="sk-SK"/>
        </w:rPr>
      </w:pPr>
      <w:r w:rsidRPr="00851857">
        <w:rPr>
          <w:rFonts w:ascii="Times New Roman" w:hAnsi="Times New Roman"/>
          <w:bCs/>
          <w:sz w:val="24"/>
          <w:szCs w:val="24"/>
          <w:lang w:eastAsia="sk-SK"/>
        </w:rPr>
        <w:t>Navrhovateľ môže požiadať vyhlasovateľa o písomné vysvetlenie podmi</w:t>
      </w:r>
      <w:r w:rsidR="004C6E46" w:rsidRPr="00851857">
        <w:rPr>
          <w:rFonts w:ascii="Times New Roman" w:hAnsi="Times New Roman"/>
          <w:bCs/>
          <w:sz w:val="24"/>
          <w:szCs w:val="24"/>
          <w:lang w:eastAsia="sk-SK"/>
        </w:rPr>
        <w:t>enok zahrnutia návrhu do súťaže a</w:t>
      </w:r>
      <w:r w:rsidR="00746019" w:rsidRPr="00851857">
        <w:rPr>
          <w:rFonts w:ascii="Times New Roman" w:hAnsi="Times New Roman"/>
          <w:bCs/>
          <w:sz w:val="24"/>
          <w:szCs w:val="24"/>
          <w:lang w:eastAsia="sk-SK"/>
        </w:rPr>
        <w:t> </w:t>
      </w:r>
      <w:r w:rsidR="004C6E46" w:rsidRPr="00851857">
        <w:rPr>
          <w:rFonts w:ascii="Times New Roman" w:hAnsi="Times New Roman"/>
          <w:bCs/>
          <w:sz w:val="24"/>
          <w:szCs w:val="24"/>
          <w:lang w:eastAsia="sk-SK"/>
        </w:rPr>
        <w:t>to</w:t>
      </w:r>
      <w:r w:rsidR="00746019" w:rsidRPr="00851857">
        <w:rPr>
          <w:rFonts w:ascii="Times New Roman" w:hAnsi="Times New Roman"/>
          <w:bCs/>
          <w:sz w:val="24"/>
          <w:szCs w:val="24"/>
          <w:lang w:eastAsia="sk-SK"/>
        </w:rPr>
        <w:t xml:space="preserve"> </w:t>
      </w:r>
      <w:r w:rsidR="00767A52" w:rsidRPr="00851857">
        <w:rPr>
          <w:rFonts w:ascii="Times New Roman" w:hAnsi="Times New Roman"/>
          <w:bCs/>
          <w:sz w:val="24"/>
          <w:szCs w:val="24"/>
          <w:lang w:eastAsia="sk-SK"/>
        </w:rPr>
        <w:t>v lehote</w:t>
      </w:r>
      <w:r w:rsidR="00FC1A75" w:rsidRPr="00851857">
        <w:rPr>
          <w:rFonts w:ascii="Times New Roman" w:hAnsi="Times New Roman"/>
          <w:bCs/>
          <w:sz w:val="24"/>
          <w:szCs w:val="24"/>
          <w:lang w:eastAsia="sk-SK"/>
        </w:rPr>
        <w:t xml:space="preserve"> </w:t>
      </w:r>
      <w:r w:rsidR="00610D64" w:rsidRPr="00851857">
        <w:rPr>
          <w:rFonts w:ascii="Times New Roman" w:hAnsi="Times New Roman"/>
          <w:bCs/>
          <w:sz w:val="24"/>
          <w:szCs w:val="24"/>
          <w:lang w:eastAsia="sk-SK"/>
        </w:rPr>
        <w:t xml:space="preserve">do </w:t>
      </w:r>
      <w:r w:rsidR="00746BE1" w:rsidRPr="00746BE1">
        <w:rPr>
          <w:rFonts w:ascii="Times New Roman" w:hAnsi="Times New Roman"/>
          <w:bCs/>
          <w:sz w:val="24"/>
          <w:szCs w:val="24"/>
          <w:highlight w:val="lightGray"/>
          <w:lang w:eastAsia="sk-SK"/>
        </w:rPr>
        <w:t>29</w:t>
      </w:r>
      <w:r w:rsidR="00C41CFA" w:rsidRPr="00746BE1">
        <w:rPr>
          <w:rFonts w:ascii="Times New Roman" w:hAnsi="Times New Roman"/>
          <w:bCs/>
          <w:sz w:val="24"/>
          <w:szCs w:val="24"/>
          <w:highlight w:val="lightGray"/>
          <w:lang w:eastAsia="sk-SK"/>
        </w:rPr>
        <w:t>.</w:t>
      </w:r>
      <w:r w:rsidR="00C41CFA" w:rsidRPr="00C41CFA">
        <w:rPr>
          <w:rFonts w:ascii="Times New Roman" w:hAnsi="Times New Roman"/>
          <w:bCs/>
          <w:sz w:val="24"/>
          <w:szCs w:val="24"/>
          <w:highlight w:val="lightGray"/>
          <w:lang w:eastAsia="sk-SK"/>
        </w:rPr>
        <w:t>6.2020</w:t>
      </w:r>
      <w:r w:rsidR="00C41CFA">
        <w:rPr>
          <w:rFonts w:ascii="Times New Roman" w:hAnsi="Times New Roman"/>
          <w:bCs/>
          <w:sz w:val="24"/>
          <w:szCs w:val="24"/>
          <w:lang w:eastAsia="sk-SK"/>
        </w:rPr>
        <w:t xml:space="preserve"> </w:t>
      </w:r>
      <w:r w:rsidR="004C6E46" w:rsidRPr="00851857">
        <w:rPr>
          <w:rFonts w:ascii="Times New Roman" w:hAnsi="Times New Roman"/>
          <w:bCs/>
          <w:sz w:val="24"/>
          <w:szCs w:val="24"/>
          <w:lang w:eastAsia="sk-SK"/>
        </w:rPr>
        <w:t xml:space="preserve"> e-mailom na adresu</w:t>
      </w:r>
      <w:r w:rsidR="00C41CFA">
        <w:rPr>
          <w:rFonts w:ascii="Times New Roman" w:hAnsi="Times New Roman"/>
          <w:bCs/>
          <w:sz w:val="24"/>
          <w:szCs w:val="24"/>
          <w:lang w:eastAsia="sk-SK"/>
        </w:rPr>
        <w:t xml:space="preserve"> viera.blanarová@dpmz.sk</w:t>
      </w:r>
    </w:p>
    <w:p w:rsidR="00610D64" w:rsidRPr="00851857" w:rsidRDefault="004C6E46" w:rsidP="00197550">
      <w:pPr>
        <w:spacing w:after="0" w:line="240" w:lineRule="auto"/>
        <w:jc w:val="both"/>
        <w:rPr>
          <w:rFonts w:ascii="Times New Roman" w:hAnsi="Times New Roman"/>
          <w:bCs/>
          <w:sz w:val="24"/>
          <w:szCs w:val="24"/>
          <w:lang w:eastAsia="sk-SK"/>
        </w:rPr>
      </w:pPr>
      <w:r w:rsidRPr="00851857">
        <w:rPr>
          <w:rFonts w:ascii="Times New Roman" w:hAnsi="Times New Roman"/>
          <w:bCs/>
          <w:sz w:val="24"/>
          <w:szCs w:val="24"/>
          <w:lang w:eastAsia="sk-SK"/>
        </w:rPr>
        <w:t xml:space="preserve">Odpoveď bude </w:t>
      </w:r>
      <w:r w:rsidR="00C743A0" w:rsidRPr="00851857">
        <w:rPr>
          <w:rFonts w:ascii="Times New Roman" w:hAnsi="Times New Roman"/>
          <w:bCs/>
          <w:sz w:val="24"/>
          <w:szCs w:val="24"/>
          <w:lang w:eastAsia="sk-SK"/>
        </w:rPr>
        <w:t xml:space="preserve">doručená </w:t>
      </w:r>
      <w:r w:rsidRPr="00851857">
        <w:rPr>
          <w:rFonts w:ascii="Times New Roman" w:hAnsi="Times New Roman"/>
          <w:bCs/>
          <w:sz w:val="24"/>
          <w:szCs w:val="24"/>
          <w:lang w:eastAsia="sk-SK"/>
        </w:rPr>
        <w:t>e-m</w:t>
      </w:r>
      <w:r w:rsidR="00C743A0" w:rsidRPr="00851857">
        <w:rPr>
          <w:rFonts w:ascii="Times New Roman" w:hAnsi="Times New Roman"/>
          <w:bCs/>
          <w:sz w:val="24"/>
          <w:szCs w:val="24"/>
          <w:lang w:eastAsia="sk-SK"/>
        </w:rPr>
        <w:t xml:space="preserve">ailom </w:t>
      </w:r>
      <w:r w:rsidR="002379CD" w:rsidRPr="00851857">
        <w:rPr>
          <w:rFonts w:ascii="Times New Roman" w:hAnsi="Times New Roman"/>
          <w:bCs/>
          <w:sz w:val="24"/>
          <w:szCs w:val="24"/>
          <w:lang w:eastAsia="sk-SK"/>
        </w:rPr>
        <w:t xml:space="preserve">najneskôr </w:t>
      </w:r>
      <w:r w:rsidR="00C743A0" w:rsidRPr="00851857">
        <w:rPr>
          <w:rFonts w:ascii="Times New Roman" w:hAnsi="Times New Roman"/>
          <w:bCs/>
          <w:sz w:val="24"/>
          <w:szCs w:val="24"/>
          <w:lang w:eastAsia="sk-SK"/>
        </w:rPr>
        <w:t xml:space="preserve">do </w:t>
      </w:r>
      <w:r w:rsidR="00746BE1">
        <w:rPr>
          <w:rFonts w:ascii="Times New Roman" w:hAnsi="Times New Roman"/>
          <w:bCs/>
          <w:sz w:val="24"/>
          <w:szCs w:val="24"/>
          <w:lang w:eastAsia="sk-SK"/>
        </w:rPr>
        <w:t>1.7.</w:t>
      </w:r>
      <w:r w:rsidR="0046621E">
        <w:rPr>
          <w:rFonts w:ascii="Times New Roman" w:hAnsi="Times New Roman"/>
          <w:bCs/>
          <w:sz w:val="24"/>
          <w:szCs w:val="24"/>
          <w:lang w:eastAsia="sk-SK"/>
        </w:rPr>
        <w:t>2020</w:t>
      </w:r>
      <w:r w:rsidR="00FC1A75" w:rsidRPr="00851857">
        <w:rPr>
          <w:rFonts w:ascii="Times New Roman" w:hAnsi="Times New Roman"/>
          <w:bCs/>
          <w:sz w:val="24"/>
          <w:szCs w:val="24"/>
          <w:lang w:eastAsia="sk-SK"/>
        </w:rPr>
        <w:t xml:space="preserve"> (vrátane tohto dňa)</w:t>
      </w:r>
      <w:r w:rsidRPr="00851857">
        <w:rPr>
          <w:rFonts w:ascii="Times New Roman" w:hAnsi="Times New Roman"/>
          <w:bCs/>
          <w:sz w:val="24"/>
          <w:szCs w:val="24"/>
          <w:lang w:eastAsia="sk-SK"/>
        </w:rPr>
        <w:t>.</w:t>
      </w:r>
      <w:r w:rsidR="001C0CAA" w:rsidRPr="00851857">
        <w:rPr>
          <w:rFonts w:ascii="Times New Roman" w:hAnsi="Times New Roman"/>
          <w:bCs/>
          <w:sz w:val="24"/>
          <w:szCs w:val="24"/>
          <w:lang w:eastAsia="sk-SK"/>
        </w:rPr>
        <w:t xml:space="preserve"> </w:t>
      </w:r>
      <w:r w:rsidR="00610D64" w:rsidRPr="00851857">
        <w:rPr>
          <w:rFonts w:ascii="Times New Roman" w:hAnsi="Times New Roman"/>
          <w:bCs/>
          <w:sz w:val="24"/>
          <w:szCs w:val="24"/>
          <w:lang w:eastAsia="sk-SK"/>
        </w:rPr>
        <w:t>Otázka a odpoveď a tiež p</w:t>
      </w:r>
      <w:r w:rsidR="00D62F2D" w:rsidRPr="00851857">
        <w:rPr>
          <w:rFonts w:ascii="Times New Roman" w:hAnsi="Times New Roman"/>
          <w:bCs/>
          <w:sz w:val="24"/>
          <w:szCs w:val="24"/>
          <w:lang w:eastAsia="sk-SK"/>
        </w:rPr>
        <w:t>rípadné zmeny a doplnenia V</w:t>
      </w:r>
      <w:r w:rsidR="001C0CAA" w:rsidRPr="00851857">
        <w:rPr>
          <w:rFonts w:ascii="Times New Roman" w:hAnsi="Times New Roman"/>
          <w:bCs/>
          <w:sz w:val="24"/>
          <w:szCs w:val="24"/>
          <w:lang w:eastAsia="sk-SK"/>
        </w:rPr>
        <w:t>ýzvy budú zverejnené na webovom sídle vyhlasovateľa v sekcii verejné obstarávanie/obchodné verejné súťaže</w:t>
      </w:r>
      <w:r w:rsidR="00610D64" w:rsidRPr="00851857">
        <w:rPr>
          <w:rFonts w:ascii="Times New Roman" w:hAnsi="Times New Roman"/>
          <w:bCs/>
          <w:sz w:val="24"/>
          <w:szCs w:val="24"/>
          <w:lang w:eastAsia="sk-SK"/>
        </w:rPr>
        <w:t xml:space="preserve"> pri predmetnej súťaži. </w:t>
      </w:r>
    </w:p>
    <w:p w:rsidR="006B6623" w:rsidRPr="00851857" w:rsidRDefault="00AA14C0" w:rsidP="00197550">
      <w:pPr>
        <w:spacing w:after="0" w:line="240" w:lineRule="auto"/>
        <w:outlineLvl w:val="2"/>
        <w:rPr>
          <w:rFonts w:ascii="Times New Roman" w:hAnsi="Times New Roman"/>
          <w:b/>
          <w:bCs/>
          <w:color w:val="4F6DA9"/>
          <w:sz w:val="24"/>
          <w:szCs w:val="24"/>
          <w:lang w:eastAsia="sk-SK"/>
        </w:rPr>
      </w:pPr>
      <w:r w:rsidRPr="00851857">
        <w:rPr>
          <w:rFonts w:ascii="Times New Roman" w:hAnsi="Times New Roman"/>
          <w:b/>
          <w:bCs/>
          <w:color w:val="4F6DA9"/>
          <w:sz w:val="24"/>
          <w:szCs w:val="24"/>
          <w:lang w:eastAsia="sk-SK"/>
        </w:rPr>
        <w:t xml:space="preserve">     </w:t>
      </w:r>
    </w:p>
    <w:p w:rsidR="00AA14C0" w:rsidRPr="00851857" w:rsidRDefault="004C4AA0" w:rsidP="00197550">
      <w:pPr>
        <w:spacing w:after="0" w:line="240" w:lineRule="auto"/>
        <w:outlineLvl w:val="2"/>
        <w:rPr>
          <w:rFonts w:ascii="Times New Roman" w:hAnsi="Times New Roman"/>
          <w:b/>
          <w:bCs/>
          <w:color w:val="4F6DA9"/>
          <w:sz w:val="24"/>
          <w:szCs w:val="24"/>
          <w:lang w:eastAsia="sk-SK"/>
        </w:rPr>
      </w:pPr>
      <w:r w:rsidRPr="00851857">
        <w:rPr>
          <w:rFonts w:ascii="Times New Roman" w:hAnsi="Times New Roman"/>
          <w:b/>
          <w:bCs/>
          <w:color w:val="4F6DA9"/>
          <w:sz w:val="24"/>
          <w:szCs w:val="24"/>
          <w:lang w:eastAsia="sk-SK"/>
        </w:rPr>
        <w:t>X</w:t>
      </w:r>
      <w:r w:rsidR="00FD2029" w:rsidRPr="00851857">
        <w:rPr>
          <w:rFonts w:ascii="Times New Roman" w:hAnsi="Times New Roman"/>
          <w:b/>
          <w:bCs/>
          <w:color w:val="4F6DA9"/>
          <w:sz w:val="24"/>
          <w:szCs w:val="24"/>
          <w:lang w:eastAsia="sk-SK"/>
        </w:rPr>
        <w:t>I</w:t>
      </w:r>
      <w:r w:rsidR="00FA7504" w:rsidRPr="00851857">
        <w:rPr>
          <w:rFonts w:ascii="Times New Roman" w:hAnsi="Times New Roman"/>
          <w:b/>
          <w:bCs/>
          <w:color w:val="4F6DA9"/>
          <w:sz w:val="24"/>
          <w:szCs w:val="24"/>
          <w:lang w:eastAsia="sk-SK"/>
        </w:rPr>
        <w:t>I</w:t>
      </w:r>
      <w:r w:rsidR="00953727" w:rsidRPr="00851857">
        <w:rPr>
          <w:rFonts w:ascii="Times New Roman" w:hAnsi="Times New Roman"/>
          <w:b/>
          <w:bCs/>
          <w:color w:val="4F6DA9"/>
          <w:sz w:val="24"/>
          <w:szCs w:val="24"/>
          <w:lang w:eastAsia="sk-SK"/>
        </w:rPr>
        <w:t xml:space="preserve">. </w:t>
      </w:r>
      <w:r w:rsidR="00AA14C0" w:rsidRPr="00851857">
        <w:rPr>
          <w:rFonts w:ascii="Times New Roman" w:hAnsi="Times New Roman"/>
          <w:b/>
          <w:bCs/>
          <w:color w:val="4F6DA9"/>
          <w:sz w:val="24"/>
          <w:szCs w:val="24"/>
          <w:lang w:eastAsia="sk-SK"/>
        </w:rPr>
        <w:t xml:space="preserve">Vyhradené práva vyhlasovateľa obchodnej verejnej súťaže </w:t>
      </w:r>
    </w:p>
    <w:p w:rsidR="00953727" w:rsidRPr="001579E8" w:rsidRDefault="00953727" w:rsidP="0046621E">
      <w:pPr>
        <w:spacing w:after="0" w:line="240" w:lineRule="auto"/>
        <w:ind w:left="426" w:hanging="426"/>
        <w:contextualSpacing/>
        <w:jc w:val="both"/>
        <w:rPr>
          <w:rFonts w:ascii="Times New Roman" w:hAnsi="Times New Roman"/>
          <w:color w:val="000000"/>
          <w:sz w:val="24"/>
          <w:szCs w:val="24"/>
          <w:lang w:eastAsia="sk-SK"/>
        </w:rPr>
      </w:pPr>
      <w:r w:rsidRPr="001579E8">
        <w:rPr>
          <w:rFonts w:ascii="Times New Roman" w:hAnsi="Times New Roman"/>
          <w:bCs/>
          <w:color w:val="000000"/>
          <w:sz w:val="24"/>
          <w:szCs w:val="24"/>
          <w:lang w:eastAsia="sk-SK"/>
        </w:rPr>
        <w:t>1</w:t>
      </w:r>
      <w:r w:rsidRPr="00851857">
        <w:rPr>
          <w:rFonts w:ascii="Times New Roman" w:hAnsi="Times New Roman"/>
          <w:b/>
          <w:color w:val="000000"/>
          <w:sz w:val="24"/>
          <w:szCs w:val="24"/>
          <w:lang w:eastAsia="sk-SK"/>
        </w:rPr>
        <w:t>)</w:t>
      </w:r>
      <w:r w:rsidR="0046621E">
        <w:rPr>
          <w:rFonts w:ascii="Times New Roman" w:hAnsi="Times New Roman"/>
          <w:b/>
          <w:color w:val="000000"/>
          <w:sz w:val="24"/>
          <w:szCs w:val="24"/>
          <w:lang w:eastAsia="sk-SK"/>
        </w:rPr>
        <w:tab/>
      </w:r>
      <w:r w:rsidR="00E91525" w:rsidRPr="001579E8">
        <w:rPr>
          <w:rFonts w:ascii="Times New Roman" w:hAnsi="Times New Roman"/>
          <w:color w:val="000000"/>
          <w:sz w:val="24"/>
          <w:szCs w:val="24"/>
          <w:lang w:eastAsia="sk-SK"/>
        </w:rPr>
        <w:t>Z</w:t>
      </w:r>
      <w:r w:rsidR="00AA14C0" w:rsidRPr="001579E8">
        <w:rPr>
          <w:rFonts w:ascii="Times New Roman" w:hAnsi="Times New Roman"/>
          <w:color w:val="000000"/>
          <w:sz w:val="24"/>
          <w:szCs w:val="24"/>
          <w:lang w:eastAsia="sk-SK"/>
        </w:rPr>
        <w:t>meniť podmienky obchodnej verejnej súťaže</w:t>
      </w:r>
      <w:r w:rsidR="003D7853" w:rsidRPr="001579E8">
        <w:rPr>
          <w:rFonts w:ascii="Times New Roman" w:hAnsi="Times New Roman"/>
          <w:color w:val="000000"/>
          <w:sz w:val="24"/>
          <w:szCs w:val="24"/>
          <w:lang w:eastAsia="sk-SK"/>
        </w:rPr>
        <w:t xml:space="preserve"> alebo túto súťaž zrušiť</w:t>
      </w:r>
      <w:r w:rsidR="009F271E" w:rsidRPr="001579E8">
        <w:rPr>
          <w:rFonts w:ascii="Times New Roman" w:hAnsi="Times New Roman"/>
          <w:color w:val="000000"/>
          <w:sz w:val="24"/>
          <w:szCs w:val="24"/>
          <w:lang w:eastAsia="sk-SK"/>
        </w:rPr>
        <w:t xml:space="preserve"> v akejkoľvek fáze/etape od jej vyhlásenia po uzavretie </w:t>
      </w:r>
      <w:r w:rsidR="00D93002" w:rsidRPr="001579E8">
        <w:rPr>
          <w:rFonts w:ascii="Times New Roman" w:hAnsi="Times New Roman"/>
          <w:color w:val="000000"/>
          <w:sz w:val="24"/>
          <w:szCs w:val="24"/>
          <w:lang w:eastAsia="sk-SK"/>
        </w:rPr>
        <w:t>Rámcovej dohody</w:t>
      </w:r>
      <w:r w:rsidR="001325EB" w:rsidRPr="001579E8">
        <w:rPr>
          <w:rFonts w:ascii="Times New Roman" w:hAnsi="Times New Roman"/>
          <w:color w:val="000000"/>
          <w:sz w:val="24"/>
          <w:szCs w:val="24"/>
          <w:lang w:eastAsia="sk-SK"/>
        </w:rPr>
        <w:t xml:space="preserve"> s úspešným navrhovateľom</w:t>
      </w:r>
      <w:r w:rsidR="00F90733" w:rsidRPr="001579E8">
        <w:rPr>
          <w:rFonts w:ascii="Times New Roman" w:hAnsi="Times New Roman"/>
          <w:color w:val="000000"/>
          <w:sz w:val="24"/>
          <w:szCs w:val="24"/>
          <w:lang w:eastAsia="sk-SK"/>
        </w:rPr>
        <w:t xml:space="preserve"> a to aj bez uvedenia dôvodu</w:t>
      </w:r>
      <w:r w:rsidR="00496D30" w:rsidRPr="001579E8">
        <w:rPr>
          <w:rFonts w:ascii="Times New Roman" w:hAnsi="Times New Roman"/>
          <w:color w:val="000000"/>
          <w:sz w:val="24"/>
          <w:szCs w:val="24"/>
          <w:lang w:eastAsia="sk-SK"/>
        </w:rPr>
        <w:t>.</w:t>
      </w:r>
    </w:p>
    <w:p w:rsidR="00AA14C0" w:rsidRPr="001579E8" w:rsidRDefault="00F90733" w:rsidP="0046621E">
      <w:pPr>
        <w:spacing w:after="0" w:line="240" w:lineRule="auto"/>
        <w:ind w:left="426" w:hanging="426"/>
        <w:contextualSpacing/>
        <w:jc w:val="both"/>
        <w:rPr>
          <w:rFonts w:ascii="Times New Roman" w:hAnsi="Times New Roman"/>
          <w:color w:val="000000"/>
          <w:sz w:val="24"/>
          <w:szCs w:val="24"/>
          <w:lang w:eastAsia="sk-SK"/>
        </w:rPr>
      </w:pPr>
      <w:r w:rsidRPr="001579E8">
        <w:rPr>
          <w:rFonts w:ascii="Times New Roman" w:hAnsi="Times New Roman"/>
          <w:color w:val="000000"/>
          <w:sz w:val="24"/>
          <w:szCs w:val="24"/>
          <w:lang w:eastAsia="sk-SK"/>
        </w:rPr>
        <w:t>2</w:t>
      </w:r>
      <w:r w:rsidR="00953727" w:rsidRPr="001579E8">
        <w:rPr>
          <w:rFonts w:ascii="Times New Roman" w:hAnsi="Times New Roman"/>
          <w:color w:val="000000"/>
          <w:sz w:val="24"/>
          <w:szCs w:val="24"/>
          <w:lang w:eastAsia="sk-SK"/>
        </w:rPr>
        <w:t>)</w:t>
      </w:r>
      <w:r w:rsidR="0046621E" w:rsidRPr="001579E8">
        <w:rPr>
          <w:rFonts w:ascii="Times New Roman" w:hAnsi="Times New Roman"/>
          <w:color w:val="000000"/>
          <w:sz w:val="24"/>
          <w:szCs w:val="24"/>
          <w:lang w:eastAsia="sk-SK"/>
        </w:rPr>
        <w:tab/>
      </w:r>
      <w:r w:rsidR="00E91525" w:rsidRPr="001579E8">
        <w:rPr>
          <w:rFonts w:ascii="Times New Roman" w:hAnsi="Times New Roman"/>
          <w:color w:val="000000"/>
          <w:sz w:val="24"/>
          <w:szCs w:val="24"/>
          <w:lang w:eastAsia="sk-SK"/>
        </w:rPr>
        <w:t>Z</w:t>
      </w:r>
      <w:r w:rsidR="00AA14C0" w:rsidRPr="001579E8">
        <w:rPr>
          <w:rFonts w:ascii="Times New Roman" w:hAnsi="Times New Roman"/>
          <w:color w:val="000000"/>
          <w:sz w:val="24"/>
          <w:szCs w:val="24"/>
          <w:lang w:eastAsia="sk-SK"/>
        </w:rPr>
        <w:t xml:space="preserve">rušiť obchodnú verejnú súťaž, ak ani jeden návrh nezodpovedá súťažným </w:t>
      </w:r>
      <w:r w:rsidR="00496D30" w:rsidRPr="001579E8">
        <w:rPr>
          <w:rFonts w:ascii="Times New Roman" w:hAnsi="Times New Roman"/>
          <w:color w:val="000000"/>
          <w:sz w:val="24"/>
          <w:szCs w:val="24"/>
          <w:lang w:eastAsia="sk-SK"/>
        </w:rPr>
        <w:t>podmienkam.</w:t>
      </w:r>
    </w:p>
    <w:p w:rsidR="00AA14C0" w:rsidRPr="001579E8" w:rsidRDefault="00F90733" w:rsidP="0046621E">
      <w:pPr>
        <w:spacing w:after="0" w:line="240" w:lineRule="auto"/>
        <w:ind w:left="426" w:hanging="426"/>
        <w:contextualSpacing/>
        <w:jc w:val="both"/>
        <w:rPr>
          <w:rFonts w:ascii="Times New Roman" w:hAnsi="Times New Roman"/>
          <w:color w:val="000000"/>
          <w:sz w:val="24"/>
          <w:szCs w:val="24"/>
          <w:lang w:eastAsia="sk-SK"/>
        </w:rPr>
      </w:pPr>
      <w:r w:rsidRPr="001579E8">
        <w:rPr>
          <w:rFonts w:ascii="Times New Roman" w:hAnsi="Times New Roman"/>
          <w:color w:val="000000"/>
          <w:sz w:val="24"/>
          <w:szCs w:val="24"/>
          <w:lang w:eastAsia="sk-SK"/>
        </w:rPr>
        <w:t>3</w:t>
      </w:r>
      <w:r w:rsidR="00953727" w:rsidRPr="001579E8">
        <w:rPr>
          <w:rFonts w:ascii="Times New Roman" w:hAnsi="Times New Roman"/>
          <w:color w:val="000000"/>
          <w:sz w:val="24"/>
          <w:szCs w:val="24"/>
          <w:lang w:eastAsia="sk-SK"/>
        </w:rPr>
        <w:t>)</w:t>
      </w:r>
      <w:r w:rsidR="0046621E" w:rsidRPr="001579E8">
        <w:rPr>
          <w:rFonts w:ascii="Times New Roman" w:hAnsi="Times New Roman"/>
          <w:color w:val="000000"/>
          <w:sz w:val="24"/>
          <w:szCs w:val="24"/>
          <w:lang w:eastAsia="sk-SK"/>
        </w:rPr>
        <w:tab/>
      </w:r>
      <w:r w:rsidR="00E91525" w:rsidRPr="001579E8">
        <w:rPr>
          <w:rFonts w:ascii="Times New Roman" w:hAnsi="Times New Roman"/>
          <w:color w:val="000000"/>
          <w:sz w:val="24"/>
          <w:szCs w:val="24"/>
          <w:lang w:eastAsia="sk-SK"/>
        </w:rPr>
        <w:t>Z</w:t>
      </w:r>
      <w:r w:rsidR="00AA14C0" w:rsidRPr="001579E8">
        <w:rPr>
          <w:rFonts w:ascii="Times New Roman" w:hAnsi="Times New Roman"/>
          <w:color w:val="000000"/>
          <w:sz w:val="24"/>
          <w:szCs w:val="24"/>
          <w:lang w:eastAsia="sk-SK"/>
        </w:rPr>
        <w:t xml:space="preserve">rušiť obchodnú verejnú súťaž v prípade, že sa podstatne zmenili okolnosti, za ktorých </w:t>
      </w:r>
      <w:r w:rsidR="00953727" w:rsidRPr="001579E8">
        <w:rPr>
          <w:rFonts w:ascii="Times New Roman" w:hAnsi="Times New Roman"/>
          <w:color w:val="000000"/>
          <w:sz w:val="24"/>
          <w:szCs w:val="24"/>
          <w:lang w:eastAsia="sk-SK"/>
        </w:rPr>
        <w:t xml:space="preserve">bola vyhlásená </w:t>
      </w:r>
      <w:r w:rsidR="00496D30" w:rsidRPr="001579E8">
        <w:rPr>
          <w:rFonts w:ascii="Times New Roman" w:hAnsi="Times New Roman"/>
          <w:color w:val="000000"/>
          <w:sz w:val="24"/>
          <w:szCs w:val="24"/>
          <w:lang w:eastAsia="sk-SK"/>
        </w:rPr>
        <w:t>a nebolo možné ich predvídať.</w:t>
      </w:r>
    </w:p>
    <w:p w:rsidR="00AA14C0" w:rsidRPr="001579E8" w:rsidRDefault="00F90733" w:rsidP="0046621E">
      <w:pPr>
        <w:spacing w:after="0" w:line="240" w:lineRule="auto"/>
        <w:ind w:left="426" w:hanging="426"/>
        <w:contextualSpacing/>
        <w:jc w:val="both"/>
        <w:rPr>
          <w:rFonts w:ascii="Times New Roman" w:hAnsi="Times New Roman"/>
          <w:color w:val="000000"/>
          <w:sz w:val="24"/>
          <w:szCs w:val="24"/>
          <w:lang w:eastAsia="sk-SK"/>
        </w:rPr>
      </w:pPr>
      <w:r w:rsidRPr="001579E8">
        <w:rPr>
          <w:rFonts w:ascii="Times New Roman" w:hAnsi="Times New Roman"/>
          <w:color w:val="000000"/>
          <w:sz w:val="24"/>
          <w:szCs w:val="24"/>
          <w:lang w:eastAsia="sk-SK"/>
        </w:rPr>
        <w:t>4</w:t>
      </w:r>
      <w:r w:rsidR="00953727" w:rsidRPr="001579E8">
        <w:rPr>
          <w:rFonts w:ascii="Times New Roman" w:hAnsi="Times New Roman"/>
          <w:color w:val="000000"/>
          <w:sz w:val="24"/>
          <w:szCs w:val="24"/>
          <w:lang w:eastAsia="sk-SK"/>
        </w:rPr>
        <w:t>)</w:t>
      </w:r>
      <w:r w:rsidR="0046621E" w:rsidRPr="001579E8">
        <w:rPr>
          <w:rFonts w:ascii="Times New Roman" w:hAnsi="Times New Roman"/>
          <w:color w:val="000000"/>
          <w:sz w:val="24"/>
          <w:szCs w:val="24"/>
          <w:lang w:eastAsia="sk-SK"/>
        </w:rPr>
        <w:tab/>
      </w:r>
      <w:r w:rsidR="00E91525" w:rsidRPr="001579E8">
        <w:rPr>
          <w:rFonts w:ascii="Times New Roman" w:hAnsi="Times New Roman"/>
          <w:color w:val="000000"/>
          <w:sz w:val="24"/>
          <w:szCs w:val="24"/>
          <w:lang w:eastAsia="sk-SK"/>
        </w:rPr>
        <w:t>N</w:t>
      </w:r>
      <w:r w:rsidR="00AA14C0" w:rsidRPr="001579E8">
        <w:rPr>
          <w:rFonts w:ascii="Times New Roman" w:hAnsi="Times New Roman"/>
          <w:color w:val="000000"/>
          <w:sz w:val="24"/>
          <w:szCs w:val="24"/>
          <w:lang w:eastAsia="sk-SK"/>
        </w:rPr>
        <w:t xml:space="preserve">eprijať žiaden z návrhov v prípade doručenia návrhov s neúmerne vysokou cenou, ktorú vyhlasovateľ nemôže akceptovať </w:t>
      </w:r>
      <w:r w:rsidR="00496D30" w:rsidRPr="001579E8">
        <w:rPr>
          <w:rFonts w:ascii="Times New Roman" w:hAnsi="Times New Roman"/>
          <w:color w:val="000000"/>
          <w:sz w:val="24"/>
          <w:szCs w:val="24"/>
          <w:lang w:eastAsia="sk-SK"/>
        </w:rPr>
        <w:t>alebo z iného dôvodu nevyhovujú.</w:t>
      </w:r>
    </w:p>
    <w:p w:rsidR="00AA14C0" w:rsidRPr="001579E8" w:rsidRDefault="00F90733" w:rsidP="0046621E">
      <w:pPr>
        <w:spacing w:after="0" w:line="240" w:lineRule="auto"/>
        <w:ind w:left="426" w:hanging="426"/>
        <w:contextualSpacing/>
        <w:jc w:val="both"/>
        <w:rPr>
          <w:rFonts w:ascii="Times New Roman" w:hAnsi="Times New Roman"/>
          <w:color w:val="000000"/>
          <w:sz w:val="24"/>
          <w:szCs w:val="24"/>
          <w:lang w:eastAsia="sk-SK"/>
        </w:rPr>
      </w:pPr>
      <w:r w:rsidRPr="001579E8">
        <w:rPr>
          <w:rFonts w:ascii="Times New Roman" w:hAnsi="Times New Roman"/>
          <w:color w:val="000000"/>
          <w:sz w:val="24"/>
          <w:szCs w:val="24"/>
          <w:lang w:eastAsia="sk-SK"/>
        </w:rPr>
        <w:t>5</w:t>
      </w:r>
      <w:r w:rsidR="00D76B1C" w:rsidRPr="001579E8">
        <w:rPr>
          <w:rFonts w:ascii="Times New Roman" w:hAnsi="Times New Roman"/>
          <w:color w:val="000000"/>
          <w:sz w:val="24"/>
          <w:szCs w:val="24"/>
          <w:lang w:eastAsia="sk-SK"/>
        </w:rPr>
        <w:t>)</w:t>
      </w:r>
      <w:r w:rsidR="0046621E" w:rsidRPr="001579E8">
        <w:rPr>
          <w:rFonts w:ascii="Times New Roman" w:hAnsi="Times New Roman"/>
          <w:color w:val="000000"/>
          <w:sz w:val="24"/>
          <w:szCs w:val="24"/>
          <w:lang w:eastAsia="sk-SK"/>
        </w:rPr>
        <w:tab/>
      </w:r>
      <w:r w:rsidR="00E91525" w:rsidRPr="001579E8">
        <w:rPr>
          <w:rFonts w:ascii="Times New Roman" w:hAnsi="Times New Roman"/>
          <w:color w:val="000000"/>
          <w:sz w:val="24"/>
          <w:szCs w:val="24"/>
          <w:lang w:eastAsia="sk-SK"/>
        </w:rPr>
        <w:t>V</w:t>
      </w:r>
      <w:r w:rsidR="00AA14C0" w:rsidRPr="001579E8">
        <w:rPr>
          <w:rFonts w:ascii="Times New Roman" w:hAnsi="Times New Roman"/>
          <w:color w:val="000000"/>
          <w:sz w:val="24"/>
          <w:szCs w:val="24"/>
          <w:lang w:eastAsia="sk-SK"/>
        </w:rPr>
        <w:t xml:space="preserve"> prípade, že navrhovateľ, ktorého návrh vyhlasov</w:t>
      </w:r>
      <w:r w:rsidR="00FC1A75" w:rsidRPr="001579E8">
        <w:rPr>
          <w:rFonts w:ascii="Times New Roman" w:hAnsi="Times New Roman"/>
          <w:color w:val="000000"/>
          <w:sz w:val="24"/>
          <w:szCs w:val="24"/>
          <w:lang w:eastAsia="sk-SK"/>
        </w:rPr>
        <w:t>ateľ vyhodnotil ako úspešný</w:t>
      </w:r>
      <w:r w:rsidR="00AA14C0" w:rsidRPr="001579E8">
        <w:rPr>
          <w:rFonts w:ascii="Times New Roman" w:hAnsi="Times New Roman"/>
          <w:color w:val="000000"/>
          <w:sz w:val="24"/>
          <w:szCs w:val="24"/>
          <w:lang w:eastAsia="sk-SK"/>
        </w:rPr>
        <w:t xml:space="preserve"> z predložených návrhov, z akéhokoľvek dôvodu odmietne uzavretie zmluvného vzťahu v lehote na uzavretie zmluvy</w:t>
      </w:r>
      <w:r w:rsidR="00C611B9" w:rsidRPr="001579E8">
        <w:rPr>
          <w:rFonts w:ascii="Times New Roman" w:hAnsi="Times New Roman"/>
          <w:color w:val="000000"/>
          <w:sz w:val="24"/>
          <w:szCs w:val="24"/>
          <w:lang w:eastAsia="sk-SK"/>
        </w:rPr>
        <w:t xml:space="preserve"> (ak je stanovená)</w:t>
      </w:r>
      <w:r w:rsidR="00AA14C0" w:rsidRPr="001579E8">
        <w:rPr>
          <w:rFonts w:ascii="Times New Roman" w:hAnsi="Times New Roman"/>
          <w:color w:val="000000"/>
          <w:sz w:val="24"/>
          <w:szCs w:val="24"/>
          <w:lang w:eastAsia="sk-SK"/>
        </w:rPr>
        <w:t>, o čom písomne</w:t>
      </w:r>
      <w:r w:rsidR="00B76F67" w:rsidRPr="001579E8">
        <w:rPr>
          <w:rFonts w:ascii="Times New Roman" w:hAnsi="Times New Roman"/>
          <w:color w:val="000000"/>
          <w:sz w:val="24"/>
          <w:szCs w:val="24"/>
          <w:lang w:eastAsia="sk-SK"/>
        </w:rPr>
        <w:t xml:space="preserve"> (e-mailom</w:t>
      </w:r>
      <w:r w:rsidR="001325EB" w:rsidRPr="001579E8">
        <w:rPr>
          <w:rFonts w:ascii="Times New Roman" w:hAnsi="Times New Roman"/>
          <w:color w:val="000000"/>
          <w:sz w:val="24"/>
          <w:szCs w:val="24"/>
          <w:lang w:eastAsia="sk-SK"/>
        </w:rPr>
        <w:t>)</w:t>
      </w:r>
      <w:r w:rsidR="00AA14C0" w:rsidRPr="001579E8">
        <w:rPr>
          <w:rFonts w:ascii="Times New Roman" w:hAnsi="Times New Roman"/>
          <w:color w:val="000000"/>
          <w:sz w:val="24"/>
          <w:szCs w:val="24"/>
          <w:lang w:eastAsia="sk-SK"/>
        </w:rPr>
        <w:t xml:space="preserve"> upovedomí vyhlasovateľa v lehote na uzavretie zmluvy, vyzve vyhlasovateľ na uzavretie zmluvného vzťahu navrhovateľa, ktorého návrh bol</w:t>
      </w:r>
      <w:r w:rsidR="00496D30" w:rsidRPr="001579E8">
        <w:rPr>
          <w:rFonts w:ascii="Times New Roman" w:hAnsi="Times New Roman"/>
          <w:color w:val="000000"/>
          <w:sz w:val="24"/>
          <w:szCs w:val="24"/>
          <w:lang w:eastAsia="sk-SK"/>
        </w:rPr>
        <w:t xml:space="preserve"> vyhodnotený ako druhý v poradí.</w:t>
      </w:r>
    </w:p>
    <w:p w:rsidR="00D93002" w:rsidRPr="001579E8" w:rsidRDefault="00D93002" w:rsidP="00197550">
      <w:pPr>
        <w:spacing w:after="0" w:line="240" w:lineRule="auto"/>
        <w:ind w:left="142"/>
        <w:contextualSpacing/>
        <w:jc w:val="both"/>
        <w:rPr>
          <w:rFonts w:ascii="Times New Roman" w:hAnsi="Times New Roman"/>
          <w:color w:val="000000"/>
          <w:sz w:val="24"/>
          <w:szCs w:val="24"/>
          <w:lang w:eastAsia="sk-SK"/>
        </w:rPr>
      </w:pPr>
    </w:p>
    <w:p w:rsidR="00D22747" w:rsidRPr="00851857" w:rsidRDefault="00D22747" w:rsidP="00197550">
      <w:pPr>
        <w:spacing w:after="0" w:line="240" w:lineRule="auto"/>
        <w:ind w:left="142"/>
        <w:contextualSpacing/>
        <w:jc w:val="both"/>
        <w:rPr>
          <w:rFonts w:ascii="Times New Roman" w:hAnsi="Times New Roman"/>
          <w:i/>
          <w:color w:val="000000"/>
          <w:sz w:val="24"/>
          <w:szCs w:val="24"/>
          <w:lang w:eastAsia="sk-SK"/>
        </w:rPr>
      </w:pPr>
      <w:r w:rsidRPr="00851857">
        <w:rPr>
          <w:rFonts w:ascii="Times New Roman" w:hAnsi="Times New Roman"/>
          <w:i/>
          <w:color w:val="000000"/>
          <w:sz w:val="24"/>
          <w:szCs w:val="24"/>
          <w:lang w:eastAsia="sk-SK"/>
        </w:rPr>
        <w:t>Upozornenie:</w:t>
      </w:r>
    </w:p>
    <w:p w:rsidR="00832BC1" w:rsidRPr="00851857" w:rsidRDefault="00832BC1" w:rsidP="00197550">
      <w:pPr>
        <w:numPr>
          <w:ilvl w:val="0"/>
          <w:numId w:val="1"/>
        </w:numPr>
        <w:spacing w:after="0" w:line="240" w:lineRule="auto"/>
        <w:contextualSpacing/>
        <w:jc w:val="both"/>
        <w:rPr>
          <w:rFonts w:ascii="Times New Roman" w:hAnsi="Times New Roman"/>
          <w:color w:val="000000"/>
          <w:sz w:val="24"/>
          <w:szCs w:val="24"/>
          <w:lang w:eastAsia="sk-SK"/>
        </w:rPr>
      </w:pPr>
      <w:bookmarkStart w:id="14" w:name="_Hlk38533997"/>
      <w:r w:rsidRPr="00851857">
        <w:rPr>
          <w:rFonts w:ascii="Times New Roman" w:hAnsi="Times New Roman"/>
          <w:color w:val="000000"/>
          <w:sz w:val="24"/>
          <w:szCs w:val="24"/>
          <w:lang w:eastAsia="sk-SK"/>
        </w:rPr>
        <w:t xml:space="preserve">Navrhovatelia momentom predloženia svojho návrhu vyhlasovateľovi súťaže akceptujú </w:t>
      </w:r>
      <w:r w:rsidR="00995712" w:rsidRPr="00851857">
        <w:rPr>
          <w:rFonts w:ascii="Times New Roman" w:hAnsi="Times New Roman"/>
          <w:color w:val="000000"/>
          <w:sz w:val="24"/>
          <w:szCs w:val="24"/>
          <w:lang w:eastAsia="sk-SK"/>
        </w:rPr>
        <w:t xml:space="preserve">bez výhrad </w:t>
      </w:r>
      <w:r w:rsidRPr="00851857">
        <w:rPr>
          <w:rFonts w:ascii="Times New Roman" w:hAnsi="Times New Roman"/>
          <w:color w:val="000000"/>
          <w:sz w:val="24"/>
          <w:szCs w:val="24"/>
          <w:lang w:eastAsia="sk-SK"/>
        </w:rPr>
        <w:t xml:space="preserve">všetky podmienky a požiadavky vyhlasovateľa uvedené vo Výzve. </w:t>
      </w:r>
      <w:r w:rsidR="005056ED" w:rsidRPr="00851857">
        <w:rPr>
          <w:rFonts w:ascii="Times New Roman" w:hAnsi="Times New Roman"/>
          <w:color w:val="000000"/>
          <w:sz w:val="24"/>
          <w:szCs w:val="24"/>
          <w:lang w:eastAsia="sk-SK"/>
        </w:rPr>
        <w:t>Od navrhovateľa sa vyžaduje splnenie všetkých formálnych a obsahovýc</w:t>
      </w:r>
      <w:r w:rsidR="00064F35" w:rsidRPr="00851857">
        <w:rPr>
          <w:rFonts w:ascii="Times New Roman" w:hAnsi="Times New Roman"/>
          <w:color w:val="000000"/>
          <w:sz w:val="24"/>
          <w:szCs w:val="24"/>
          <w:lang w:eastAsia="sk-SK"/>
        </w:rPr>
        <w:t>h náležitostí určených v tejto V</w:t>
      </w:r>
      <w:r w:rsidR="005056ED" w:rsidRPr="00851857">
        <w:rPr>
          <w:rFonts w:ascii="Times New Roman" w:hAnsi="Times New Roman"/>
          <w:color w:val="000000"/>
          <w:sz w:val="24"/>
          <w:szCs w:val="24"/>
          <w:lang w:eastAsia="sk-SK"/>
        </w:rPr>
        <w:t>ýzve. Navrhovatelia</w:t>
      </w:r>
      <w:r w:rsidRPr="00851857">
        <w:rPr>
          <w:rFonts w:ascii="Times New Roman" w:hAnsi="Times New Roman"/>
          <w:color w:val="000000"/>
          <w:sz w:val="24"/>
          <w:szCs w:val="24"/>
          <w:lang w:eastAsia="sk-SK"/>
        </w:rPr>
        <w:t xml:space="preserve"> zodpovedajú za správnosť a platnosť údajov</w:t>
      </w:r>
      <w:r w:rsidR="005056ED" w:rsidRPr="00851857">
        <w:rPr>
          <w:rFonts w:ascii="Times New Roman" w:hAnsi="Times New Roman"/>
          <w:color w:val="000000"/>
          <w:sz w:val="24"/>
          <w:szCs w:val="24"/>
          <w:lang w:eastAsia="sk-SK"/>
        </w:rPr>
        <w:t xml:space="preserve"> v dokladoch, ktoré predkladajú do súťaže</w:t>
      </w:r>
      <w:r w:rsidRPr="00851857">
        <w:rPr>
          <w:rFonts w:ascii="Times New Roman" w:hAnsi="Times New Roman"/>
          <w:color w:val="000000"/>
          <w:sz w:val="24"/>
          <w:szCs w:val="24"/>
          <w:lang w:eastAsia="sk-SK"/>
        </w:rPr>
        <w:t xml:space="preserve">. </w:t>
      </w:r>
      <w:r w:rsidR="004B4C3C" w:rsidRPr="00851857">
        <w:rPr>
          <w:rFonts w:ascii="Times New Roman" w:hAnsi="Times New Roman"/>
          <w:color w:val="000000"/>
          <w:sz w:val="24"/>
          <w:szCs w:val="24"/>
          <w:lang w:eastAsia="sk-SK"/>
        </w:rPr>
        <w:t>V prípade, ak vyhlasovateľ súťaže zistí zo strany navrhovateľa porušenie alebo nesplnenie podmienok/požiadaviek uvedených v tejto Výzve, je vyhlasovateľ súťaže oprávnený takéhoto</w:t>
      </w:r>
      <w:r w:rsidR="00B76F67" w:rsidRPr="00851857">
        <w:rPr>
          <w:rFonts w:ascii="Times New Roman" w:hAnsi="Times New Roman"/>
          <w:color w:val="000000"/>
          <w:sz w:val="24"/>
          <w:szCs w:val="24"/>
          <w:lang w:eastAsia="sk-SK"/>
        </w:rPr>
        <w:t xml:space="preserve"> navrhovateľa vylúčiť zo súťaže, resp. nezaradiť jeho návrh do vyhodnotenia na základe hodnotiaceho kritéria.</w:t>
      </w:r>
    </w:p>
    <w:p w:rsidR="00AA14C0" w:rsidRPr="00851857" w:rsidRDefault="00AA14C0" w:rsidP="00197550">
      <w:pPr>
        <w:numPr>
          <w:ilvl w:val="0"/>
          <w:numId w:val="2"/>
        </w:numPr>
        <w:spacing w:after="0" w:line="240" w:lineRule="auto"/>
        <w:contextualSpacing/>
        <w:jc w:val="both"/>
        <w:outlineLvl w:val="2"/>
        <w:rPr>
          <w:rFonts w:ascii="Times New Roman" w:hAnsi="Times New Roman"/>
          <w:bCs/>
          <w:sz w:val="24"/>
          <w:szCs w:val="24"/>
          <w:lang w:eastAsia="sk-SK"/>
        </w:rPr>
      </w:pPr>
      <w:r w:rsidRPr="00851857">
        <w:rPr>
          <w:rFonts w:ascii="Times New Roman" w:hAnsi="Times New Roman"/>
          <w:bCs/>
          <w:sz w:val="24"/>
          <w:szCs w:val="24"/>
          <w:lang w:eastAsia="sk-SK"/>
        </w:rPr>
        <w:t>Navrhovatelia nemajú nárok na náhradu</w:t>
      </w:r>
      <w:r w:rsidR="00832BC1" w:rsidRPr="00851857">
        <w:rPr>
          <w:rFonts w:ascii="Times New Roman" w:hAnsi="Times New Roman"/>
          <w:bCs/>
          <w:sz w:val="24"/>
          <w:szCs w:val="24"/>
          <w:lang w:eastAsia="sk-SK"/>
        </w:rPr>
        <w:t xml:space="preserve"> nákladov spojených s účasťou v</w:t>
      </w:r>
      <w:r w:rsidRPr="00851857">
        <w:rPr>
          <w:rFonts w:ascii="Times New Roman" w:hAnsi="Times New Roman"/>
          <w:bCs/>
          <w:sz w:val="24"/>
          <w:szCs w:val="24"/>
          <w:lang w:eastAsia="sk-SK"/>
        </w:rPr>
        <w:t xml:space="preserve"> súťaži.</w:t>
      </w:r>
    </w:p>
    <w:bookmarkEnd w:id="14"/>
    <w:p w:rsidR="00911D3D" w:rsidRPr="00851857" w:rsidRDefault="00911D3D" w:rsidP="00197550">
      <w:pPr>
        <w:spacing w:after="0" w:line="240" w:lineRule="auto"/>
        <w:rPr>
          <w:rFonts w:ascii="Times New Roman" w:hAnsi="Times New Roman"/>
          <w:b/>
          <w:sz w:val="24"/>
          <w:szCs w:val="24"/>
          <w:lang w:eastAsia="sk-SK"/>
        </w:rPr>
      </w:pPr>
    </w:p>
    <w:p w:rsidR="00085864" w:rsidRPr="00851857" w:rsidRDefault="00085864" w:rsidP="00197550">
      <w:pPr>
        <w:spacing w:after="0" w:line="240" w:lineRule="auto"/>
        <w:outlineLvl w:val="2"/>
        <w:rPr>
          <w:rFonts w:ascii="Times New Roman" w:hAnsi="Times New Roman"/>
          <w:b/>
          <w:bCs/>
          <w:color w:val="4F6DA9"/>
          <w:sz w:val="24"/>
          <w:szCs w:val="24"/>
          <w:lang w:eastAsia="sk-SK"/>
        </w:rPr>
      </w:pPr>
      <w:r w:rsidRPr="00851857">
        <w:rPr>
          <w:rFonts w:ascii="Times New Roman" w:hAnsi="Times New Roman"/>
          <w:b/>
          <w:bCs/>
          <w:color w:val="4F6DA9"/>
          <w:sz w:val="24"/>
          <w:szCs w:val="24"/>
          <w:lang w:eastAsia="sk-SK"/>
        </w:rPr>
        <w:t>XI</w:t>
      </w:r>
      <w:r w:rsidR="00D93002" w:rsidRPr="00851857">
        <w:rPr>
          <w:rFonts w:ascii="Times New Roman" w:hAnsi="Times New Roman"/>
          <w:b/>
          <w:bCs/>
          <w:color w:val="4F6DA9"/>
          <w:sz w:val="24"/>
          <w:szCs w:val="24"/>
          <w:lang w:eastAsia="sk-SK"/>
        </w:rPr>
        <w:t>I</w:t>
      </w:r>
      <w:r w:rsidR="00FA7504" w:rsidRPr="00851857">
        <w:rPr>
          <w:rFonts w:ascii="Times New Roman" w:hAnsi="Times New Roman"/>
          <w:b/>
          <w:bCs/>
          <w:color w:val="4F6DA9"/>
          <w:sz w:val="24"/>
          <w:szCs w:val="24"/>
          <w:lang w:eastAsia="sk-SK"/>
        </w:rPr>
        <w:t>I</w:t>
      </w:r>
      <w:r w:rsidR="004E62BD" w:rsidRPr="00851857">
        <w:rPr>
          <w:rFonts w:ascii="Times New Roman" w:hAnsi="Times New Roman"/>
          <w:b/>
          <w:bCs/>
          <w:color w:val="4F6DA9"/>
          <w:sz w:val="24"/>
          <w:szCs w:val="24"/>
          <w:lang w:eastAsia="sk-SK"/>
        </w:rPr>
        <w:t>. Zoznam príloh</w:t>
      </w:r>
    </w:p>
    <w:p w:rsidR="00085864" w:rsidRPr="00851857" w:rsidRDefault="00085864" w:rsidP="00197550">
      <w:pPr>
        <w:spacing w:after="0" w:line="240" w:lineRule="auto"/>
        <w:ind w:left="1410" w:hanging="1410"/>
        <w:contextualSpacing/>
        <w:rPr>
          <w:rFonts w:ascii="Times New Roman" w:hAnsi="Times New Roman"/>
          <w:sz w:val="24"/>
          <w:szCs w:val="24"/>
          <w:lang w:eastAsia="sk-SK"/>
        </w:rPr>
      </w:pPr>
    </w:p>
    <w:p w:rsidR="00085864" w:rsidRPr="00851857" w:rsidRDefault="00085864" w:rsidP="00197550">
      <w:pPr>
        <w:spacing w:after="0" w:line="240" w:lineRule="auto"/>
        <w:contextualSpacing/>
        <w:rPr>
          <w:rFonts w:ascii="Times New Roman" w:hAnsi="Times New Roman"/>
          <w:b/>
          <w:sz w:val="24"/>
          <w:szCs w:val="24"/>
          <w:lang w:eastAsia="sk-SK"/>
        </w:rPr>
      </w:pPr>
      <w:r w:rsidRPr="00851857">
        <w:rPr>
          <w:rFonts w:ascii="Times New Roman" w:hAnsi="Times New Roman"/>
          <w:b/>
          <w:sz w:val="24"/>
          <w:szCs w:val="24"/>
          <w:u w:val="single"/>
          <w:lang w:eastAsia="sk-SK"/>
        </w:rPr>
        <w:t>Zoznam príloh</w:t>
      </w:r>
      <w:r w:rsidRPr="00851857">
        <w:rPr>
          <w:rFonts w:ascii="Times New Roman" w:hAnsi="Times New Roman"/>
          <w:b/>
          <w:sz w:val="24"/>
          <w:szCs w:val="24"/>
          <w:lang w:eastAsia="sk-SK"/>
        </w:rPr>
        <w:t>:</w:t>
      </w:r>
    </w:p>
    <w:p w:rsidR="00085864" w:rsidRPr="00851857" w:rsidRDefault="00085864" w:rsidP="00197550">
      <w:pPr>
        <w:spacing w:after="0" w:line="240" w:lineRule="auto"/>
        <w:ind w:left="1410" w:hanging="1410"/>
        <w:contextualSpacing/>
        <w:rPr>
          <w:rFonts w:ascii="Times New Roman" w:hAnsi="Times New Roman"/>
          <w:sz w:val="24"/>
          <w:szCs w:val="24"/>
          <w:lang w:eastAsia="sk-SK"/>
        </w:rPr>
      </w:pPr>
    </w:p>
    <w:p w:rsidR="004C4AA0" w:rsidRPr="00851857" w:rsidRDefault="003C49D9" w:rsidP="00197550">
      <w:pPr>
        <w:spacing w:after="0" w:line="240" w:lineRule="auto"/>
        <w:contextualSpacing/>
        <w:rPr>
          <w:rFonts w:ascii="Times New Roman" w:hAnsi="Times New Roman"/>
          <w:sz w:val="24"/>
          <w:szCs w:val="24"/>
          <w:lang w:eastAsia="sk-SK"/>
        </w:rPr>
      </w:pPr>
      <w:r w:rsidRPr="00851857">
        <w:rPr>
          <w:rFonts w:ascii="Times New Roman" w:hAnsi="Times New Roman"/>
          <w:sz w:val="24"/>
          <w:szCs w:val="24"/>
          <w:lang w:eastAsia="sk-SK"/>
        </w:rPr>
        <w:t>Príloha č. 1:</w:t>
      </w:r>
      <w:r w:rsidRPr="00851857">
        <w:rPr>
          <w:rFonts w:ascii="Times New Roman" w:hAnsi="Times New Roman"/>
          <w:sz w:val="24"/>
          <w:szCs w:val="24"/>
          <w:lang w:eastAsia="sk-SK"/>
        </w:rPr>
        <w:tab/>
      </w:r>
      <w:r w:rsidR="00727438" w:rsidRPr="00851857">
        <w:rPr>
          <w:rFonts w:ascii="Times New Roman" w:hAnsi="Times New Roman"/>
          <w:sz w:val="24"/>
          <w:szCs w:val="24"/>
          <w:lang w:eastAsia="sk-SK"/>
        </w:rPr>
        <w:t>Tabuľka: Motorové</w:t>
      </w:r>
      <w:r w:rsidR="00935BAD" w:rsidRPr="00851857">
        <w:rPr>
          <w:rFonts w:ascii="Times New Roman" w:hAnsi="Times New Roman"/>
          <w:sz w:val="24"/>
          <w:szCs w:val="24"/>
          <w:lang w:eastAsia="sk-SK"/>
        </w:rPr>
        <w:t xml:space="preserve">, </w:t>
      </w:r>
      <w:r w:rsidR="00727438" w:rsidRPr="00851857">
        <w:rPr>
          <w:rFonts w:ascii="Times New Roman" w:hAnsi="Times New Roman"/>
          <w:sz w:val="24"/>
          <w:szCs w:val="24"/>
          <w:lang w:eastAsia="sk-SK"/>
        </w:rPr>
        <w:t xml:space="preserve"> hydraulické </w:t>
      </w:r>
      <w:r w:rsidR="00935BAD" w:rsidRPr="00851857">
        <w:rPr>
          <w:rFonts w:ascii="Times New Roman" w:hAnsi="Times New Roman"/>
          <w:sz w:val="24"/>
          <w:szCs w:val="24"/>
          <w:lang w:eastAsia="sk-SK"/>
        </w:rPr>
        <w:t xml:space="preserve">a prevodové </w:t>
      </w:r>
      <w:r w:rsidR="00727438" w:rsidRPr="00851857">
        <w:rPr>
          <w:rFonts w:ascii="Times New Roman" w:hAnsi="Times New Roman"/>
          <w:sz w:val="24"/>
          <w:szCs w:val="24"/>
          <w:lang w:eastAsia="sk-SK"/>
        </w:rPr>
        <w:t>oleje (Príloha č. 1 k Rámcovej dohode)</w:t>
      </w:r>
    </w:p>
    <w:p w:rsidR="00911D3D" w:rsidRPr="00851857" w:rsidRDefault="003C49D9" w:rsidP="00197550">
      <w:pPr>
        <w:spacing w:after="0" w:line="240" w:lineRule="auto"/>
        <w:ind w:left="1418" w:hanging="1418"/>
        <w:contextualSpacing/>
        <w:rPr>
          <w:rFonts w:ascii="Times New Roman" w:hAnsi="Times New Roman"/>
          <w:sz w:val="24"/>
          <w:szCs w:val="24"/>
          <w:lang w:eastAsia="sk-SK"/>
        </w:rPr>
      </w:pPr>
      <w:r w:rsidRPr="00851857">
        <w:rPr>
          <w:rFonts w:ascii="Times New Roman" w:hAnsi="Times New Roman"/>
          <w:sz w:val="24"/>
          <w:szCs w:val="24"/>
          <w:lang w:eastAsia="sk-SK"/>
        </w:rPr>
        <w:t>Príloha č. 2:</w:t>
      </w:r>
      <w:r w:rsidRPr="00851857">
        <w:rPr>
          <w:rFonts w:ascii="Times New Roman" w:hAnsi="Times New Roman"/>
          <w:sz w:val="24"/>
          <w:szCs w:val="24"/>
          <w:lang w:eastAsia="sk-SK"/>
        </w:rPr>
        <w:tab/>
      </w:r>
      <w:r w:rsidR="00727438" w:rsidRPr="00851857">
        <w:rPr>
          <w:rFonts w:ascii="Times New Roman" w:hAnsi="Times New Roman"/>
          <w:sz w:val="24"/>
          <w:szCs w:val="24"/>
          <w:lang w:eastAsia="sk-SK"/>
        </w:rPr>
        <w:t xml:space="preserve">Tabuľka: </w:t>
      </w:r>
      <w:r w:rsidR="00881003" w:rsidRPr="00851857">
        <w:rPr>
          <w:rFonts w:ascii="Times New Roman" w:hAnsi="Times New Roman"/>
          <w:sz w:val="24"/>
          <w:szCs w:val="24"/>
          <w:lang w:eastAsia="sk-SK"/>
        </w:rPr>
        <w:t>Oceňovacia tabuľka</w:t>
      </w:r>
      <w:r w:rsidR="00727438" w:rsidRPr="00851857">
        <w:rPr>
          <w:rFonts w:ascii="Times New Roman" w:hAnsi="Times New Roman"/>
          <w:sz w:val="24"/>
          <w:szCs w:val="24"/>
          <w:lang w:eastAsia="sk-SK"/>
        </w:rPr>
        <w:t xml:space="preserve"> (Príloha č. 2 pre účely vyhodnotenia</w:t>
      </w:r>
      <w:r w:rsidR="00881003" w:rsidRPr="00851857">
        <w:rPr>
          <w:rFonts w:ascii="Times New Roman" w:hAnsi="Times New Roman"/>
          <w:sz w:val="24"/>
          <w:szCs w:val="24"/>
          <w:lang w:eastAsia="sk-SK"/>
        </w:rPr>
        <w:t xml:space="preserve"> </w:t>
      </w:r>
      <w:r w:rsidR="00727438" w:rsidRPr="00851857">
        <w:rPr>
          <w:rFonts w:ascii="Times New Roman" w:hAnsi="Times New Roman"/>
          <w:sz w:val="24"/>
          <w:szCs w:val="24"/>
          <w:lang w:eastAsia="sk-SK"/>
        </w:rPr>
        <w:t>súťaže)</w:t>
      </w:r>
    </w:p>
    <w:p w:rsidR="00911D3D" w:rsidRPr="00851857" w:rsidRDefault="003C49D9" w:rsidP="00197550">
      <w:pPr>
        <w:spacing w:after="0" w:line="240" w:lineRule="auto"/>
        <w:contextualSpacing/>
        <w:rPr>
          <w:rFonts w:ascii="Times New Roman" w:hAnsi="Times New Roman"/>
          <w:sz w:val="24"/>
          <w:szCs w:val="24"/>
          <w:lang w:eastAsia="sk-SK"/>
        </w:rPr>
      </w:pPr>
      <w:r w:rsidRPr="00851857">
        <w:rPr>
          <w:rFonts w:ascii="Times New Roman" w:hAnsi="Times New Roman"/>
          <w:sz w:val="24"/>
          <w:szCs w:val="24"/>
          <w:lang w:eastAsia="sk-SK"/>
        </w:rPr>
        <w:t>Príloha č. 3:</w:t>
      </w:r>
      <w:r w:rsidRPr="00851857">
        <w:rPr>
          <w:rFonts w:ascii="Times New Roman" w:hAnsi="Times New Roman"/>
          <w:sz w:val="24"/>
          <w:szCs w:val="24"/>
          <w:lang w:eastAsia="sk-SK"/>
        </w:rPr>
        <w:tab/>
      </w:r>
      <w:r w:rsidR="00727438" w:rsidRPr="00851857">
        <w:rPr>
          <w:rFonts w:ascii="Times New Roman" w:hAnsi="Times New Roman"/>
          <w:sz w:val="24"/>
          <w:szCs w:val="24"/>
          <w:lang w:eastAsia="sk-SK"/>
        </w:rPr>
        <w:t>Identifikačné údaje navrhovateľa</w:t>
      </w:r>
    </w:p>
    <w:p w:rsidR="00911D3D" w:rsidRPr="00851857" w:rsidRDefault="00911D3D" w:rsidP="00197550">
      <w:pPr>
        <w:spacing w:after="0" w:line="240" w:lineRule="auto"/>
        <w:contextualSpacing/>
        <w:rPr>
          <w:rFonts w:ascii="Times New Roman" w:hAnsi="Times New Roman"/>
          <w:sz w:val="24"/>
          <w:szCs w:val="24"/>
          <w:lang w:eastAsia="sk-SK"/>
        </w:rPr>
      </w:pPr>
      <w:r w:rsidRPr="00851857">
        <w:rPr>
          <w:rFonts w:ascii="Times New Roman" w:hAnsi="Times New Roman"/>
          <w:sz w:val="24"/>
          <w:szCs w:val="24"/>
          <w:lang w:eastAsia="sk-SK"/>
        </w:rPr>
        <w:t>Príl</w:t>
      </w:r>
      <w:r w:rsidR="003C49D9" w:rsidRPr="00851857">
        <w:rPr>
          <w:rFonts w:ascii="Times New Roman" w:hAnsi="Times New Roman"/>
          <w:sz w:val="24"/>
          <w:szCs w:val="24"/>
          <w:lang w:eastAsia="sk-SK"/>
        </w:rPr>
        <w:t>oha č. 4:</w:t>
      </w:r>
      <w:r w:rsidR="003C49D9" w:rsidRPr="00851857">
        <w:rPr>
          <w:rFonts w:ascii="Times New Roman" w:hAnsi="Times New Roman"/>
          <w:sz w:val="24"/>
          <w:szCs w:val="24"/>
          <w:lang w:eastAsia="sk-SK"/>
        </w:rPr>
        <w:tab/>
      </w:r>
      <w:r w:rsidR="00C404B2" w:rsidRPr="00851857">
        <w:rPr>
          <w:rFonts w:ascii="Times New Roman" w:hAnsi="Times New Roman"/>
          <w:sz w:val="24"/>
          <w:szCs w:val="24"/>
          <w:lang w:eastAsia="sk-SK"/>
        </w:rPr>
        <w:t>Obchodno-zmluvné podmienky (návrh Rámcovej dohody)</w:t>
      </w:r>
    </w:p>
    <w:p w:rsidR="00911D3D" w:rsidRPr="00851857" w:rsidRDefault="003C49D9" w:rsidP="00197550">
      <w:pPr>
        <w:spacing w:after="0" w:line="240" w:lineRule="auto"/>
        <w:contextualSpacing/>
        <w:rPr>
          <w:rFonts w:ascii="Times New Roman" w:hAnsi="Times New Roman"/>
          <w:sz w:val="24"/>
          <w:szCs w:val="24"/>
          <w:lang w:eastAsia="sk-SK"/>
        </w:rPr>
      </w:pPr>
      <w:r w:rsidRPr="00851857">
        <w:rPr>
          <w:rFonts w:ascii="Times New Roman" w:hAnsi="Times New Roman"/>
          <w:sz w:val="24"/>
          <w:szCs w:val="24"/>
          <w:lang w:eastAsia="sk-SK"/>
        </w:rPr>
        <w:t>Príloha č. 5:</w:t>
      </w:r>
      <w:r w:rsidRPr="00851857">
        <w:rPr>
          <w:rFonts w:ascii="Times New Roman" w:hAnsi="Times New Roman"/>
          <w:sz w:val="24"/>
          <w:szCs w:val="24"/>
          <w:lang w:eastAsia="sk-SK"/>
        </w:rPr>
        <w:tab/>
      </w:r>
      <w:r w:rsidR="00C404B2" w:rsidRPr="00851857">
        <w:rPr>
          <w:rFonts w:ascii="Times New Roman" w:hAnsi="Times New Roman"/>
          <w:sz w:val="24"/>
          <w:szCs w:val="24"/>
          <w:lang w:eastAsia="sk-SK"/>
        </w:rPr>
        <w:t>Čestné vyhlásenie</w:t>
      </w:r>
    </w:p>
    <w:p w:rsidR="00911D3D" w:rsidRPr="00851857" w:rsidRDefault="003C49D9" w:rsidP="00197550">
      <w:pPr>
        <w:spacing w:after="0" w:line="240" w:lineRule="auto"/>
        <w:contextualSpacing/>
        <w:rPr>
          <w:rFonts w:ascii="Times New Roman" w:hAnsi="Times New Roman"/>
          <w:sz w:val="24"/>
          <w:szCs w:val="24"/>
          <w:lang w:eastAsia="sk-SK"/>
        </w:rPr>
      </w:pPr>
      <w:r w:rsidRPr="00851857">
        <w:rPr>
          <w:rFonts w:ascii="Times New Roman" w:hAnsi="Times New Roman"/>
          <w:sz w:val="24"/>
          <w:szCs w:val="24"/>
          <w:lang w:eastAsia="sk-SK"/>
        </w:rPr>
        <w:t>Príloha č. 6:</w:t>
      </w:r>
      <w:r w:rsidRPr="00851857">
        <w:rPr>
          <w:rFonts w:ascii="Times New Roman" w:hAnsi="Times New Roman"/>
          <w:sz w:val="24"/>
          <w:szCs w:val="24"/>
          <w:lang w:eastAsia="sk-SK"/>
        </w:rPr>
        <w:tab/>
      </w:r>
      <w:r w:rsidR="00C404B2" w:rsidRPr="00851857">
        <w:rPr>
          <w:rFonts w:ascii="Times New Roman" w:hAnsi="Times New Roman"/>
          <w:sz w:val="24"/>
          <w:szCs w:val="24"/>
          <w:lang w:eastAsia="sk-SK"/>
        </w:rPr>
        <w:t>Čestné vyhlásenie</w:t>
      </w:r>
      <w:r w:rsidR="001E60C2" w:rsidRPr="00851857">
        <w:rPr>
          <w:rFonts w:ascii="Times New Roman" w:hAnsi="Times New Roman"/>
          <w:sz w:val="24"/>
          <w:szCs w:val="24"/>
          <w:lang w:eastAsia="sk-SK"/>
        </w:rPr>
        <w:t xml:space="preserve"> navrhovateľa o oboznámení sa s podmienkami obchodnej </w:t>
      </w:r>
      <w:r w:rsidR="001E60C2" w:rsidRPr="00851857">
        <w:rPr>
          <w:rFonts w:ascii="Times New Roman" w:hAnsi="Times New Roman"/>
          <w:sz w:val="24"/>
          <w:szCs w:val="24"/>
          <w:lang w:eastAsia="sk-SK"/>
        </w:rPr>
        <w:tab/>
      </w:r>
      <w:r w:rsidR="001E60C2" w:rsidRPr="00851857">
        <w:rPr>
          <w:rFonts w:ascii="Times New Roman" w:hAnsi="Times New Roman"/>
          <w:sz w:val="24"/>
          <w:szCs w:val="24"/>
          <w:lang w:eastAsia="sk-SK"/>
        </w:rPr>
        <w:tab/>
      </w:r>
      <w:r w:rsidR="00881003" w:rsidRPr="00851857">
        <w:rPr>
          <w:rFonts w:ascii="Times New Roman" w:hAnsi="Times New Roman"/>
          <w:sz w:val="24"/>
          <w:szCs w:val="24"/>
          <w:lang w:eastAsia="sk-SK"/>
        </w:rPr>
        <w:t xml:space="preserve">            </w:t>
      </w:r>
      <w:r w:rsidR="001E60C2" w:rsidRPr="00851857">
        <w:rPr>
          <w:rFonts w:ascii="Times New Roman" w:hAnsi="Times New Roman"/>
          <w:sz w:val="24"/>
          <w:szCs w:val="24"/>
          <w:lang w:eastAsia="sk-SK"/>
        </w:rPr>
        <w:t>verejnej súťaže</w:t>
      </w:r>
    </w:p>
    <w:p w:rsidR="004C4AA0" w:rsidRDefault="00D659D3" w:rsidP="00197550">
      <w:pPr>
        <w:spacing w:after="0" w:line="240" w:lineRule="auto"/>
        <w:contextualSpacing/>
        <w:rPr>
          <w:rFonts w:ascii="Times New Roman" w:hAnsi="Times New Roman"/>
          <w:sz w:val="24"/>
          <w:szCs w:val="24"/>
          <w:lang w:eastAsia="sk-SK"/>
        </w:rPr>
      </w:pPr>
      <w:r w:rsidRPr="00851857">
        <w:rPr>
          <w:rFonts w:ascii="Times New Roman" w:hAnsi="Times New Roman"/>
          <w:sz w:val="24"/>
          <w:szCs w:val="24"/>
          <w:lang w:eastAsia="sk-SK"/>
        </w:rPr>
        <w:t>Príloha č. 7:</w:t>
      </w:r>
      <w:r w:rsidRPr="00851857">
        <w:rPr>
          <w:rFonts w:ascii="Times New Roman" w:hAnsi="Times New Roman"/>
          <w:sz w:val="24"/>
          <w:szCs w:val="24"/>
          <w:lang w:eastAsia="sk-SK"/>
        </w:rPr>
        <w:tab/>
        <w:t>Zoznam dodá</w:t>
      </w:r>
      <w:r w:rsidR="002478CC" w:rsidRPr="00851857">
        <w:rPr>
          <w:rFonts w:ascii="Times New Roman" w:hAnsi="Times New Roman"/>
          <w:sz w:val="24"/>
          <w:szCs w:val="24"/>
          <w:lang w:eastAsia="sk-SK"/>
        </w:rPr>
        <w:t>vok tovaru</w:t>
      </w:r>
    </w:p>
    <w:p w:rsidR="001E6B25" w:rsidRPr="00851857" w:rsidRDefault="001E6B25" w:rsidP="00197550">
      <w:pPr>
        <w:spacing w:after="0" w:line="240" w:lineRule="auto"/>
        <w:contextualSpacing/>
        <w:rPr>
          <w:rFonts w:ascii="Times New Roman" w:hAnsi="Times New Roman"/>
          <w:sz w:val="24"/>
          <w:szCs w:val="24"/>
          <w:lang w:eastAsia="sk-SK"/>
        </w:rPr>
      </w:pPr>
      <w:r>
        <w:rPr>
          <w:rFonts w:ascii="Times New Roman" w:hAnsi="Times New Roman"/>
          <w:sz w:val="24"/>
          <w:szCs w:val="24"/>
          <w:lang w:eastAsia="sk-SK"/>
        </w:rPr>
        <w:lastRenderedPageBreak/>
        <w:t>Príloha č. 8:    Čestné vyhlásenie</w:t>
      </w:r>
    </w:p>
    <w:p w:rsidR="004C4AA0" w:rsidRPr="00851857" w:rsidRDefault="004C4AA0" w:rsidP="00197550">
      <w:pPr>
        <w:spacing w:after="0" w:line="240" w:lineRule="auto"/>
        <w:contextualSpacing/>
        <w:rPr>
          <w:rFonts w:ascii="Times New Roman" w:hAnsi="Times New Roman"/>
          <w:sz w:val="24"/>
          <w:szCs w:val="24"/>
          <w:lang w:eastAsia="sk-SK"/>
        </w:rPr>
      </w:pPr>
    </w:p>
    <w:p w:rsidR="004C4AA0" w:rsidRPr="00851857" w:rsidRDefault="004C4AA0" w:rsidP="00197550">
      <w:pPr>
        <w:spacing w:after="0" w:line="240" w:lineRule="auto"/>
        <w:contextualSpacing/>
        <w:rPr>
          <w:rFonts w:ascii="Times New Roman" w:hAnsi="Times New Roman"/>
          <w:sz w:val="24"/>
          <w:szCs w:val="24"/>
          <w:lang w:eastAsia="sk-SK"/>
        </w:rPr>
      </w:pPr>
    </w:p>
    <w:p w:rsidR="001A7FDD" w:rsidRPr="00851857" w:rsidRDefault="001A7FDD" w:rsidP="00197550">
      <w:pPr>
        <w:spacing w:after="0" w:line="240" w:lineRule="auto"/>
        <w:contextualSpacing/>
        <w:rPr>
          <w:rFonts w:ascii="Times New Roman" w:hAnsi="Times New Roman"/>
          <w:sz w:val="24"/>
          <w:szCs w:val="24"/>
          <w:lang w:eastAsia="sk-SK"/>
        </w:rPr>
      </w:pPr>
      <w:r w:rsidRPr="00851857">
        <w:rPr>
          <w:rFonts w:ascii="Times New Roman" w:hAnsi="Times New Roman"/>
          <w:sz w:val="24"/>
          <w:szCs w:val="24"/>
          <w:lang w:eastAsia="sk-SK"/>
        </w:rPr>
        <w:t>Výzvu vypracoval</w:t>
      </w:r>
      <w:r w:rsidR="00FC0ADB">
        <w:rPr>
          <w:rFonts w:ascii="Times New Roman" w:hAnsi="Times New Roman"/>
          <w:sz w:val="24"/>
          <w:szCs w:val="24"/>
          <w:lang w:eastAsia="sk-SK"/>
        </w:rPr>
        <w:t>a</w:t>
      </w:r>
      <w:r w:rsidRPr="00851857">
        <w:rPr>
          <w:rFonts w:ascii="Times New Roman" w:hAnsi="Times New Roman"/>
          <w:color w:val="FF0000"/>
          <w:sz w:val="24"/>
          <w:szCs w:val="24"/>
          <w:lang w:eastAsia="sk-SK"/>
        </w:rPr>
        <w:t xml:space="preserve">: </w:t>
      </w:r>
      <w:r w:rsidR="00935BAD" w:rsidRPr="00414A85">
        <w:rPr>
          <w:rFonts w:ascii="Times New Roman" w:hAnsi="Times New Roman"/>
          <w:sz w:val="24"/>
          <w:szCs w:val="24"/>
          <w:lang w:eastAsia="sk-SK"/>
        </w:rPr>
        <w:t>Mgr. Viera Blanárová</w:t>
      </w:r>
      <w:r w:rsidRPr="00851857">
        <w:rPr>
          <w:rFonts w:ascii="Times New Roman" w:hAnsi="Times New Roman"/>
          <w:sz w:val="24"/>
          <w:szCs w:val="24"/>
          <w:lang w:eastAsia="sk-SK"/>
        </w:rPr>
        <w:t>, odd. verejného obstarávania</w:t>
      </w:r>
    </w:p>
    <w:p w:rsidR="001A7FDD" w:rsidRPr="00851857" w:rsidRDefault="001A7FDD" w:rsidP="00197550">
      <w:pPr>
        <w:spacing w:after="0" w:line="240" w:lineRule="auto"/>
        <w:contextualSpacing/>
        <w:rPr>
          <w:rFonts w:ascii="Times New Roman" w:hAnsi="Times New Roman"/>
          <w:sz w:val="24"/>
          <w:szCs w:val="24"/>
          <w:lang w:eastAsia="sk-SK"/>
        </w:rPr>
      </w:pPr>
      <w:r w:rsidRPr="00851857">
        <w:rPr>
          <w:rFonts w:ascii="Times New Roman" w:hAnsi="Times New Roman"/>
          <w:sz w:val="24"/>
          <w:szCs w:val="24"/>
          <w:lang w:eastAsia="sk-SK"/>
        </w:rPr>
        <w:t xml:space="preserve">V Žiline, </w:t>
      </w:r>
      <w:r w:rsidR="00FC0ADB">
        <w:rPr>
          <w:rFonts w:ascii="Times New Roman" w:hAnsi="Times New Roman"/>
          <w:sz w:val="24"/>
          <w:szCs w:val="24"/>
          <w:lang w:eastAsia="sk-SK"/>
        </w:rPr>
        <w:t>9</w:t>
      </w:r>
      <w:r w:rsidR="00130CFA">
        <w:rPr>
          <w:rFonts w:ascii="Times New Roman" w:hAnsi="Times New Roman"/>
          <w:sz w:val="24"/>
          <w:szCs w:val="24"/>
          <w:lang w:eastAsia="sk-SK"/>
        </w:rPr>
        <w:t>.6.2020</w:t>
      </w:r>
    </w:p>
    <w:p w:rsidR="001A7FDD" w:rsidRPr="00851857" w:rsidRDefault="001A7FDD" w:rsidP="00197550">
      <w:pPr>
        <w:spacing w:after="0" w:line="240" w:lineRule="auto"/>
        <w:contextualSpacing/>
        <w:rPr>
          <w:rFonts w:ascii="Times New Roman" w:hAnsi="Times New Roman"/>
          <w:sz w:val="24"/>
          <w:szCs w:val="24"/>
          <w:lang w:eastAsia="sk-SK"/>
        </w:rPr>
      </w:pPr>
    </w:p>
    <w:p w:rsidR="001667E0" w:rsidRDefault="001667E0" w:rsidP="00197550">
      <w:pPr>
        <w:spacing w:after="0" w:line="240" w:lineRule="auto"/>
        <w:contextualSpacing/>
        <w:rPr>
          <w:rFonts w:ascii="Times New Roman" w:hAnsi="Times New Roman"/>
          <w:sz w:val="24"/>
          <w:szCs w:val="24"/>
          <w:lang w:eastAsia="sk-SK"/>
        </w:rPr>
      </w:pPr>
    </w:p>
    <w:p w:rsidR="001A7FDD" w:rsidRPr="00851857" w:rsidRDefault="00935BAD" w:rsidP="00197550">
      <w:pPr>
        <w:spacing w:after="0" w:line="240" w:lineRule="auto"/>
        <w:contextualSpacing/>
        <w:rPr>
          <w:rFonts w:ascii="Times New Roman" w:hAnsi="Times New Roman"/>
          <w:sz w:val="24"/>
          <w:szCs w:val="24"/>
          <w:lang w:eastAsia="sk-SK"/>
        </w:rPr>
      </w:pPr>
      <w:r w:rsidRPr="00851857">
        <w:rPr>
          <w:rFonts w:ascii="Times New Roman" w:hAnsi="Times New Roman"/>
          <w:sz w:val="24"/>
          <w:szCs w:val="24"/>
          <w:lang w:eastAsia="sk-SK"/>
        </w:rPr>
        <w:t xml:space="preserve">Technický opis </w:t>
      </w:r>
      <w:r w:rsidR="00E4290C" w:rsidRPr="00851857">
        <w:rPr>
          <w:rFonts w:ascii="Times New Roman" w:hAnsi="Times New Roman"/>
          <w:sz w:val="24"/>
          <w:szCs w:val="24"/>
          <w:lang w:eastAsia="sk-SK"/>
        </w:rPr>
        <w:t xml:space="preserve">predmetu súťaže </w:t>
      </w:r>
      <w:r w:rsidRPr="00851857">
        <w:rPr>
          <w:rFonts w:ascii="Times New Roman" w:hAnsi="Times New Roman"/>
          <w:sz w:val="24"/>
          <w:szCs w:val="24"/>
          <w:lang w:eastAsia="sk-SK"/>
        </w:rPr>
        <w:t>schválil</w:t>
      </w:r>
      <w:r w:rsidR="00E4290C" w:rsidRPr="00851857">
        <w:rPr>
          <w:rFonts w:ascii="Times New Roman" w:hAnsi="Times New Roman"/>
          <w:sz w:val="24"/>
          <w:szCs w:val="24"/>
          <w:lang w:eastAsia="sk-SK"/>
        </w:rPr>
        <w:t xml:space="preserve">: Ing. Henrich Varecha, PhD., technický námestník </w:t>
      </w:r>
    </w:p>
    <w:p w:rsidR="001667E0" w:rsidRDefault="001667E0" w:rsidP="00197550">
      <w:pPr>
        <w:spacing w:after="0" w:line="240" w:lineRule="auto"/>
        <w:contextualSpacing/>
        <w:rPr>
          <w:rFonts w:ascii="Times New Roman" w:hAnsi="Times New Roman"/>
          <w:sz w:val="24"/>
          <w:szCs w:val="24"/>
          <w:lang w:eastAsia="sk-SK"/>
        </w:rPr>
      </w:pPr>
      <w:r>
        <w:rPr>
          <w:rFonts w:ascii="Times New Roman" w:hAnsi="Times New Roman"/>
          <w:sz w:val="24"/>
          <w:szCs w:val="24"/>
          <w:lang w:eastAsia="sk-SK"/>
        </w:rPr>
        <w:t xml:space="preserve">V Žiline, </w:t>
      </w:r>
      <w:r w:rsidR="00FC0ADB">
        <w:rPr>
          <w:rFonts w:ascii="Times New Roman" w:hAnsi="Times New Roman"/>
          <w:sz w:val="24"/>
          <w:szCs w:val="24"/>
          <w:lang w:eastAsia="sk-SK"/>
        </w:rPr>
        <w:t>16.6.</w:t>
      </w:r>
      <w:r>
        <w:rPr>
          <w:rFonts w:ascii="Times New Roman" w:hAnsi="Times New Roman"/>
          <w:sz w:val="24"/>
          <w:szCs w:val="24"/>
          <w:lang w:eastAsia="sk-SK"/>
        </w:rPr>
        <w:t>.2020</w:t>
      </w:r>
    </w:p>
    <w:p w:rsidR="001667E0" w:rsidRDefault="001667E0" w:rsidP="00197550">
      <w:pPr>
        <w:spacing w:after="0" w:line="240" w:lineRule="auto"/>
        <w:contextualSpacing/>
        <w:rPr>
          <w:rFonts w:ascii="Times New Roman" w:hAnsi="Times New Roman"/>
          <w:sz w:val="24"/>
          <w:szCs w:val="24"/>
          <w:lang w:eastAsia="sk-SK"/>
        </w:rPr>
      </w:pPr>
    </w:p>
    <w:p w:rsidR="007B65CE" w:rsidRPr="00851857" w:rsidRDefault="001A7FDD" w:rsidP="00197550">
      <w:pPr>
        <w:spacing w:after="0" w:line="240" w:lineRule="auto"/>
        <w:contextualSpacing/>
        <w:rPr>
          <w:rFonts w:ascii="Times New Roman" w:hAnsi="Times New Roman"/>
          <w:sz w:val="24"/>
          <w:szCs w:val="24"/>
          <w:lang w:eastAsia="sk-SK"/>
        </w:rPr>
      </w:pPr>
      <w:r w:rsidRPr="00851857">
        <w:rPr>
          <w:rFonts w:ascii="Times New Roman" w:hAnsi="Times New Roman"/>
          <w:sz w:val="24"/>
          <w:szCs w:val="24"/>
          <w:lang w:eastAsia="sk-SK"/>
        </w:rPr>
        <w:t xml:space="preserve"> </w:t>
      </w:r>
    </w:p>
    <w:p w:rsidR="002A28C5" w:rsidRPr="00851857" w:rsidRDefault="002A28C5" w:rsidP="00197550">
      <w:pPr>
        <w:spacing w:after="0" w:line="240" w:lineRule="auto"/>
        <w:contextualSpacing/>
        <w:rPr>
          <w:rFonts w:ascii="Times New Roman" w:hAnsi="Times New Roman"/>
          <w:sz w:val="24"/>
          <w:szCs w:val="24"/>
          <w:lang w:eastAsia="sk-SK"/>
        </w:rPr>
      </w:pPr>
      <w:r w:rsidRPr="00851857">
        <w:rPr>
          <w:rFonts w:ascii="Times New Roman" w:hAnsi="Times New Roman"/>
          <w:sz w:val="24"/>
          <w:szCs w:val="24"/>
          <w:lang w:eastAsia="sk-SK"/>
        </w:rPr>
        <w:t>Výzvu schválil</w:t>
      </w:r>
      <w:r w:rsidRPr="00851857">
        <w:rPr>
          <w:rFonts w:ascii="Times New Roman" w:hAnsi="Times New Roman"/>
          <w:color w:val="FF0000"/>
          <w:sz w:val="24"/>
          <w:szCs w:val="24"/>
          <w:lang w:eastAsia="sk-SK"/>
        </w:rPr>
        <w:t xml:space="preserve">: </w:t>
      </w:r>
      <w:r w:rsidRPr="00414A85">
        <w:rPr>
          <w:rFonts w:ascii="Times New Roman" w:hAnsi="Times New Roman"/>
          <w:sz w:val="24"/>
          <w:szCs w:val="24"/>
          <w:lang w:eastAsia="sk-SK"/>
        </w:rPr>
        <w:t>Ing. Peter Ďurkovský</w:t>
      </w:r>
      <w:r w:rsidRPr="00851857">
        <w:rPr>
          <w:rFonts w:ascii="Times New Roman" w:hAnsi="Times New Roman"/>
          <w:sz w:val="24"/>
          <w:szCs w:val="24"/>
          <w:lang w:eastAsia="sk-SK"/>
        </w:rPr>
        <w:t>, vedúci odd. verejného obstarávania</w:t>
      </w:r>
    </w:p>
    <w:p w:rsidR="002A28C5" w:rsidRPr="00851857" w:rsidRDefault="002A28C5" w:rsidP="00197550">
      <w:pPr>
        <w:spacing w:after="0" w:line="240" w:lineRule="auto"/>
        <w:contextualSpacing/>
        <w:rPr>
          <w:rFonts w:ascii="Times New Roman" w:hAnsi="Times New Roman"/>
          <w:sz w:val="24"/>
          <w:szCs w:val="24"/>
          <w:lang w:eastAsia="sk-SK"/>
        </w:rPr>
      </w:pPr>
      <w:r w:rsidRPr="00851857">
        <w:rPr>
          <w:rFonts w:ascii="Times New Roman" w:hAnsi="Times New Roman"/>
          <w:sz w:val="24"/>
          <w:szCs w:val="24"/>
          <w:lang w:eastAsia="sk-SK"/>
        </w:rPr>
        <w:t xml:space="preserve">V Žiline, </w:t>
      </w:r>
      <w:r w:rsidR="00130CFA">
        <w:rPr>
          <w:rFonts w:ascii="Times New Roman" w:hAnsi="Times New Roman"/>
          <w:sz w:val="24"/>
          <w:szCs w:val="24"/>
          <w:lang w:eastAsia="sk-SK"/>
        </w:rPr>
        <w:t>1</w:t>
      </w:r>
      <w:r w:rsidR="00FC0ADB">
        <w:rPr>
          <w:rFonts w:ascii="Times New Roman" w:hAnsi="Times New Roman"/>
          <w:sz w:val="24"/>
          <w:szCs w:val="24"/>
          <w:lang w:eastAsia="sk-SK"/>
        </w:rPr>
        <w:t>6</w:t>
      </w:r>
      <w:r w:rsidR="00130CFA">
        <w:rPr>
          <w:rFonts w:ascii="Times New Roman" w:hAnsi="Times New Roman"/>
          <w:sz w:val="24"/>
          <w:szCs w:val="24"/>
          <w:lang w:eastAsia="sk-SK"/>
        </w:rPr>
        <w:t>.6.2020</w:t>
      </w:r>
    </w:p>
    <w:p w:rsidR="002A28C5" w:rsidRPr="00851857" w:rsidRDefault="002A28C5" w:rsidP="00197550">
      <w:pPr>
        <w:spacing w:after="0" w:line="240" w:lineRule="auto"/>
        <w:contextualSpacing/>
        <w:rPr>
          <w:rFonts w:ascii="Times New Roman" w:hAnsi="Times New Roman"/>
          <w:sz w:val="24"/>
          <w:szCs w:val="24"/>
          <w:lang w:eastAsia="sk-SK"/>
        </w:rPr>
      </w:pPr>
    </w:p>
    <w:p w:rsidR="007B65CE" w:rsidRPr="00851857" w:rsidRDefault="007B65CE" w:rsidP="00197550">
      <w:pPr>
        <w:spacing w:after="0" w:line="240" w:lineRule="auto"/>
        <w:contextualSpacing/>
        <w:rPr>
          <w:rFonts w:ascii="Times New Roman" w:hAnsi="Times New Roman"/>
          <w:sz w:val="24"/>
          <w:szCs w:val="24"/>
          <w:lang w:eastAsia="sk-SK"/>
        </w:rPr>
      </w:pPr>
    </w:p>
    <w:p w:rsidR="001A7FDD" w:rsidRPr="00851857" w:rsidRDefault="007B65CE" w:rsidP="00197550">
      <w:pPr>
        <w:spacing w:after="0" w:line="240" w:lineRule="auto"/>
        <w:contextualSpacing/>
        <w:rPr>
          <w:rFonts w:ascii="Times New Roman" w:hAnsi="Times New Roman"/>
          <w:sz w:val="24"/>
          <w:szCs w:val="24"/>
          <w:lang w:eastAsia="sk-SK"/>
        </w:rPr>
      </w:pPr>
      <w:r w:rsidRPr="00851857">
        <w:rPr>
          <w:rFonts w:ascii="Times New Roman" w:hAnsi="Times New Roman"/>
          <w:sz w:val="24"/>
          <w:szCs w:val="24"/>
          <w:lang w:eastAsia="sk-SK"/>
        </w:rPr>
        <w:t xml:space="preserve">Zverejnenie schválil: </w:t>
      </w:r>
      <w:r w:rsidR="001A7FDD" w:rsidRPr="00851857">
        <w:rPr>
          <w:rFonts w:ascii="Times New Roman" w:hAnsi="Times New Roman"/>
          <w:sz w:val="24"/>
          <w:szCs w:val="24"/>
          <w:lang w:eastAsia="sk-SK"/>
        </w:rPr>
        <w:t>Ing. Ján Barienčík, PhD., konateľ a riaditeľ</w:t>
      </w:r>
    </w:p>
    <w:p w:rsidR="001A7FDD" w:rsidRPr="00851857" w:rsidRDefault="001A7FDD" w:rsidP="00197550">
      <w:pPr>
        <w:spacing w:after="0" w:line="240" w:lineRule="auto"/>
        <w:contextualSpacing/>
        <w:rPr>
          <w:rFonts w:ascii="Times New Roman" w:hAnsi="Times New Roman"/>
          <w:sz w:val="24"/>
          <w:szCs w:val="24"/>
          <w:lang w:eastAsia="sk-SK"/>
        </w:rPr>
      </w:pPr>
      <w:r w:rsidRPr="00851857">
        <w:rPr>
          <w:rFonts w:ascii="Times New Roman" w:hAnsi="Times New Roman"/>
          <w:sz w:val="24"/>
          <w:szCs w:val="24"/>
          <w:lang w:eastAsia="sk-SK"/>
        </w:rPr>
        <w:t xml:space="preserve">V Žiline, </w:t>
      </w:r>
      <w:r w:rsidR="00130CFA">
        <w:rPr>
          <w:rFonts w:ascii="Times New Roman" w:hAnsi="Times New Roman"/>
          <w:sz w:val="24"/>
          <w:szCs w:val="24"/>
          <w:lang w:eastAsia="sk-SK"/>
        </w:rPr>
        <w:t>1</w:t>
      </w:r>
      <w:r w:rsidR="00FC0ADB">
        <w:rPr>
          <w:rFonts w:ascii="Times New Roman" w:hAnsi="Times New Roman"/>
          <w:sz w:val="24"/>
          <w:szCs w:val="24"/>
          <w:lang w:eastAsia="sk-SK"/>
        </w:rPr>
        <w:t>7</w:t>
      </w:r>
      <w:r w:rsidR="00130CFA">
        <w:rPr>
          <w:rFonts w:ascii="Times New Roman" w:hAnsi="Times New Roman"/>
          <w:sz w:val="24"/>
          <w:szCs w:val="24"/>
          <w:lang w:eastAsia="sk-SK"/>
        </w:rPr>
        <w:t>.6.2020</w:t>
      </w:r>
    </w:p>
    <w:p w:rsidR="00CA3BC0" w:rsidRPr="00851857" w:rsidRDefault="00CA3BC0" w:rsidP="00197550">
      <w:pPr>
        <w:spacing w:after="0" w:line="240" w:lineRule="auto"/>
        <w:rPr>
          <w:rFonts w:ascii="Times New Roman" w:hAnsi="Times New Roman"/>
          <w:b/>
          <w:sz w:val="24"/>
          <w:szCs w:val="24"/>
          <w:lang w:eastAsia="sk-SK"/>
        </w:rPr>
      </w:pPr>
    </w:p>
    <w:p w:rsidR="00CA3BC0" w:rsidRPr="00851857" w:rsidRDefault="00CA3BC0" w:rsidP="00197550">
      <w:pPr>
        <w:spacing w:after="0" w:line="240" w:lineRule="auto"/>
        <w:rPr>
          <w:rFonts w:ascii="Times New Roman" w:hAnsi="Times New Roman"/>
          <w:b/>
          <w:sz w:val="24"/>
          <w:szCs w:val="24"/>
          <w:lang w:eastAsia="sk-SK"/>
        </w:rPr>
      </w:pPr>
    </w:p>
    <w:p w:rsidR="00D306D3" w:rsidRPr="00851857" w:rsidRDefault="00CA22EF" w:rsidP="00197550">
      <w:pPr>
        <w:spacing w:after="0" w:line="240" w:lineRule="auto"/>
        <w:rPr>
          <w:rFonts w:ascii="Times New Roman" w:hAnsi="Times New Roman"/>
          <w:b/>
          <w:sz w:val="24"/>
          <w:szCs w:val="24"/>
          <w:lang w:eastAsia="sk-SK"/>
        </w:rPr>
      </w:pPr>
      <w:r w:rsidRPr="00851857">
        <w:rPr>
          <w:rFonts w:ascii="Times New Roman" w:hAnsi="Times New Roman"/>
          <w:b/>
          <w:sz w:val="24"/>
          <w:szCs w:val="24"/>
          <w:lang w:eastAsia="sk-SK"/>
        </w:rPr>
        <w:t>Zverejnenie V</w:t>
      </w:r>
      <w:r w:rsidR="0005076A" w:rsidRPr="00851857">
        <w:rPr>
          <w:rFonts w:ascii="Times New Roman" w:hAnsi="Times New Roman"/>
          <w:b/>
          <w:sz w:val="24"/>
          <w:szCs w:val="24"/>
          <w:lang w:eastAsia="sk-SK"/>
        </w:rPr>
        <w:t>ýzvy na webovom sídle vyhlasovateľa súťaže:</w:t>
      </w:r>
      <w:r w:rsidR="00704D92" w:rsidRPr="00851857">
        <w:rPr>
          <w:rFonts w:ascii="Times New Roman" w:hAnsi="Times New Roman"/>
          <w:color w:val="000000"/>
          <w:sz w:val="24"/>
          <w:szCs w:val="24"/>
          <w:lang w:eastAsia="sk-SK"/>
        </w:rPr>
        <w:t xml:space="preserve"> </w:t>
      </w:r>
      <w:r w:rsidR="00E56DB9" w:rsidRPr="00851857">
        <w:rPr>
          <w:rFonts w:ascii="Times New Roman" w:hAnsi="Times New Roman"/>
          <w:b/>
          <w:sz w:val="24"/>
          <w:szCs w:val="24"/>
          <w:lang w:eastAsia="sk-SK"/>
        </w:rPr>
        <w:t xml:space="preserve">V Žiline, </w:t>
      </w:r>
      <w:r w:rsidR="00130CFA">
        <w:rPr>
          <w:rFonts w:ascii="Times New Roman" w:hAnsi="Times New Roman"/>
          <w:b/>
          <w:sz w:val="24"/>
          <w:szCs w:val="24"/>
          <w:lang w:eastAsia="sk-SK"/>
        </w:rPr>
        <w:t>1</w:t>
      </w:r>
      <w:r w:rsidR="00FC0ADB">
        <w:rPr>
          <w:rFonts w:ascii="Times New Roman" w:hAnsi="Times New Roman"/>
          <w:b/>
          <w:sz w:val="24"/>
          <w:szCs w:val="24"/>
          <w:lang w:eastAsia="sk-SK"/>
        </w:rPr>
        <w:t>7</w:t>
      </w:r>
      <w:r w:rsidR="00130CFA">
        <w:rPr>
          <w:rFonts w:ascii="Times New Roman" w:hAnsi="Times New Roman"/>
          <w:b/>
          <w:sz w:val="24"/>
          <w:szCs w:val="24"/>
          <w:lang w:eastAsia="sk-SK"/>
        </w:rPr>
        <w:t>.6.2020</w:t>
      </w:r>
    </w:p>
    <w:p w:rsidR="0044387B" w:rsidRPr="00851857" w:rsidRDefault="0044387B" w:rsidP="00197550">
      <w:pPr>
        <w:spacing w:after="0" w:line="240" w:lineRule="auto"/>
        <w:rPr>
          <w:rFonts w:ascii="Times New Roman" w:hAnsi="Times New Roman"/>
          <w:sz w:val="24"/>
          <w:szCs w:val="24"/>
          <w:lang w:eastAsia="sk-SK"/>
        </w:rPr>
      </w:pPr>
    </w:p>
    <w:p w:rsidR="00436EE1" w:rsidRPr="00851857" w:rsidRDefault="00436EE1" w:rsidP="00197550">
      <w:pPr>
        <w:spacing w:after="0" w:line="240" w:lineRule="auto"/>
        <w:rPr>
          <w:rFonts w:ascii="Times New Roman" w:hAnsi="Times New Roman"/>
          <w:sz w:val="24"/>
          <w:szCs w:val="24"/>
          <w:lang w:eastAsia="sk-SK"/>
        </w:rPr>
      </w:pPr>
    </w:p>
    <w:sectPr w:rsidR="00436EE1" w:rsidRPr="00851857" w:rsidSect="004D54F3">
      <w:headerReference w:type="default" r:id="rId14"/>
      <w:footerReference w:type="default" r:id="rId15"/>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C8A" w:rsidRDefault="00CF6C8A" w:rsidP="00E43E1C">
      <w:pPr>
        <w:spacing w:after="0" w:line="240" w:lineRule="auto"/>
      </w:pPr>
      <w:r>
        <w:separator/>
      </w:r>
    </w:p>
  </w:endnote>
  <w:endnote w:type="continuationSeparator" w:id="0">
    <w:p w:rsidR="00CF6C8A" w:rsidRDefault="00CF6C8A" w:rsidP="00E43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9578"/>
      <w:docPartObj>
        <w:docPartGallery w:val="Page Numbers (Bottom of Page)"/>
        <w:docPartUnique/>
      </w:docPartObj>
    </w:sdtPr>
    <w:sdtContent>
      <w:p w:rsidR="00B10A31" w:rsidRDefault="00B10A31">
        <w:pPr>
          <w:pStyle w:val="Pta"/>
          <w:jc w:val="right"/>
        </w:pPr>
        <w:r>
          <w:fldChar w:fldCharType="begin"/>
        </w:r>
        <w:r>
          <w:instrText xml:space="preserve"> PAGE   \* MERGEFORMAT </w:instrText>
        </w:r>
        <w:r>
          <w:fldChar w:fldCharType="separate"/>
        </w:r>
        <w:r>
          <w:rPr>
            <w:noProof/>
          </w:rPr>
          <w:t>13</w:t>
        </w:r>
        <w:r>
          <w:rPr>
            <w:noProof/>
          </w:rPr>
          <w:fldChar w:fldCharType="end"/>
        </w:r>
      </w:p>
    </w:sdtContent>
  </w:sdt>
  <w:p w:rsidR="00B10A31" w:rsidRDefault="00B10A3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C8A" w:rsidRDefault="00CF6C8A" w:rsidP="00E43E1C">
      <w:pPr>
        <w:spacing w:after="0" w:line="240" w:lineRule="auto"/>
      </w:pPr>
      <w:r>
        <w:separator/>
      </w:r>
    </w:p>
  </w:footnote>
  <w:footnote w:type="continuationSeparator" w:id="0">
    <w:p w:rsidR="00CF6C8A" w:rsidRDefault="00CF6C8A" w:rsidP="00E43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A31" w:rsidRPr="00B24FED" w:rsidRDefault="00B10A31" w:rsidP="00E43E1C">
    <w:pPr>
      <w:pStyle w:val="Hlavika"/>
      <w:jc w:val="center"/>
      <w:rPr>
        <w:rFonts w:ascii="Times New Roman" w:hAnsi="Times New Roman"/>
        <w:i/>
        <w:color w:val="BFBFBF"/>
      </w:rPr>
    </w:pPr>
    <w:r w:rsidRPr="00B24FED">
      <w:rPr>
        <w:rFonts w:ascii="Times New Roman" w:hAnsi="Times New Roman"/>
        <w:i/>
        <w:color w:val="BFBFBF"/>
      </w:rPr>
      <w:t>Obchodná ver</w:t>
    </w:r>
    <w:r>
      <w:rPr>
        <w:rFonts w:ascii="Times New Roman" w:hAnsi="Times New Roman"/>
        <w:i/>
        <w:color w:val="BFBFBF"/>
      </w:rPr>
      <w:t>ejná súťaž „Nákup a dodávka olejov</w:t>
    </w:r>
    <w:r w:rsidRPr="00B24FED">
      <w:rPr>
        <w:rFonts w:ascii="Times New Roman" w:hAnsi="Times New Roman"/>
        <w:i/>
        <w:color w:val="BFBFB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5B9F"/>
    <w:multiLevelType w:val="hybridMultilevel"/>
    <w:tmpl w:val="E138D582"/>
    <w:lvl w:ilvl="0" w:tplc="FFD2D7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772B7C"/>
    <w:multiLevelType w:val="hybridMultilevel"/>
    <w:tmpl w:val="E242C474"/>
    <w:lvl w:ilvl="0" w:tplc="2B76B048">
      <w:start w:val="4"/>
      <w:numFmt w:val="decimal"/>
      <w:lvlText w:val="%1."/>
      <w:lvlJc w:val="left"/>
      <w:pPr>
        <w:ind w:left="1069" w:hanging="360"/>
      </w:pPr>
      <w:rPr>
        <w:rFonts w:hint="default"/>
        <w:b/>
        <w:color w:val="0000FF"/>
        <w:sz w:val="28"/>
        <w:szCs w:val="28"/>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BB4F2B"/>
    <w:multiLevelType w:val="hybridMultilevel"/>
    <w:tmpl w:val="B9941B86"/>
    <w:lvl w:ilvl="0" w:tplc="CB90CF6E">
      <w:start w:val="1"/>
      <w:numFmt w:val="bullet"/>
      <w:lvlText w:val="-"/>
      <w:lvlJc w:val="left"/>
      <w:pPr>
        <w:ind w:left="7306" w:hanging="360"/>
      </w:pPr>
      <w:rPr>
        <w:rFonts w:ascii="Courier New" w:hAnsi="Courier New" w:hint="default"/>
      </w:rPr>
    </w:lvl>
    <w:lvl w:ilvl="1" w:tplc="041B0003" w:tentative="1">
      <w:start w:val="1"/>
      <w:numFmt w:val="bullet"/>
      <w:lvlText w:val="o"/>
      <w:lvlJc w:val="left"/>
      <w:pPr>
        <w:ind w:left="2072" w:hanging="360"/>
      </w:pPr>
      <w:rPr>
        <w:rFonts w:ascii="Courier New" w:hAnsi="Courier New" w:cs="Courier New" w:hint="default"/>
      </w:rPr>
    </w:lvl>
    <w:lvl w:ilvl="2" w:tplc="041B0005" w:tentative="1">
      <w:start w:val="1"/>
      <w:numFmt w:val="bullet"/>
      <w:lvlText w:val=""/>
      <w:lvlJc w:val="left"/>
      <w:pPr>
        <w:ind w:left="2792" w:hanging="360"/>
      </w:pPr>
      <w:rPr>
        <w:rFonts w:ascii="Wingdings" w:hAnsi="Wingdings" w:hint="default"/>
      </w:rPr>
    </w:lvl>
    <w:lvl w:ilvl="3" w:tplc="041B0001" w:tentative="1">
      <w:start w:val="1"/>
      <w:numFmt w:val="bullet"/>
      <w:lvlText w:val=""/>
      <w:lvlJc w:val="left"/>
      <w:pPr>
        <w:ind w:left="3512" w:hanging="360"/>
      </w:pPr>
      <w:rPr>
        <w:rFonts w:ascii="Symbol" w:hAnsi="Symbol" w:hint="default"/>
      </w:rPr>
    </w:lvl>
    <w:lvl w:ilvl="4" w:tplc="041B0003" w:tentative="1">
      <w:start w:val="1"/>
      <w:numFmt w:val="bullet"/>
      <w:lvlText w:val="o"/>
      <w:lvlJc w:val="left"/>
      <w:pPr>
        <w:ind w:left="4232" w:hanging="360"/>
      </w:pPr>
      <w:rPr>
        <w:rFonts w:ascii="Courier New" w:hAnsi="Courier New" w:cs="Courier New" w:hint="default"/>
      </w:rPr>
    </w:lvl>
    <w:lvl w:ilvl="5" w:tplc="041B0005" w:tentative="1">
      <w:start w:val="1"/>
      <w:numFmt w:val="bullet"/>
      <w:lvlText w:val=""/>
      <w:lvlJc w:val="left"/>
      <w:pPr>
        <w:ind w:left="4952" w:hanging="360"/>
      </w:pPr>
      <w:rPr>
        <w:rFonts w:ascii="Wingdings" w:hAnsi="Wingdings" w:hint="default"/>
      </w:rPr>
    </w:lvl>
    <w:lvl w:ilvl="6" w:tplc="041B0001" w:tentative="1">
      <w:start w:val="1"/>
      <w:numFmt w:val="bullet"/>
      <w:lvlText w:val=""/>
      <w:lvlJc w:val="left"/>
      <w:pPr>
        <w:ind w:left="5672" w:hanging="360"/>
      </w:pPr>
      <w:rPr>
        <w:rFonts w:ascii="Symbol" w:hAnsi="Symbol" w:hint="default"/>
      </w:rPr>
    </w:lvl>
    <w:lvl w:ilvl="7" w:tplc="041B0003" w:tentative="1">
      <w:start w:val="1"/>
      <w:numFmt w:val="bullet"/>
      <w:lvlText w:val="o"/>
      <w:lvlJc w:val="left"/>
      <w:pPr>
        <w:ind w:left="6392" w:hanging="360"/>
      </w:pPr>
      <w:rPr>
        <w:rFonts w:ascii="Courier New" w:hAnsi="Courier New" w:cs="Courier New" w:hint="default"/>
      </w:rPr>
    </w:lvl>
    <w:lvl w:ilvl="8" w:tplc="041B0005" w:tentative="1">
      <w:start w:val="1"/>
      <w:numFmt w:val="bullet"/>
      <w:lvlText w:val=""/>
      <w:lvlJc w:val="left"/>
      <w:pPr>
        <w:ind w:left="7112" w:hanging="360"/>
      </w:pPr>
      <w:rPr>
        <w:rFonts w:ascii="Wingdings" w:hAnsi="Wingdings" w:hint="default"/>
      </w:rPr>
    </w:lvl>
  </w:abstractNum>
  <w:abstractNum w:abstractNumId="3" w15:restartNumberingAfterBreak="0">
    <w:nsid w:val="14A830C8"/>
    <w:multiLevelType w:val="hybridMultilevel"/>
    <w:tmpl w:val="72A469B0"/>
    <w:lvl w:ilvl="0" w:tplc="46C0B1C6">
      <w:start w:val="1"/>
      <w:numFmt w:val="bullet"/>
      <w:lvlText w:val="-"/>
      <w:lvlJc w:val="left"/>
      <w:pPr>
        <w:tabs>
          <w:tab w:val="num" w:pos="1211"/>
        </w:tabs>
        <w:ind w:left="1211" w:hanging="360"/>
      </w:pPr>
      <w:rPr>
        <w:rFonts w:ascii="Arial" w:eastAsia="Times New Roman" w:hAnsi="Arial" w:cs="Arial" w:hint="default"/>
      </w:rPr>
    </w:lvl>
    <w:lvl w:ilvl="1" w:tplc="041B0003">
      <w:start w:val="1"/>
      <w:numFmt w:val="bullet"/>
      <w:lvlText w:val="o"/>
      <w:lvlJc w:val="left"/>
      <w:pPr>
        <w:tabs>
          <w:tab w:val="num" w:pos="1931"/>
        </w:tabs>
        <w:ind w:left="1931" w:hanging="360"/>
      </w:pPr>
      <w:rPr>
        <w:rFonts w:ascii="Courier New" w:hAnsi="Courier New" w:cs="Courier New" w:hint="default"/>
      </w:rPr>
    </w:lvl>
    <w:lvl w:ilvl="2" w:tplc="041B0005" w:tentative="1">
      <w:start w:val="1"/>
      <w:numFmt w:val="bullet"/>
      <w:lvlText w:val=""/>
      <w:lvlJc w:val="left"/>
      <w:pPr>
        <w:tabs>
          <w:tab w:val="num" w:pos="2651"/>
        </w:tabs>
        <w:ind w:left="2651" w:hanging="360"/>
      </w:pPr>
      <w:rPr>
        <w:rFonts w:ascii="Wingdings" w:hAnsi="Wingdings" w:hint="default"/>
      </w:rPr>
    </w:lvl>
    <w:lvl w:ilvl="3" w:tplc="041B0001" w:tentative="1">
      <w:start w:val="1"/>
      <w:numFmt w:val="bullet"/>
      <w:lvlText w:val=""/>
      <w:lvlJc w:val="left"/>
      <w:pPr>
        <w:tabs>
          <w:tab w:val="num" w:pos="3371"/>
        </w:tabs>
        <w:ind w:left="3371" w:hanging="360"/>
      </w:pPr>
      <w:rPr>
        <w:rFonts w:ascii="Symbol" w:hAnsi="Symbol" w:hint="default"/>
      </w:rPr>
    </w:lvl>
    <w:lvl w:ilvl="4" w:tplc="041B0003" w:tentative="1">
      <w:start w:val="1"/>
      <w:numFmt w:val="bullet"/>
      <w:lvlText w:val="o"/>
      <w:lvlJc w:val="left"/>
      <w:pPr>
        <w:tabs>
          <w:tab w:val="num" w:pos="4091"/>
        </w:tabs>
        <w:ind w:left="4091" w:hanging="360"/>
      </w:pPr>
      <w:rPr>
        <w:rFonts w:ascii="Courier New" w:hAnsi="Courier New" w:cs="Courier New" w:hint="default"/>
      </w:rPr>
    </w:lvl>
    <w:lvl w:ilvl="5" w:tplc="041B0005" w:tentative="1">
      <w:start w:val="1"/>
      <w:numFmt w:val="bullet"/>
      <w:lvlText w:val=""/>
      <w:lvlJc w:val="left"/>
      <w:pPr>
        <w:tabs>
          <w:tab w:val="num" w:pos="4811"/>
        </w:tabs>
        <w:ind w:left="4811" w:hanging="360"/>
      </w:pPr>
      <w:rPr>
        <w:rFonts w:ascii="Wingdings" w:hAnsi="Wingdings" w:hint="default"/>
      </w:rPr>
    </w:lvl>
    <w:lvl w:ilvl="6" w:tplc="041B0001" w:tentative="1">
      <w:start w:val="1"/>
      <w:numFmt w:val="bullet"/>
      <w:lvlText w:val=""/>
      <w:lvlJc w:val="left"/>
      <w:pPr>
        <w:tabs>
          <w:tab w:val="num" w:pos="5531"/>
        </w:tabs>
        <w:ind w:left="5531" w:hanging="360"/>
      </w:pPr>
      <w:rPr>
        <w:rFonts w:ascii="Symbol" w:hAnsi="Symbol" w:hint="default"/>
      </w:rPr>
    </w:lvl>
    <w:lvl w:ilvl="7" w:tplc="041B0003" w:tentative="1">
      <w:start w:val="1"/>
      <w:numFmt w:val="bullet"/>
      <w:lvlText w:val="o"/>
      <w:lvlJc w:val="left"/>
      <w:pPr>
        <w:tabs>
          <w:tab w:val="num" w:pos="6251"/>
        </w:tabs>
        <w:ind w:left="6251" w:hanging="360"/>
      </w:pPr>
      <w:rPr>
        <w:rFonts w:ascii="Courier New" w:hAnsi="Courier New" w:cs="Courier New" w:hint="default"/>
      </w:rPr>
    </w:lvl>
    <w:lvl w:ilvl="8" w:tplc="041B0005"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1577222B"/>
    <w:multiLevelType w:val="hybridMultilevel"/>
    <w:tmpl w:val="17E2925C"/>
    <w:lvl w:ilvl="0" w:tplc="041B0001">
      <w:start w:val="1"/>
      <w:numFmt w:val="bullet"/>
      <w:lvlText w:val=""/>
      <w:lvlJc w:val="left"/>
      <w:pPr>
        <w:ind w:left="926" w:hanging="360"/>
      </w:pPr>
      <w:rPr>
        <w:rFonts w:ascii="Symbol" w:hAnsi="Symbol" w:hint="default"/>
      </w:rPr>
    </w:lvl>
    <w:lvl w:ilvl="1" w:tplc="041B0003" w:tentative="1">
      <w:start w:val="1"/>
      <w:numFmt w:val="bullet"/>
      <w:lvlText w:val="o"/>
      <w:lvlJc w:val="left"/>
      <w:pPr>
        <w:ind w:left="1646" w:hanging="360"/>
      </w:pPr>
      <w:rPr>
        <w:rFonts w:ascii="Courier New" w:hAnsi="Courier New" w:cs="Courier New" w:hint="default"/>
      </w:rPr>
    </w:lvl>
    <w:lvl w:ilvl="2" w:tplc="041B0005" w:tentative="1">
      <w:start w:val="1"/>
      <w:numFmt w:val="bullet"/>
      <w:lvlText w:val=""/>
      <w:lvlJc w:val="left"/>
      <w:pPr>
        <w:ind w:left="2366" w:hanging="360"/>
      </w:pPr>
      <w:rPr>
        <w:rFonts w:ascii="Wingdings" w:hAnsi="Wingdings" w:hint="default"/>
      </w:rPr>
    </w:lvl>
    <w:lvl w:ilvl="3" w:tplc="041B0001" w:tentative="1">
      <w:start w:val="1"/>
      <w:numFmt w:val="bullet"/>
      <w:lvlText w:val=""/>
      <w:lvlJc w:val="left"/>
      <w:pPr>
        <w:ind w:left="3086" w:hanging="360"/>
      </w:pPr>
      <w:rPr>
        <w:rFonts w:ascii="Symbol" w:hAnsi="Symbol" w:hint="default"/>
      </w:rPr>
    </w:lvl>
    <w:lvl w:ilvl="4" w:tplc="041B0003" w:tentative="1">
      <w:start w:val="1"/>
      <w:numFmt w:val="bullet"/>
      <w:lvlText w:val="o"/>
      <w:lvlJc w:val="left"/>
      <w:pPr>
        <w:ind w:left="3806" w:hanging="360"/>
      </w:pPr>
      <w:rPr>
        <w:rFonts w:ascii="Courier New" w:hAnsi="Courier New" w:cs="Courier New" w:hint="default"/>
      </w:rPr>
    </w:lvl>
    <w:lvl w:ilvl="5" w:tplc="041B0005" w:tentative="1">
      <w:start w:val="1"/>
      <w:numFmt w:val="bullet"/>
      <w:lvlText w:val=""/>
      <w:lvlJc w:val="left"/>
      <w:pPr>
        <w:ind w:left="4526" w:hanging="360"/>
      </w:pPr>
      <w:rPr>
        <w:rFonts w:ascii="Wingdings" w:hAnsi="Wingdings" w:hint="default"/>
      </w:rPr>
    </w:lvl>
    <w:lvl w:ilvl="6" w:tplc="041B0001" w:tentative="1">
      <w:start w:val="1"/>
      <w:numFmt w:val="bullet"/>
      <w:lvlText w:val=""/>
      <w:lvlJc w:val="left"/>
      <w:pPr>
        <w:ind w:left="5246" w:hanging="360"/>
      </w:pPr>
      <w:rPr>
        <w:rFonts w:ascii="Symbol" w:hAnsi="Symbol" w:hint="default"/>
      </w:rPr>
    </w:lvl>
    <w:lvl w:ilvl="7" w:tplc="041B0003" w:tentative="1">
      <w:start w:val="1"/>
      <w:numFmt w:val="bullet"/>
      <w:lvlText w:val="o"/>
      <w:lvlJc w:val="left"/>
      <w:pPr>
        <w:ind w:left="5966" w:hanging="360"/>
      </w:pPr>
      <w:rPr>
        <w:rFonts w:ascii="Courier New" w:hAnsi="Courier New" w:cs="Courier New" w:hint="default"/>
      </w:rPr>
    </w:lvl>
    <w:lvl w:ilvl="8" w:tplc="041B0005" w:tentative="1">
      <w:start w:val="1"/>
      <w:numFmt w:val="bullet"/>
      <w:lvlText w:val=""/>
      <w:lvlJc w:val="left"/>
      <w:pPr>
        <w:ind w:left="6686" w:hanging="360"/>
      </w:pPr>
      <w:rPr>
        <w:rFonts w:ascii="Wingdings" w:hAnsi="Wingdings" w:hint="default"/>
      </w:rPr>
    </w:lvl>
  </w:abstractNum>
  <w:abstractNum w:abstractNumId="5" w15:restartNumberingAfterBreak="0">
    <w:nsid w:val="15F80C26"/>
    <w:multiLevelType w:val="hybridMultilevel"/>
    <w:tmpl w:val="887EECF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B3E41A9"/>
    <w:multiLevelType w:val="multilevel"/>
    <w:tmpl w:val="5BE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8C0187"/>
    <w:multiLevelType w:val="hybridMultilevel"/>
    <w:tmpl w:val="AAAAAFAA"/>
    <w:lvl w:ilvl="0" w:tplc="041B0011">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1F1D425C"/>
    <w:multiLevelType w:val="hybridMultilevel"/>
    <w:tmpl w:val="C62873B2"/>
    <w:lvl w:ilvl="0" w:tplc="46C0B1C6">
      <w:start w:val="1"/>
      <w:numFmt w:val="bullet"/>
      <w:lvlText w:val="-"/>
      <w:lvlJc w:val="left"/>
      <w:pPr>
        <w:tabs>
          <w:tab w:val="num" w:pos="1352"/>
        </w:tabs>
        <w:ind w:left="1352" w:hanging="360"/>
      </w:pPr>
      <w:rPr>
        <w:rFonts w:ascii="Arial" w:eastAsia="Times New Roman" w:hAnsi="Arial" w:cs="Aria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 w15:restartNumberingAfterBreak="0">
    <w:nsid w:val="21C41D43"/>
    <w:multiLevelType w:val="hybridMultilevel"/>
    <w:tmpl w:val="A546D820"/>
    <w:lvl w:ilvl="0" w:tplc="041B0001">
      <w:start w:val="1"/>
      <w:numFmt w:val="bullet"/>
      <w:lvlText w:val=""/>
      <w:lvlJc w:val="left"/>
      <w:pPr>
        <w:ind w:left="926" w:hanging="360"/>
      </w:pPr>
      <w:rPr>
        <w:rFonts w:ascii="Symbol" w:hAnsi="Symbol" w:hint="default"/>
      </w:rPr>
    </w:lvl>
    <w:lvl w:ilvl="1" w:tplc="041B0003" w:tentative="1">
      <w:start w:val="1"/>
      <w:numFmt w:val="bullet"/>
      <w:lvlText w:val="o"/>
      <w:lvlJc w:val="left"/>
      <w:pPr>
        <w:ind w:left="1646" w:hanging="360"/>
      </w:pPr>
      <w:rPr>
        <w:rFonts w:ascii="Courier New" w:hAnsi="Courier New" w:cs="Courier New" w:hint="default"/>
      </w:rPr>
    </w:lvl>
    <w:lvl w:ilvl="2" w:tplc="041B0005" w:tentative="1">
      <w:start w:val="1"/>
      <w:numFmt w:val="bullet"/>
      <w:lvlText w:val=""/>
      <w:lvlJc w:val="left"/>
      <w:pPr>
        <w:ind w:left="2366" w:hanging="360"/>
      </w:pPr>
      <w:rPr>
        <w:rFonts w:ascii="Wingdings" w:hAnsi="Wingdings" w:hint="default"/>
      </w:rPr>
    </w:lvl>
    <w:lvl w:ilvl="3" w:tplc="041B0001" w:tentative="1">
      <w:start w:val="1"/>
      <w:numFmt w:val="bullet"/>
      <w:lvlText w:val=""/>
      <w:lvlJc w:val="left"/>
      <w:pPr>
        <w:ind w:left="3086" w:hanging="360"/>
      </w:pPr>
      <w:rPr>
        <w:rFonts w:ascii="Symbol" w:hAnsi="Symbol" w:hint="default"/>
      </w:rPr>
    </w:lvl>
    <w:lvl w:ilvl="4" w:tplc="041B0003" w:tentative="1">
      <w:start w:val="1"/>
      <w:numFmt w:val="bullet"/>
      <w:lvlText w:val="o"/>
      <w:lvlJc w:val="left"/>
      <w:pPr>
        <w:ind w:left="3806" w:hanging="360"/>
      </w:pPr>
      <w:rPr>
        <w:rFonts w:ascii="Courier New" w:hAnsi="Courier New" w:cs="Courier New" w:hint="default"/>
      </w:rPr>
    </w:lvl>
    <w:lvl w:ilvl="5" w:tplc="041B0005" w:tentative="1">
      <w:start w:val="1"/>
      <w:numFmt w:val="bullet"/>
      <w:lvlText w:val=""/>
      <w:lvlJc w:val="left"/>
      <w:pPr>
        <w:ind w:left="4526" w:hanging="360"/>
      </w:pPr>
      <w:rPr>
        <w:rFonts w:ascii="Wingdings" w:hAnsi="Wingdings" w:hint="default"/>
      </w:rPr>
    </w:lvl>
    <w:lvl w:ilvl="6" w:tplc="041B0001" w:tentative="1">
      <w:start w:val="1"/>
      <w:numFmt w:val="bullet"/>
      <w:lvlText w:val=""/>
      <w:lvlJc w:val="left"/>
      <w:pPr>
        <w:ind w:left="5246" w:hanging="360"/>
      </w:pPr>
      <w:rPr>
        <w:rFonts w:ascii="Symbol" w:hAnsi="Symbol" w:hint="default"/>
      </w:rPr>
    </w:lvl>
    <w:lvl w:ilvl="7" w:tplc="041B0003" w:tentative="1">
      <w:start w:val="1"/>
      <w:numFmt w:val="bullet"/>
      <w:lvlText w:val="o"/>
      <w:lvlJc w:val="left"/>
      <w:pPr>
        <w:ind w:left="5966" w:hanging="360"/>
      </w:pPr>
      <w:rPr>
        <w:rFonts w:ascii="Courier New" w:hAnsi="Courier New" w:cs="Courier New" w:hint="default"/>
      </w:rPr>
    </w:lvl>
    <w:lvl w:ilvl="8" w:tplc="041B0005" w:tentative="1">
      <w:start w:val="1"/>
      <w:numFmt w:val="bullet"/>
      <w:lvlText w:val=""/>
      <w:lvlJc w:val="left"/>
      <w:pPr>
        <w:ind w:left="6686" w:hanging="360"/>
      </w:pPr>
      <w:rPr>
        <w:rFonts w:ascii="Wingdings" w:hAnsi="Wingdings" w:hint="default"/>
      </w:rPr>
    </w:lvl>
  </w:abstractNum>
  <w:abstractNum w:abstractNumId="10" w15:restartNumberingAfterBreak="0">
    <w:nsid w:val="23B04F69"/>
    <w:multiLevelType w:val="hybridMultilevel"/>
    <w:tmpl w:val="8E2A5E74"/>
    <w:lvl w:ilvl="0" w:tplc="DCC87370">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25992B3B"/>
    <w:multiLevelType w:val="hybridMultilevel"/>
    <w:tmpl w:val="12DCDAA0"/>
    <w:lvl w:ilvl="0" w:tplc="7F24FC2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2BDF44F5"/>
    <w:multiLevelType w:val="hybridMultilevel"/>
    <w:tmpl w:val="E4A65C62"/>
    <w:lvl w:ilvl="0" w:tplc="041B000F">
      <w:start w:val="1"/>
      <w:numFmt w:val="decimal"/>
      <w:lvlText w:val="%1."/>
      <w:lvlJc w:val="left"/>
      <w:pPr>
        <w:ind w:left="1068" w:hanging="360"/>
      </w:pPr>
      <w:rPr>
        <w:rFonts w:hint="default"/>
      </w:rPr>
    </w:lvl>
    <w:lvl w:ilvl="1" w:tplc="041B0017">
      <w:start w:val="1"/>
      <w:numFmt w:val="lowerLetter"/>
      <w:lvlText w:val="%2)"/>
      <w:lvlJc w:val="left"/>
      <w:pPr>
        <w:ind w:left="1778" w:hanging="360"/>
      </w:pPr>
    </w:lvl>
    <w:lvl w:ilvl="2" w:tplc="041B001B">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30126766"/>
    <w:multiLevelType w:val="hybridMultilevel"/>
    <w:tmpl w:val="9092CD1E"/>
    <w:lvl w:ilvl="0" w:tplc="A2E0D72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101BAD"/>
    <w:multiLevelType w:val="hybridMultilevel"/>
    <w:tmpl w:val="D2E88FDE"/>
    <w:lvl w:ilvl="0" w:tplc="B77EEA1C">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3859705A"/>
    <w:multiLevelType w:val="hybridMultilevel"/>
    <w:tmpl w:val="1154061C"/>
    <w:lvl w:ilvl="0" w:tplc="041B0017">
      <w:start w:val="1"/>
      <w:numFmt w:val="lowerLetter"/>
      <w:lvlText w:val="%1)"/>
      <w:lvlJc w:val="left"/>
      <w:pPr>
        <w:ind w:left="1428" w:hanging="360"/>
      </w:p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6" w15:restartNumberingAfterBreak="0">
    <w:nsid w:val="4642165C"/>
    <w:multiLevelType w:val="hybridMultilevel"/>
    <w:tmpl w:val="049891E4"/>
    <w:lvl w:ilvl="0" w:tplc="DCC87370">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49797AD6"/>
    <w:multiLevelType w:val="hybridMultilevel"/>
    <w:tmpl w:val="707E2A3A"/>
    <w:lvl w:ilvl="0" w:tplc="3A7289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BAF347A"/>
    <w:multiLevelType w:val="hybridMultilevel"/>
    <w:tmpl w:val="E034A6C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BB22110"/>
    <w:multiLevelType w:val="hybridMultilevel"/>
    <w:tmpl w:val="E72045F8"/>
    <w:lvl w:ilvl="0" w:tplc="D62278FC">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20" w15:restartNumberingAfterBreak="0">
    <w:nsid w:val="55711B0B"/>
    <w:multiLevelType w:val="multilevel"/>
    <w:tmpl w:val="920429D2"/>
    <w:lvl w:ilvl="0">
      <w:start w:val="1"/>
      <w:numFmt w:val="decimal"/>
      <w:lvlText w:val="%1."/>
      <w:lvlJc w:val="left"/>
      <w:pPr>
        <w:ind w:left="1211" w:hanging="360"/>
      </w:pPr>
      <w:rPr>
        <w:rFonts w:hint="default"/>
      </w:rPr>
    </w:lvl>
    <w:lvl w:ilvl="1">
      <w:start w:val="1"/>
      <w:numFmt w:val="decimal"/>
      <w:isLgl/>
      <w:lvlText w:val="%1.%2."/>
      <w:lvlJc w:val="left"/>
      <w:pPr>
        <w:ind w:left="1712"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432" w:hanging="144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2792" w:hanging="1800"/>
      </w:pPr>
      <w:rPr>
        <w:rFonts w:hint="default"/>
      </w:rPr>
    </w:lvl>
  </w:abstractNum>
  <w:abstractNum w:abstractNumId="21" w15:restartNumberingAfterBreak="0">
    <w:nsid w:val="5B2D07AB"/>
    <w:multiLevelType w:val="hybridMultilevel"/>
    <w:tmpl w:val="B6C66E9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3D76A61"/>
    <w:multiLevelType w:val="hybridMultilevel"/>
    <w:tmpl w:val="681C5F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8B93D0D"/>
    <w:multiLevelType w:val="hybridMultilevel"/>
    <w:tmpl w:val="B98A592A"/>
    <w:lvl w:ilvl="0" w:tplc="DA92954E">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6A760DD2"/>
    <w:multiLevelType w:val="hybridMultilevel"/>
    <w:tmpl w:val="C92E9340"/>
    <w:lvl w:ilvl="0" w:tplc="D8826ADC">
      <w:start w:val="1"/>
      <w:numFmt w:val="bullet"/>
      <w:lvlText w:val="-"/>
      <w:lvlJc w:val="left"/>
      <w:pPr>
        <w:ind w:left="1068" w:hanging="360"/>
      </w:pPr>
      <w:rPr>
        <w:rFonts w:ascii="Arial" w:eastAsia="Calibri" w:hAnsi="Arial" w:cs="Arial"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5" w15:restartNumberingAfterBreak="0">
    <w:nsid w:val="6BAC75DD"/>
    <w:multiLevelType w:val="hybridMultilevel"/>
    <w:tmpl w:val="CF00E182"/>
    <w:lvl w:ilvl="0" w:tplc="EB909356">
      <w:start w:val="2"/>
      <w:numFmt w:val="bullet"/>
      <w:lvlText w:val="-"/>
      <w:lvlJc w:val="left"/>
      <w:pPr>
        <w:ind w:left="1211" w:hanging="360"/>
      </w:pPr>
      <w:rPr>
        <w:rFonts w:ascii="Arial" w:eastAsia="Times New Roman" w:hAnsi="Arial" w:cs="Arial" w:hint="default"/>
        <w:color w:val="auto"/>
      </w:rPr>
    </w:lvl>
    <w:lvl w:ilvl="1" w:tplc="041B0003">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6" w15:restartNumberingAfterBreak="0">
    <w:nsid w:val="76904DEF"/>
    <w:multiLevelType w:val="hybridMultilevel"/>
    <w:tmpl w:val="3F3EBA06"/>
    <w:lvl w:ilvl="0" w:tplc="FDDC99C2">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27" w15:restartNumberingAfterBreak="0">
    <w:nsid w:val="77AA149A"/>
    <w:multiLevelType w:val="hybridMultilevel"/>
    <w:tmpl w:val="D0CEEA04"/>
    <w:lvl w:ilvl="0" w:tplc="08FC14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A56112C"/>
    <w:multiLevelType w:val="hybridMultilevel"/>
    <w:tmpl w:val="0D4ED294"/>
    <w:lvl w:ilvl="0" w:tplc="22E866C4">
      <w:start w:val="1"/>
      <w:numFmt w:val="bullet"/>
      <w:lvlText w:val="-"/>
      <w:lvlJc w:val="left"/>
      <w:pPr>
        <w:ind w:left="1068" w:hanging="360"/>
      </w:pPr>
      <w:rPr>
        <w:rFonts w:ascii="Arial" w:eastAsia="Times New Roman" w:hAnsi="Arial" w:cs="Arial" w:hint="default"/>
        <w:color w:val="auto"/>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7F6D5B72"/>
    <w:multiLevelType w:val="hybridMultilevel"/>
    <w:tmpl w:val="28FE0F9C"/>
    <w:lvl w:ilvl="0" w:tplc="14405F9A">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1"/>
  </w:num>
  <w:num w:numId="3">
    <w:abstractNumId w:val="18"/>
  </w:num>
  <w:num w:numId="4">
    <w:abstractNumId w:val="5"/>
  </w:num>
  <w:num w:numId="5">
    <w:abstractNumId w:val="20"/>
  </w:num>
  <w:num w:numId="6">
    <w:abstractNumId w:val="25"/>
  </w:num>
  <w:num w:numId="7">
    <w:abstractNumId w:val="3"/>
  </w:num>
  <w:num w:numId="8">
    <w:abstractNumId w:val="7"/>
  </w:num>
  <w:num w:numId="9">
    <w:abstractNumId w:val="28"/>
  </w:num>
  <w:num w:numId="10">
    <w:abstractNumId w:val="24"/>
  </w:num>
  <w:num w:numId="11">
    <w:abstractNumId w:val="2"/>
  </w:num>
  <w:num w:numId="12">
    <w:abstractNumId w:val="8"/>
  </w:num>
  <w:num w:numId="13">
    <w:abstractNumId w:val="1"/>
  </w:num>
  <w:num w:numId="14">
    <w:abstractNumId w:val="4"/>
  </w:num>
  <w:num w:numId="15">
    <w:abstractNumId w:val="9"/>
  </w:num>
  <w:num w:numId="16">
    <w:abstractNumId w:val="12"/>
  </w:num>
  <w:num w:numId="17">
    <w:abstractNumId w:val="15"/>
  </w:num>
  <w:num w:numId="18">
    <w:abstractNumId w:val="29"/>
  </w:num>
  <w:num w:numId="19">
    <w:abstractNumId w:val="22"/>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9"/>
  </w:num>
  <w:num w:numId="26">
    <w:abstractNumId w:val="27"/>
  </w:num>
  <w:num w:numId="27">
    <w:abstractNumId w:val="0"/>
  </w:num>
  <w:num w:numId="28">
    <w:abstractNumId w:val="17"/>
  </w:num>
  <w:num w:numId="29">
    <w:abstractNumId w:val="13"/>
  </w:num>
  <w:num w:numId="3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40DA"/>
    <w:rsid w:val="0000038A"/>
    <w:rsid w:val="000021E1"/>
    <w:rsid w:val="00002A6F"/>
    <w:rsid w:val="00003956"/>
    <w:rsid w:val="00006A6A"/>
    <w:rsid w:val="00007461"/>
    <w:rsid w:val="00011849"/>
    <w:rsid w:val="000126E3"/>
    <w:rsid w:val="000127FA"/>
    <w:rsid w:val="000142D5"/>
    <w:rsid w:val="00016B16"/>
    <w:rsid w:val="000175A7"/>
    <w:rsid w:val="00017E82"/>
    <w:rsid w:val="000244A4"/>
    <w:rsid w:val="0002597B"/>
    <w:rsid w:val="0002669D"/>
    <w:rsid w:val="00032903"/>
    <w:rsid w:val="00033E1A"/>
    <w:rsid w:val="00034495"/>
    <w:rsid w:val="00034AF8"/>
    <w:rsid w:val="00034EAA"/>
    <w:rsid w:val="00035153"/>
    <w:rsid w:val="00035E71"/>
    <w:rsid w:val="00035EF5"/>
    <w:rsid w:val="00037137"/>
    <w:rsid w:val="0004003D"/>
    <w:rsid w:val="00040ECD"/>
    <w:rsid w:val="00040F5C"/>
    <w:rsid w:val="000412C8"/>
    <w:rsid w:val="000448C8"/>
    <w:rsid w:val="000457F6"/>
    <w:rsid w:val="00047074"/>
    <w:rsid w:val="000472EE"/>
    <w:rsid w:val="00047570"/>
    <w:rsid w:val="00050268"/>
    <w:rsid w:val="0005076A"/>
    <w:rsid w:val="00052B17"/>
    <w:rsid w:val="00057D59"/>
    <w:rsid w:val="00060582"/>
    <w:rsid w:val="00061C23"/>
    <w:rsid w:val="0006251B"/>
    <w:rsid w:val="0006306A"/>
    <w:rsid w:val="00063891"/>
    <w:rsid w:val="000649D5"/>
    <w:rsid w:val="00064F35"/>
    <w:rsid w:val="000709AD"/>
    <w:rsid w:val="000712B1"/>
    <w:rsid w:val="0007159B"/>
    <w:rsid w:val="00073F10"/>
    <w:rsid w:val="00073F27"/>
    <w:rsid w:val="00075E6F"/>
    <w:rsid w:val="000762B7"/>
    <w:rsid w:val="00076AF1"/>
    <w:rsid w:val="00080913"/>
    <w:rsid w:val="00082740"/>
    <w:rsid w:val="00084142"/>
    <w:rsid w:val="00084207"/>
    <w:rsid w:val="000854DF"/>
    <w:rsid w:val="00085864"/>
    <w:rsid w:val="000865AD"/>
    <w:rsid w:val="000874E6"/>
    <w:rsid w:val="00090D04"/>
    <w:rsid w:val="000919A7"/>
    <w:rsid w:val="00092A4B"/>
    <w:rsid w:val="0009303C"/>
    <w:rsid w:val="00094373"/>
    <w:rsid w:val="00096569"/>
    <w:rsid w:val="000A00A9"/>
    <w:rsid w:val="000A01E0"/>
    <w:rsid w:val="000A1600"/>
    <w:rsid w:val="000A41B0"/>
    <w:rsid w:val="000A4617"/>
    <w:rsid w:val="000A5698"/>
    <w:rsid w:val="000A7964"/>
    <w:rsid w:val="000B1B53"/>
    <w:rsid w:val="000B3518"/>
    <w:rsid w:val="000B4563"/>
    <w:rsid w:val="000B644F"/>
    <w:rsid w:val="000B6B7A"/>
    <w:rsid w:val="000B6D39"/>
    <w:rsid w:val="000C1064"/>
    <w:rsid w:val="000C1282"/>
    <w:rsid w:val="000C2694"/>
    <w:rsid w:val="000C5C44"/>
    <w:rsid w:val="000C72C3"/>
    <w:rsid w:val="000D4CDC"/>
    <w:rsid w:val="000D65EF"/>
    <w:rsid w:val="000D7B0D"/>
    <w:rsid w:val="000E1742"/>
    <w:rsid w:val="000E3750"/>
    <w:rsid w:val="000E3D29"/>
    <w:rsid w:val="000E4694"/>
    <w:rsid w:val="000E514F"/>
    <w:rsid w:val="000E572C"/>
    <w:rsid w:val="000F3745"/>
    <w:rsid w:val="000F7B8C"/>
    <w:rsid w:val="00100FBD"/>
    <w:rsid w:val="00104447"/>
    <w:rsid w:val="00104914"/>
    <w:rsid w:val="0010527C"/>
    <w:rsid w:val="00105320"/>
    <w:rsid w:val="00105B01"/>
    <w:rsid w:val="00107FE0"/>
    <w:rsid w:val="001114CA"/>
    <w:rsid w:val="00113502"/>
    <w:rsid w:val="00113723"/>
    <w:rsid w:val="00113965"/>
    <w:rsid w:val="001145B1"/>
    <w:rsid w:val="00114F99"/>
    <w:rsid w:val="00115901"/>
    <w:rsid w:val="00117D3D"/>
    <w:rsid w:val="0012352A"/>
    <w:rsid w:val="001259BB"/>
    <w:rsid w:val="00130CFA"/>
    <w:rsid w:val="001313DF"/>
    <w:rsid w:val="00131505"/>
    <w:rsid w:val="001325EB"/>
    <w:rsid w:val="00132B79"/>
    <w:rsid w:val="00140258"/>
    <w:rsid w:val="001403D4"/>
    <w:rsid w:val="001416D0"/>
    <w:rsid w:val="001416F3"/>
    <w:rsid w:val="0014297F"/>
    <w:rsid w:val="00142F4E"/>
    <w:rsid w:val="00145985"/>
    <w:rsid w:val="0014652A"/>
    <w:rsid w:val="00146AD6"/>
    <w:rsid w:val="00146B90"/>
    <w:rsid w:val="00146E52"/>
    <w:rsid w:val="0014749D"/>
    <w:rsid w:val="001508DE"/>
    <w:rsid w:val="00153F25"/>
    <w:rsid w:val="0015538D"/>
    <w:rsid w:val="00155FA6"/>
    <w:rsid w:val="0015607C"/>
    <w:rsid w:val="00156D17"/>
    <w:rsid w:val="001579E8"/>
    <w:rsid w:val="00163416"/>
    <w:rsid w:val="00165A4E"/>
    <w:rsid w:val="001666BC"/>
    <w:rsid w:val="001667E0"/>
    <w:rsid w:val="00170151"/>
    <w:rsid w:val="0017018F"/>
    <w:rsid w:val="00171B3D"/>
    <w:rsid w:val="00172261"/>
    <w:rsid w:val="00172B91"/>
    <w:rsid w:val="00173291"/>
    <w:rsid w:val="00173CFB"/>
    <w:rsid w:val="00174960"/>
    <w:rsid w:val="001768A3"/>
    <w:rsid w:val="00177A27"/>
    <w:rsid w:val="00177C02"/>
    <w:rsid w:val="00181A5C"/>
    <w:rsid w:val="00182BE5"/>
    <w:rsid w:val="00183BFC"/>
    <w:rsid w:val="001860FB"/>
    <w:rsid w:val="0018632C"/>
    <w:rsid w:val="00192F9C"/>
    <w:rsid w:val="00194185"/>
    <w:rsid w:val="00195D24"/>
    <w:rsid w:val="00196FB0"/>
    <w:rsid w:val="00197550"/>
    <w:rsid w:val="001A0C9B"/>
    <w:rsid w:val="001A3D92"/>
    <w:rsid w:val="001A7665"/>
    <w:rsid w:val="001A7E83"/>
    <w:rsid w:val="001A7FDD"/>
    <w:rsid w:val="001B0BBA"/>
    <w:rsid w:val="001B0C5B"/>
    <w:rsid w:val="001B3857"/>
    <w:rsid w:val="001B41C5"/>
    <w:rsid w:val="001B5A87"/>
    <w:rsid w:val="001C005A"/>
    <w:rsid w:val="001C0CAA"/>
    <w:rsid w:val="001C122C"/>
    <w:rsid w:val="001C128C"/>
    <w:rsid w:val="001C23C9"/>
    <w:rsid w:val="001C31CB"/>
    <w:rsid w:val="001C46C1"/>
    <w:rsid w:val="001C4828"/>
    <w:rsid w:val="001C5F04"/>
    <w:rsid w:val="001D2F90"/>
    <w:rsid w:val="001D5C1C"/>
    <w:rsid w:val="001D781A"/>
    <w:rsid w:val="001E0897"/>
    <w:rsid w:val="001E17E4"/>
    <w:rsid w:val="001E2981"/>
    <w:rsid w:val="001E2A9E"/>
    <w:rsid w:val="001E3848"/>
    <w:rsid w:val="001E488E"/>
    <w:rsid w:val="001E5DBD"/>
    <w:rsid w:val="001E60C2"/>
    <w:rsid w:val="001E694F"/>
    <w:rsid w:val="001E6B25"/>
    <w:rsid w:val="001E767C"/>
    <w:rsid w:val="001E7CC9"/>
    <w:rsid w:val="001F0F6E"/>
    <w:rsid w:val="001F5DB6"/>
    <w:rsid w:val="001F7223"/>
    <w:rsid w:val="001F7FA9"/>
    <w:rsid w:val="002016A8"/>
    <w:rsid w:val="00202504"/>
    <w:rsid w:val="00204B70"/>
    <w:rsid w:val="00205985"/>
    <w:rsid w:val="002076E3"/>
    <w:rsid w:val="002125E1"/>
    <w:rsid w:val="00212DB8"/>
    <w:rsid w:val="0021323D"/>
    <w:rsid w:val="002153FE"/>
    <w:rsid w:val="00215AC4"/>
    <w:rsid w:val="00217F43"/>
    <w:rsid w:val="00220658"/>
    <w:rsid w:val="0022414E"/>
    <w:rsid w:val="002266E3"/>
    <w:rsid w:val="0022717E"/>
    <w:rsid w:val="00227AE9"/>
    <w:rsid w:val="00230DB5"/>
    <w:rsid w:val="002318F7"/>
    <w:rsid w:val="00231955"/>
    <w:rsid w:val="00231DDA"/>
    <w:rsid w:val="002353B8"/>
    <w:rsid w:val="00235530"/>
    <w:rsid w:val="00235B16"/>
    <w:rsid w:val="00235D6F"/>
    <w:rsid w:val="002379CD"/>
    <w:rsid w:val="002410E9"/>
    <w:rsid w:val="002413A7"/>
    <w:rsid w:val="00242343"/>
    <w:rsid w:val="00244507"/>
    <w:rsid w:val="00244C43"/>
    <w:rsid w:val="0024703E"/>
    <w:rsid w:val="0024777E"/>
    <w:rsid w:val="002478CC"/>
    <w:rsid w:val="0025467E"/>
    <w:rsid w:val="0025625A"/>
    <w:rsid w:val="00256896"/>
    <w:rsid w:val="0026249A"/>
    <w:rsid w:val="0026307C"/>
    <w:rsid w:val="00265976"/>
    <w:rsid w:val="00266CAF"/>
    <w:rsid w:val="00272A2C"/>
    <w:rsid w:val="00272F2A"/>
    <w:rsid w:val="0027333C"/>
    <w:rsid w:val="0027449D"/>
    <w:rsid w:val="002746FA"/>
    <w:rsid w:val="0027752F"/>
    <w:rsid w:val="00277A8E"/>
    <w:rsid w:val="00282300"/>
    <w:rsid w:val="0028268F"/>
    <w:rsid w:val="002828E4"/>
    <w:rsid w:val="0028459A"/>
    <w:rsid w:val="0028718B"/>
    <w:rsid w:val="002872C4"/>
    <w:rsid w:val="0029133D"/>
    <w:rsid w:val="00292A8B"/>
    <w:rsid w:val="00292C9F"/>
    <w:rsid w:val="0029605A"/>
    <w:rsid w:val="002966B7"/>
    <w:rsid w:val="002A0BD9"/>
    <w:rsid w:val="002A28C5"/>
    <w:rsid w:val="002A68E0"/>
    <w:rsid w:val="002A6DBE"/>
    <w:rsid w:val="002B11E4"/>
    <w:rsid w:val="002B2B10"/>
    <w:rsid w:val="002B3890"/>
    <w:rsid w:val="002B3FE4"/>
    <w:rsid w:val="002B59BE"/>
    <w:rsid w:val="002B6425"/>
    <w:rsid w:val="002B790A"/>
    <w:rsid w:val="002C03EF"/>
    <w:rsid w:val="002C0917"/>
    <w:rsid w:val="002C1D50"/>
    <w:rsid w:val="002C433C"/>
    <w:rsid w:val="002C641D"/>
    <w:rsid w:val="002C6445"/>
    <w:rsid w:val="002C7D05"/>
    <w:rsid w:val="002D0431"/>
    <w:rsid w:val="002D0EC9"/>
    <w:rsid w:val="002D211C"/>
    <w:rsid w:val="002D5454"/>
    <w:rsid w:val="002D6499"/>
    <w:rsid w:val="002E461F"/>
    <w:rsid w:val="002E68C5"/>
    <w:rsid w:val="002F045D"/>
    <w:rsid w:val="002F1524"/>
    <w:rsid w:val="002F3752"/>
    <w:rsid w:val="002F5824"/>
    <w:rsid w:val="003014CA"/>
    <w:rsid w:val="00302027"/>
    <w:rsid w:val="00302B88"/>
    <w:rsid w:val="0030303F"/>
    <w:rsid w:val="003058E1"/>
    <w:rsid w:val="00305D29"/>
    <w:rsid w:val="0030761E"/>
    <w:rsid w:val="0031354C"/>
    <w:rsid w:val="00313EC1"/>
    <w:rsid w:val="00314F84"/>
    <w:rsid w:val="0031740E"/>
    <w:rsid w:val="00317F12"/>
    <w:rsid w:val="00320313"/>
    <w:rsid w:val="003215E2"/>
    <w:rsid w:val="00321CB3"/>
    <w:rsid w:val="003223F0"/>
    <w:rsid w:val="00322AED"/>
    <w:rsid w:val="00322EB4"/>
    <w:rsid w:val="00323AD4"/>
    <w:rsid w:val="0032611A"/>
    <w:rsid w:val="003261C9"/>
    <w:rsid w:val="003307A4"/>
    <w:rsid w:val="00335BAE"/>
    <w:rsid w:val="0033638A"/>
    <w:rsid w:val="00336B89"/>
    <w:rsid w:val="003428AF"/>
    <w:rsid w:val="003466EC"/>
    <w:rsid w:val="003479F8"/>
    <w:rsid w:val="00347FC4"/>
    <w:rsid w:val="00350840"/>
    <w:rsid w:val="00350848"/>
    <w:rsid w:val="00352898"/>
    <w:rsid w:val="00355830"/>
    <w:rsid w:val="0036137D"/>
    <w:rsid w:val="0036396E"/>
    <w:rsid w:val="00363A24"/>
    <w:rsid w:val="00364869"/>
    <w:rsid w:val="00366BFB"/>
    <w:rsid w:val="00367769"/>
    <w:rsid w:val="003706E8"/>
    <w:rsid w:val="00371541"/>
    <w:rsid w:val="00371C4C"/>
    <w:rsid w:val="003737DB"/>
    <w:rsid w:val="00374079"/>
    <w:rsid w:val="003769C7"/>
    <w:rsid w:val="00382A34"/>
    <w:rsid w:val="003925F5"/>
    <w:rsid w:val="003A0336"/>
    <w:rsid w:val="003A0CEA"/>
    <w:rsid w:val="003A15FC"/>
    <w:rsid w:val="003A25ED"/>
    <w:rsid w:val="003A3BF2"/>
    <w:rsid w:val="003A5CB8"/>
    <w:rsid w:val="003A7AD9"/>
    <w:rsid w:val="003B508D"/>
    <w:rsid w:val="003B55F5"/>
    <w:rsid w:val="003B6395"/>
    <w:rsid w:val="003C01A3"/>
    <w:rsid w:val="003C0609"/>
    <w:rsid w:val="003C0C76"/>
    <w:rsid w:val="003C1860"/>
    <w:rsid w:val="003C1A65"/>
    <w:rsid w:val="003C33FD"/>
    <w:rsid w:val="003C49D9"/>
    <w:rsid w:val="003C54F7"/>
    <w:rsid w:val="003C6C3C"/>
    <w:rsid w:val="003C7D4E"/>
    <w:rsid w:val="003D3D03"/>
    <w:rsid w:val="003D5881"/>
    <w:rsid w:val="003D64F8"/>
    <w:rsid w:val="003D7853"/>
    <w:rsid w:val="003E021E"/>
    <w:rsid w:val="003E2A44"/>
    <w:rsid w:val="003E3217"/>
    <w:rsid w:val="003E3639"/>
    <w:rsid w:val="003E41C2"/>
    <w:rsid w:val="003E4449"/>
    <w:rsid w:val="003E4DD0"/>
    <w:rsid w:val="003F3248"/>
    <w:rsid w:val="003F3BE3"/>
    <w:rsid w:val="003F6343"/>
    <w:rsid w:val="003F6CA7"/>
    <w:rsid w:val="003F6DF4"/>
    <w:rsid w:val="003F6F12"/>
    <w:rsid w:val="00401CBD"/>
    <w:rsid w:val="00405E7C"/>
    <w:rsid w:val="004079A2"/>
    <w:rsid w:val="004117C8"/>
    <w:rsid w:val="00412B58"/>
    <w:rsid w:val="00414A85"/>
    <w:rsid w:val="00415327"/>
    <w:rsid w:val="00417716"/>
    <w:rsid w:val="004206ED"/>
    <w:rsid w:val="004221BE"/>
    <w:rsid w:val="00423033"/>
    <w:rsid w:val="00424210"/>
    <w:rsid w:val="0042477F"/>
    <w:rsid w:val="0042558F"/>
    <w:rsid w:val="004257F8"/>
    <w:rsid w:val="00427AE6"/>
    <w:rsid w:val="00427AED"/>
    <w:rsid w:val="004323A8"/>
    <w:rsid w:val="00432FC4"/>
    <w:rsid w:val="0043391B"/>
    <w:rsid w:val="0043437E"/>
    <w:rsid w:val="0043442A"/>
    <w:rsid w:val="004352EB"/>
    <w:rsid w:val="00436EE1"/>
    <w:rsid w:val="004432B7"/>
    <w:rsid w:val="0044387B"/>
    <w:rsid w:val="00443914"/>
    <w:rsid w:val="004451FC"/>
    <w:rsid w:val="0045091D"/>
    <w:rsid w:val="004536CE"/>
    <w:rsid w:val="00453916"/>
    <w:rsid w:val="00453965"/>
    <w:rsid w:val="00453FD7"/>
    <w:rsid w:val="00455763"/>
    <w:rsid w:val="0045598F"/>
    <w:rsid w:val="00456115"/>
    <w:rsid w:val="004562FA"/>
    <w:rsid w:val="00456A50"/>
    <w:rsid w:val="00461012"/>
    <w:rsid w:val="00462B75"/>
    <w:rsid w:val="00462ED1"/>
    <w:rsid w:val="004632D8"/>
    <w:rsid w:val="00463F45"/>
    <w:rsid w:val="004642AE"/>
    <w:rsid w:val="0046573E"/>
    <w:rsid w:val="00465CA5"/>
    <w:rsid w:val="0046621E"/>
    <w:rsid w:val="00466D2F"/>
    <w:rsid w:val="00466E57"/>
    <w:rsid w:val="00474D00"/>
    <w:rsid w:val="00474E74"/>
    <w:rsid w:val="00475B2E"/>
    <w:rsid w:val="0047630B"/>
    <w:rsid w:val="00477D76"/>
    <w:rsid w:val="004809C5"/>
    <w:rsid w:val="00482F0F"/>
    <w:rsid w:val="00482F3A"/>
    <w:rsid w:val="00483850"/>
    <w:rsid w:val="00492DAA"/>
    <w:rsid w:val="00494609"/>
    <w:rsid w:val="0049494B"/>
    <w:rsid w:val="00494FBA"/>
    <w:rsid w:val="0049543A"/>
    <w:rsid w:val="00496D30"/>
    <w:rsid w:val="0049721C"/>
    <w:rsid w:val="00497B27"/>
    <w:rsid w:val="00497E62"/>
    <w:rsid w:val="004A1FD7"/>
    <w:rsid w:val="004A2141"/>
    <w:rsid w:val="004A4471"/>
    <w:rsid w:val="004A4A31"/>
    <w:rsid w:val="004A59F1"/>
    <w:rsid w:val="004A65E2"/>
    <w:rsid w:val="004A6976"/>
    <w:rsid w:val="004B0355"/>
    <w:rsid w:val="004B1252"/>
    <w:rsid w:val="004B14DD"/>
    <w:rsid w:val="004B29A6"/>
    <w:rsid w:val="004B3A06"/>
    <w:rsid w:val="004B42F0"/>
    <w:rsid w:val="004B4C3C"/>
    <w:rsid w:val="004B6D83"/>
    <w:rsid w:val="004B7FCF"/>
    <w:rsid w:val="004C28F8"/>
    <w:rsid w:val="004C2B35"/>
    <w:rsid w:val="004C356B"/>
    <w:rsid w:val="004C3753"/>
    <w:rsid w:val="004C40DA"/>
    <w:rsid w:val="004C4AA0"/>
    <w:rsid w:val="004C5F28"/>
    <w:rsid w:val="004C6E46"/>
    <w:rsid w:val="004C76E3"/>
    <w:rsid w:val="004D0617"/>
    <w:rsid w:val="004D0902"/>
    <w:rsid w:val="004D0E5A"/>
    <w:rsid w:val="004D3C85"/>
    <w:rsid w:val="004D54F3"/>
    <w:rsid w:val="004D6077"/>
    <w:rsid w:val="004E188E"/>
    <w:rsid w:val="004E2316"/>
    <w:rsid w:val="004E3554"/>
    <w:rsid w:val="004E62BD"/>
    <w:rsid w:val="004E64D0"/>
    <w:rsid w:val="004F0AD7"/>
    <w:rsid w:val="004F40CC"/>
    <w:rsid w:val="004F4156"/>
    <w:rsid w:val="004F5A30"/>
    <w:rsid w:val="004F6344"/>
    <w:rsid w:val="00504010"/>
    <w:rsid w:val="0050488B"/>
    <w:rsid w:val="005056ED"/>
    <w:rsid w:val="00506722"/>
    <w:rsid w:val="00511B94"/>
    <w:rsid w:val="0051289C"/>
    <w:rsid w:val="00513749"/>
    <w:rsid w:val="00514A2B"/>
    <w:rsid w:val="0051664B"/>
    <w:rsid w:val="00520EE0"/>
    <w:rsid w:val="00521B4A"/>
    <w:rsid w:val="00521F50"/>
    <w:rsid w:val="00523A0D"/>
    <w:rsid w:val="00524917"/>
    <w:rsid w:val="0052666E"/>
    <w:rsid w:val="00530081"/>
    <w:rsid w:val="00531E18"/>
    <w:rsid w:val="00534A15"/>
    <w:rsid w:val="00534AA7"/>
    <w:rsid w:val="005350A4"/>
    <w:rsid w:val="00537C60"/>
    <w:rsid w:val="00540B50"/>
    <w:rsid w:val="005410F0"/>
    <w:rsid w:val="00541179"/>
    <w:rsid w:val="005418C2"/>
    <w:rsid w:val="00542862"/>
    <w:rsid w:val="00543DD3"/>
    <w:rsid w:val="005471D9"/>
    <w:rsid w:val="00550AA7"/>
    <w:rsid w:val="0055130C"/>
    <w:rsid w:val="00551833"/>
    <w:rsid w:val="00552637"/>
    <w:rsid w:val="005600D0"/>
    <w:rsid w:val="005601C6"/>
    <w:rsid w:val="005606A5"/>
    <w:rsid w:val="00563244"/>
    <w:rsid w:val="00565249"/>
    <w:rsid w:val="005667FC"/>
    <w:rsid w:val="00573DAB"/>
    <w:rsid w:val="00576678"/>
    <w:rsid w:val="005779E5"/>
    <w:rsid w:val="00582E80"/>
    <w:rsid w:val="00584DE2"/>
    <w:rsid w:val="00585A83"/>
    <w:rsid w:val="00586C28"/>
    <w:rsid w:val="005937AF"/>
    <w:rsid w:val="00594F5F"/>
    <w:rsid w:val="005A0DB8"/>
    <w:rsid w:val="005A161B"/>
    <w:rsid w:val="005A31AF"/>
    <w:rsid w:val="005A3ABF"/>
    <w:rsid w:val="005A5B75"/>
    <w:rsid w:val="005A7372"/>
    <w:rsid w:val="005B6125"/>
    <w:rsid w:val="005B6B52"/>
    <w:rsid w:val="005B70A9"/>
    <w:rsid w:val="005B7DA1"/>
    <w:rsid w:val="005C4391"/>
    <w:rsid w:val="005C5417"/>
    <w:rsid w:val="005D05CD"/>
    <w:rsid w:val="005D3BC9"/>
    <w:rsid w:val="005D4825"/>
    <w:rsid w:val="005D4B80"/>
    <w:rsid w:val="005D5A49"/>
    <w:rsid w:val="005E034E"/>
    <w:rsid w:val="005E102A"/>
    <w:rsid w:val="005E3299"/>
    <w:rsid w:val="005E45D0"/>
    <w:rsid w:val="005E4B97"/>
    <w:rsid w:val="005E50F0"/>
    <w:rsid w:val="005E5E1A"/>
    <w:rsid w:val="005E74A6"/>
    <w:rsid w:val="005F0763"/>
    <w:rsid w:val="005F1952"/>
    <w:rsid w:val="005F2CAC"/>
    <w:rsid w:val="005F36D9"/>
    <w:rsid w:val="005F48B7"/>
    <w:rsid w:val="005F4B96"/>
    <w:rsid w:val="005F4CAA"/>
    <w:rsid w:val="005F57D5"/>
    <w:rsid w:val="005F72B2"/>
    <w:rsid w:val="005F7839"/>
    <w:rsid w:val="00600649"/>
    <w:rsid w:val="00603B09"/>
    <w:rsid w:val="00605A98"/>
    <w:rsid w:val="00605B1F"/>
    <w:rsid w:val="00607509"/>
    <w:rsid w:val="00610D64"/>
    <w:rsid w:val="006117E0"/>
    <w:rsid w:val="006129FF"/>
    <w:rsid w:val="00613E05"/>
    <w:rsid w:val="006155CD"/>
    <w:rsid w:val="00616327"/>
    <w:rsid w:val="0061659F"/>
    <w:rsid w:val="0061798A"/>
    <w:rsid w:val="00622D4E"/>
    <w:rsid w:val="00623220"/>
    <w:rsid w:val="0062439A"/>
    <w:rsid w:val="00627532"/>
    <w:rsid w:val="00631389"/>
    <w:rsid w:val="006402C8"/>
    <w:rsid w:val="006414A2"/>
    <w:rsid w:val="006438FC"/>
    <w:rsid w:val="00644216"/>
    <w:rsid w:val="00650D11"/>
    <w:rsid w:val="00651FBE"/>
    <w:rsid w:val="00652C39"/>
    <w:rsid w:val="006533DB"/>
    <w:rsid w:val="006542B7"/>
    <w:rsid w:val="00654DC9"/>
    <w:rsid w:val="00654FE2"/>
    <w:rsid w:val="00655098"/>
    <w:rsid w:val="0065560E"/>
    <w:rsid w:val="006557B8"/>
    <w:rsid w:val="00656742"/>
    <w:rsid w:val="006573ED"/>
    <w:rsid w:val="00664AEB"/>
    <w:rsid w:val="00664D50"/>
    <w:rsid w:val="00665D5A"/>
    <w:rsid w:val="006668F9"/>
    <w:rsid w:val="006675AE"/>
    <w:rsid w:val="00667A8B"/>
    <w:rsid w:val="006702F2"/>
    <w:rsid w:val="0067171B"/>
    <w:rsid w:val="0067280B"/>
    <w:rsid w:val="00673A29"/>
    <w:rsid w:val="00673B68"/>
    <w:rsid w:val="006762FC"/>
    <w:rsid w:val="0067781E"/>
    <w:rsid w:val="00677F88"/>
    <w:rsid w:val="00683BFA"/>
    <w:rsid w:val="00684211"/>
    <w:rsid w:val="00684D67"/>
    <w:rsid w:val="006853A0"/>
    <w:rsid w:val="00685FB7"/>
    <w:rsid w:val="00687A66"/>
    <w:rsid w:val="00691801"/>
    <w:rsid w:val="00692D7B"/>
    <w:rsid w:val="00695B60"/>
    <w:rsid w:val="0069632E"/>
    <w:rsid w:val="0069786B"/>
    <w:rsid w:val="006A0BBE"/>
    <w:rsid w:val="006A3ACF"/>
    <w:rsid w:val="006A41B4"/>
    <w:rsid w:val="006A716B"/>
    <w:rsid w:val="006A765E"/>
    <w:rsid w:val="006A7C86"/>
    <w:rsid w:val="006B157E"/>
    <w:rsid w:val="006B24B8"/>
    <w:rsid w:val="006B3938"/>
    <w:rsid w:val="006B4001"/>
    <w:rsid w:val="006B4F6F"/>
    <w:rsid w:val="006B55CC"/>
    <w:rsid w:val="006B6623"/>
    <w:rsid w:val="006B7F30"/>
    <w:rsid w:val="006C1032"/>
    <w:rsid w:val="006C27FF"/>
    <w:rsid w:val="006C4B43"/>
    <w:rsid w:val="006D2840"/>
    <w:rsid w:val="006E1E2E"/>
    <w:rsid w:val="006E29A2"/>
    <w:rsid w:val="006E38DD"/>
    <w:rsid w:val="006E43A3"/>
    <w:rsid w:val="006E7D4B"/>
    <w:rsid w:val="006F15DE"/>
    <w:rsid w:val="006F172C"/>
    <w:rsid w:val="006F21BA"/>
    <w:rsid w:val="006F4012"/>
    <w:rsid w:val="006F42D0"/>
    <w:rsid w:val="006F7795"/>
    <w:rsid w:val="00703BFF"/>
    <w:rsid w:val="00703D14"/>
    <w:rsid w:val="00704159"/>
    <w:rsid w:val="00704D92"/>
    <w:rsid w:val="00704ECA"/>
    <w:rsid w:val="00704F2E"/>
    <w:rsid w:val="0070541E"/>
    <w:rsid w:val="0070733C"/>
    <w:rsid w:val="00711994"/>
    <w:rsid w:val="007148CC"/>
    <w:rsid w:val="00716B15"/>
    <w:rsid w:val="00720AED"/>
    <w:rsid w:val="00720F31"/>
    <w:rsid w:val="00721098"/>
    <w:rsid w:val="00722D27"/>
    <w:rsid w:val="00723232"/>
    <w:rsid w:val="00725512"/>
    <w:rsid w:val="00725A40"/>
    <w:rsid w:val="007272C0"/>
    <w:rsid w:val="00727438"/>
    <w:rsid w:val="00731778"/>
    <w:rsid w:val="00731B70"/>
    <w:rsid w:val="007322D1"/>
    <w:rsid w:val="007334DE"/>
    <w:rsid w:val="00735703"/>
    <w:rsid w:val="0074067E"/>
    <w:rsid w:val="00741676"/>
    <w:rsid w:val="0074169D"/>
    <w:rsid w:val="0074216E"/>
    <w:rsid w:val="00742AAA"/>
    <w:rsid w:val="00744D4F"/>
    <w:rsid w:val="00746019"/>
    <w:rsid w:val="00746BE1"/>
    <w:rsid w:val="007531A6"/>
    <w:rsid w:val="00754A52"/>
    <w:rsid w:val="0075516E"/>
    <w:rsid w:val="00756991"/>
    <w:rsid w:val="00757789"/>
    <w:rsid w:val="007657AB"/>
    <w:rsid w:val="007657E4"/>
    <w:rsid w:val="0076791F"/>
    <w:rsid w:val="00767A52"/>
    <w:rsid w:val="00771F1E"/>
    <w:rsid w:val="0077203F"/>
    <w:rsid w:val="007726BD"/>
    <w:rsid w:val="00772A3F"/>
    <w:rsid w:val="007764D8"/>
    <w:rsid w:val="00776906"/>
    <w:rsid w:val="00780AD2"/>
    <w:rsid w:val="00780D75"/>
    <w:rsid w:val="007813E3"/>
    <w:rsid w:val="007816A2"/>
    <w:rsid w:val="007816D7"/>
    <w:rsid w:val="00786483"/>
    <w:rsid w:val="00791234"/>
    <w:rsid w:val="00794BFA"/>
    <w:rsid w:val="00795E2C"/>
    <w:rsid w:val="007A0C0F"/>
    <w:rsid w:val="007A15DF"/>
    <w:rsid w:val="007A197F"/>
    <w:rsid w:val="007A1F2F"/>
    <w:rsid w:val="007A396C"/>
    <w:rsid w:val="007A6F1E"/>
    <w:rsid w:val="007A7929"/>
    <w:rsid w:val="007B12F5"/>
    <w:rsid w:val="007B2BF9"/>
    <w:rsid w:val="007B39A7"/>
    <w:rsid w:val="007B4070"/>
    <w:rsid w:val="007B518E"/>
    <w:rsid w:val="007B62AD"/>
    <w:rsid w:val="007B655B"/>
    <w:rsid w:val="007B65CE"/>
    <w:rsid w:val="007B6A66"/>
    <w:rsid w:val="007B76B3"/>
    <w:rsid w:val="007C28B8"/>
    <w:rsid w:val="007C3B58"/>
    <w:rsid w:val="007C7B32"/>
    <w:rsid w:val="007D10DE"/>
    <w:rsid w:val="007D44F6"/>
    <w:rsid w:val="007D50FF"/>
    <w:rsid w:val="007E072B"/>
    <w:rsid w:val="007E156C"/>
    <w:rsid w:val="007E2CB3"/>
    <w:rsid w:val="007E45AF"/>
    <w:rsid w:val="007E4F2C"/>
    <w:rsid w:val="007E56C5"/>
    <w:rsid w:val="007E5864"/>
    <w:rsid w:val="007E61CC"/>
    <w:rsid w:val="007E689B"/>
    <w:rsid w:val="007F11B8"/>
    <w:rsid w:val="007F3DF9"/>
    <w:rsid w:val="007F62C3"/>
    <w:rsid w:val="00801416"/>
    <w:rsid w:val="00802F10"/>
    <w:rsid w:val="00803313"/>
    <w:rsid w:val="00803C89"/>
    <w:rsid w:val="00805519"/>
    <w:rsid w:val="00806043"/>
    <w:rsid w:val="008069DE"/>
    <w:rsid w:val="00807971"/>
    <w:rsid w:val="00811767"/>
    <w:rsid w:val="0081191B"/>
    <w:rsid w:val="00811A6D"/>
    <w:rsid w:val="00813EA5"/>
    <w:rsid w:val="00814186"/>
    <w:rsid w:val="00814F0D"/>
    <w:rsid w:val="008169E1"/>
    <w:rsid w:val="00817891"/>
    <w:rsid w:val="00822F5C"/>
    <w:rsid w:val="00823AA4"/>
    <w:rsid w:val="00823BA2"/>
    <w:rsid w:val="00826B0C"/>
    <w:rsid w:val="00826C46"/>
    <w:rsid w:val="00830D23"/>
    <w:rsid w:val="008322A5"/>
    <w:rsid w:val="008329BE"/>
    <w:rsid w:val="00832BC1"/>
    <w:rsid w:val="00832E96"/>
    <w:rsid w:val="008330D7"/>
    <w:rsid w:val="00833AC0"/>
    <w:rsid w:val="00834FF9"/>
    <w:rsid w:val="008361C0"/>
    <w:rsid w:val="00836DFE"/>
    <w:rsid w:val="008404ED"/>
    <w:rsid w:val="00840EAD"/>
    <w:rsid w:val="008427B8"/>
    <w:rsid w:val="0084291E"/>
    <w:rsid w:val="008445E2"/>
    <w:rsid w:val="008473D9"/>
    <w:rsid w:val="00851043"/>
    <w:rsid w:val="00851857"/>
    <w:rsid w:val="00851BDA"/>
    <w:rsid w:val="00851CAE"/>
    <w:rsid w:val="00852399"/>
    <w:rsid w:val="0085370A"/>
    <w:rsid w:val="00853971"/>
    <w:rsid w:val="00853E7F"/>
    <w:rsid w:val="008546A7"/>
    <w:rsid w:val="008569BB"/>
    <w:rsid w:val="00857CEA"/>
    <w:rsid w:val="00860131"/>
    <w:rsid w:val="00860E35"/>
    <w:rsid w:val="0086104F"/>
    <w:rsid w:val="00863472"/>
    <w:rsid w:val="00867BAF"/>
    <w:rsid w:val="00871843"/>
    <w:rsid w:val="008723C9"/>
    <w:rsid w:val="0087302A"/>
    <w:rsid w:val="00873A01"/>
    <w:rsid w:val="008766C6"/>
    <w:rsid w:val="00880A04"/>
    <w:rsid w:val="00881003"/>
    <w:rsid w:val="00881EF2"/>
    <w:rsid w:val="00883386"/>
    <w:rsid w:val="00884536"/>
    <w:rsid w:val="0088613C"/>
    <w:rsid w:val="00893BE4"/>
    <w:rsid w:val="008A0133"/>
    <w:rsid w:val="008A095A"/>
    <w:rsid w:val="008A115D"/>
    <w:rsid w:val="008A3CE3"/>
    <w:rsid w:val="008A444B"/>
    <w:rsid w:val="008A70EE"/>
    <w:rsid w:val="008B027B"/>
    <w:rsid w:val="008B0DA0"/>
    <w:rsid w:val="008B11F6"/>
    <w:rsid w:val="008B1280"/>
    <w:rsid w:val="008B1998"/>
    <w:rsid w:val="008B41AA"/>
    <w:rsid w:val="008B61A6"/>
    <w:rsid w:val="008B627D"/>
    <w:rsid w:val="008C0094"/>
    <w:rsid w:val="008C0CB5"/>
    <w:rsid w:val="008C1C07"/>
    <w:rsid w:val="008C353F"/>
    <w:rsid w:val="008C482D"/>
    <w:rsid w:val="008C5314"/>
    <w:rsid w:val="008C597E"/>
    <w:rsid w:val="008C635D"/>
    <w:rsid w:val="008C715E"/>
    <w:rsid w:val="008C7531"/>
    <w:rsid w:val="008C7F23"/>
    <w:rsid w:val="008C7FFC"/>
    <w:rsid w:val="008D1072"/>
    <w:rsid w:val="008D2A2A"/>
    <w:rsid w:val="008D2B43"/>
    <w:rsid w:val="008D2E0D"/>
    <w:rsid w:val="008E0921"/>
    <w:rsid w:val="008E1AC1"/>
    <w:rsid w:val="008E2336"/>
    <w:rsid w:val="008E2511"/>
    <w:rsid w:val="008E51BC"/>
    <w:rsid w:val="008E6993"/>
    <w:rsid w:val="008E6ED7"/>
    <w:rsid w:val="008F0442"/>
    <w:rsid w:val="008F61C5"/>
    <w:rsid w:val="008F678E"/>
    <w:rsid w:val="008F6CFE"/>
    <w:rsid w:val="008F7D40"/>
    <w:rsid w:val="0090425E"/>
    <w:rsid w:val="00907EA0"/>
    <w:rsid w:val="00907EB7"/>
    <w:rsid w:val="00911958"/>
    <w:rsid w:val="00911C32"/>
    <w:rsid w:val="00911D3D"/>
    <w:rsid w:val="00911DBB"/>
    <w:rsid w:val="00911DF4"/>
    <w:rsid w:val="00912C83"/>
    <w:rsid w:val="00912EA6"/>
    <w:rsid w:val="009149E8"/>
    <w:rsid w:val="00915C64"/>
    <w:rsid w:val="00916A80"/>
    <w:rsid w:val="00917F83"/>
    <w:rsid w:val="00920853"/>
    <w:rsid w:val="00920A25"/>
    <w:rsid w:val="00921A09"/>
    <w:rsid w:val="00921F11"/>
    <w:rsid w:val="0092222B"/>
    <w:rsid w:val="00922578"/>
    <w:rsid w:val="00922EFA"/>
    <w:rsid w:val="009244E8"/>
    <w:rsid w:val="00925864"/>
    <w:rsid w:val="0092621B"/>
    <w:rsid w:val="00927A2D"/>
    <w:rsid w:val="00930214"/>
    <w:rsid w:val="0093022F"/>
    <w:rsid w:val="009333ED"/>
    <w:rsid w:val="00935BAD"/>
    <w:rsid w:val="00940F77"/>
    <w:rsid w:val="00941435"/>
    <w:rsid w:val="00943133"/>
    <w:rsid w:val="00944627"/>
    <w:rsid w:val="00946397"/>
    <w:rsid w:val="00947622"/>
    <w:rsid w:val="00952A50"/>
    <w:rsid w:val="00953727"/>
    <w:rsid w:val="009562E1"/>
    <w:rsid w:val="009601F5"/>
    <w:rsid w:val="00960A2E"/>
    <w:rsid w:val="009610D2"/>
    <w:rsid w:val="009615B3"/>
    <w:rsid w:val="00961C6F"/>
    <w:rsid w:val="00962714"/>
    <w:rsid w:val="00964BD2"/>
    <w:rsid w:val="00966F32"/>
    <w:rsid w:val="00970162"/>
    <w:rsid w:val="00974860"/>
    <w:rsid w:val="00977834"/>
    <w:rsid w:val="009803E0"/>
    <w:rsid w:val="00980EDA"/>
    <w:rsid w:val="00982F9E"/>
    <w:rsid w:val="00983489"/>
    <w:rsid w:val="009839CC"/>
    <w:rsid w:val="00985304"/>
    <w:rsid w:val="00985F8E"/>
    <w:rsid w:val="00986CDE"/>
    <w:rsid w:val="009910C7"/>
    <w:rsid w:val="00991DB3"/>
    <w:rsid w:val="0099281D"/>
    <w:rsid w:val="0099367C"/>
    <w:rsid w:val="00994C9C"/>
    <w:rsid w:val="00994E22"/>
    <w:rsid w:val="009954D9"/>
    <w:rsid w:val="00995712"/>
    <w:rsid w:val="00995E30"/>
    <w:rsid w:val="009962A5"/>
    <w:rsid w:val="00996C01"/>
    <w:rsid w:val="00996CAE"/>
    <w:rsid w:val="00997815"/>
    <w:rsid w:val="009A0B33"/>
    <w:rsid w:val="009A1429"/>
    <w:rsid w:val="009A17E2"/>
    <w:rsid w:val="009A1A40"/>
    <w:rsid w:val="009A1FB3"/>
    <w:rsid w:val="009A4478"/>
    <w:rsid w:val="009A47B1"/>
    <w:rsid w:val="009A559E"/>
    <w:rsid w:val="009B135A"/>
    <w:rsid w:val="009B21EC"/>
    <w:rsid w:val="009B3C93"/>
    <w:rsid w:val="009B4C31"/>
    <w:rsid w:val="009B53B4"/>
    <w:rsid w:val="009B6245"/>
    <w:rsid w:val="009B6A95"/>
    <w:rsid w:val="009C3106"/>
    <w:rsid w:val="009C4FB4"/>
    <w:rsid w:val="009C62B0"/>
    <w:rsid w:val="009C71B2"/>
    <w:rsid w:val="009C7E97"/>
    <w:rsid w:val="009D02A3"/>
    <w:rsid w:val="009D03CE"/>
    <w:rsid w:val="009D2A5F"/>
    <w:rsid w:val="009D5EBB"/>
    <w:rsid w:val="009D6588"/>
    <w:rsid w:val="009D6F3F"/>
    <w:rsid w:val="009D70D1"/>
    <w:rsid w:val="009D7D6B"/>
    <w:rsid w:val="009E1D0B"/>
    <w:rsid w:val="009E1DEB"/>
    <w:rsid w:val="009E2430"/>
    <w:rsid w:val="009E3514"/>
    <w:rsid w:val="009E3C8A"/>
    <w:rsid w:val="009E540F"/>
    <w:rsid w:val="009E5A80"/>
    <w:rsid w:val="009E6007"/>
    <w:rsid w:val="009E66B3"/>
    <w:rsid w:val="009E7D90"/>
    <w:rsid w:val="009F0084"/>
    <w:rsid w:val="009F0A44"/>
    <w:rsid w:val="009F1F2C"/>
    <w:rsid w:val="009F271E"/>
    <w:rsid w:val="009F2BE0"/>
    <w:rsid w:val="009F3943"/>
    <w:rsid w:val="009F45BE"/>
    <w:rsid w:val="009F48D9"/>
    <w:rsid w:val="009F4980"/>
    <w:rsid w:val="009F4FAE"/>
    <w:rsid w:val="00A0305A"/>
    <w:rsid w:val="00A03877"/>
    <w:rsid w:val="00A047BF"/>
    <w:rsid w:val="00A0495C"/>
    <w:rsid w:val="00A05A99"/>
    <w:rsid w:val="00A06FF6"/>
    <w:rsid w:val="00A10E13"/>
    <w:rsid w:val="00A114AC"/>
    <w:rsid w:val="00A1186C"/>
    <w:rsid w:val="00A13004"/>
    <w:rsid w:val="00A20E65"/>
    <w:rsid w:val="00A2144A"/>
    <w:rsid w:val="00A21B01"/>
    <w:rsid w:val="00A23C3D"/>
    <w:rsid w:val="00A25209"/>
    <w:rsid w:val="00A26FC1"/>
    <w:rsid w:val="00A2795C"/>
    <w:rsid w:val="00A30CEE"/>
    <w:rsid w:val="00A330A9"/>
    <w:rsid w:val="00A331F2"/>
    <w:rsid w:val="00A352EC"/>
    <w:rsid w:val="00A357AC"/>
    <w:rsid w:val="00A36A65"/>
    <w:rsid w:val="00A402C8"/>
    <w:rsid w:val="00A41138"/>
    <w:rsid w:val="00A41B2B"/>
    <w:rsid w:val="00A428A7"/>
    <w:rsid w:val="00A42C2A"/>
    <w:rsid w:val="00A43CB7"/>
    <w:rsid w:val="00A464C0"/>
    <w:rsid w:val="00A47694"/>
    <w:rsid w:val="00A50CA1"/>
    <w:rsid w:val="00A51AA7"/>
    <w:rsid w:val="00A55B89"/>
    <w:rsid w:val="00A5681C"/>
    <w:rsid w:val="00A569C8"/>
    <w:rsid w:val="00A577D3"/>
    <w:rsid w:val="00A579D6"/>
    <w:rsid w:val="00A60429"/>
    <w:rsid w:val="00A61C7C"/>
    <w:rsid w:val="00A65B3B"/>
    <w:rsid w:val="00A66074"/>
    <w:rsid w:val="00A66E16"/>
    <w:rsid w:val="00A72035"/>
    <w:rsid w:val="00A72B74"/>
    <w:rsid w:val="00A76E95"/>
    <w:rsid w:val="00A773A7"/>
    <w:rsid w:val="00A8195E"/>
    <w:rsid w:val="00A83F97"/>
    <w:rsid w:val="00A849C6"/>
    <w:rsid w:val="00A84B65"/>
    <w:rsid w:val="00A87A25"/>
    <w:rsid w:val="00A91260"/>
    <w:rsid w:val="00A925B4"/>
    <w:rsid w:val="00A93E18"/>
    <w:rsid w:val="00A94441"/>
    <w:rsid w:val="00A94A52"/>
    <w:rsid w:val="00A9620F"/>
    <w:rsid w:val="00A96C9C"/>
    <w:rsid w:val="00AA06BF"/>
    <w:rsid w:val="00AA14C0"/>
    <w:rsid w:val="00AA1A33"/>
    <w:rsid w:val="00AA49C6"/>
    <w:rsid w:val="00AB3D3B"/>
    <w:rsid w:val="00AB5068"/>
    <w:rsid w:val="00AB5911"/>
    <w:rsid w:val="00AB592C"/>
    <w:rsid w:val="00AB7570"/>
    <w:rsid w:val="00AB7618"/>
    <w:rsid w:val="00AB7A4D"/>
    <w:rsid w:val="00AC040F"/>
    <w:rsid w:val="00AC0C2D"/>
    <w:rsid w:val="00AC38D8"/>
    <w:rsid w:val="00AC6499"/>
    <w:rsid w:val="00AC6740"/>
    <w:rsid w:val="00AC7045"/>
    <w:rsid w:val="00AC767A"/>
    <w:rsid w:val="00AC7BB6"/>
    <w:rsid w:val="00AC7DBB"/>
    <w:rsid w:val="00AD381E"/>
    <w:rsid w:val="00AD579B"/>
    <w:rsid w:val="00AD61DD"/>
    <w:rsid w:val="00AD65B0"/>
    <w:rsid w:val="00AD7DDC"/>
    <w:rsid w:val="00AE19EF"/>
    <w:rsid w:val="00AE2046"/>
    <w:rsid w:val="00AE2DED"/>
    <w:rsid w:val="00AE2F29"/>
    <w:rsid w:val="00AE2F7D"/>
    <w:rsid w:val="00AE7030"/>
    <w:rsid w:val="00AF022B"/>
    <w:rsid w:val="00AF18D6"/>
    <w:rsid w:val="00AF2EB9"/>
    <w:rsid w:val="00AF681C"/>
    <w:rsid w:val="00AF690C"/>
    <w:rsid w:val="00AF6CB3"/>
    <w:rsid w:val="00AF7AA1"/>
    <w:rsid w:val="00B0052A"/>
    <w:rsid w:val="00B0171B"/>
    <w:rsid w:val="00B01EFA"/>
    <w:rsid w:val="00B03D41"/>
    <w:rsid w:val="00B05ABC"/>
    <w:rsid w:val="00B06473"/>
    <w:rsid w:val="00B10A31"/>
    <w:rsid w:val="00B11B2F"/>
    <w:rsid w:val="00B15C70"/>
    <w:rsid w:val="00B16871"/>
    <w:rsid w:val="00B200C2"/>
    <w:rsid w:val="00B208A0"/>
    <w:rsid w:val="00B21631"/>
    <w:rsid w:val="00B21C26"/>
    <w:rsid w:val="00B228B9"/>
    <w:rsid w:val="00B23931"/>
    <w:rsid w:val="00B23D74"/>
    <w:rsid w:val="00B24FED"/>
    <w:rsid w:val="00B2589E"/>
    <w:rsid w:val="00B25D80"/>
    <w:rsid w:val="00B26BA3"/>
    <w:rsid w:val="00B2700D"/>
    <w:rsid w:val="00B3031B"/>
    <w:rsid w:val="00B3091F"/>
    <w:rsid w:val="00B32D88"/>
    <w:rsid w:val="00B345E1"/>
    <w:rsid w:val="00B373E3"/>
    <w:rsid w:val="00B379B7"/>
    <w:rsid w:val="00B40F5C"/>
    <w:rsid w:val="00B42E0E"/>
    <w:rsid w:val="00B43693"/>
    <w:rsid w:val="00B44814"/>
    <w:rsid w:val="00B45226"/>
    <w:rsid w:val="00B45C17"/>
    <w:rsid w:val="00B47769"/>
    <w:rsid w:val="00B47CA5"/>
    <w:rsid w:val="00B5048D"/>
    <w:rsid w:val="00B50F82"/>
    <w:rsid w:val="00B53392"/>
    <w:rsid w:val="00B538D7"/>
    <w:rsid w:val="00B56F9E"/>
    <w:rsid w:val="00B60628"/>
    <w:rsid w:val="00B60EB7"/>
    <w:rsid w:val="00B611E9"/>
    <w:rsid w:val="00B63DE9"/>
    <w:rsid w:val="00B674FA"/>
    <w:rsid w:val="00B70D91"/>
    <w:rsid w:val="00B73A04"/>
    <w:rsid w:val="00B74B3F"/>
    <w:rsid w:val="00B756AC"/>
    <w:rsid w:val="00B769C9"/>
    <w:rsid w:val="00B76F67"/>
    <w:rsid w:val="00B77228"/>
    <w:rsid w:val="00B8191E"/>
    <w:rsid w:val="00B81F34"/>
    <w:rsid w:val="00B867A5"/>
    <w:rsid w:val="00B87DB9"/>
    <w:rsid w:val="00B90BDE"/>
    <w:rsid w:val="00B927BE"/>
    <w:rsid w:val="00B92E0E"/>
    <w:rsid w:val="00B935A9"/>
    <w:rsid w:val="00B94377"/>
    <w:rsid w:val="00B97336"/>
    <w:rsid w:val="00B974C3"/>
    <w:rsid w:val="00BA0138"/>
    <w:rsid w:val="00BA433F"/>
    <w:rsid w:val="00BA5E2D"/>
    <w:rsid w:val="00BA6B89"/>
    <w:rsid w:val="00BA6FA6"/>
    <w:rsid w:val="00BA74FE"/>
    <w:rsid w:val="00BB0BFB"/>
    <w:rsid w:val="00BB22EB"/>
    <w:rsid w:val="00BB2F98"/>
    <w:rsid w:val="00BB5690"/>
    <w:rsid w:val="00BB7048"/>
    <w:rsid w:val="00BC1E3F"/>
    <w:rsid w:val="00BC2E71"/>
    <w:rsid w:val="00BC48C2"/>
    <w:rsid w:val="00BC591E"/>
    <w:rsid w:val="00BD0A90"/>
    <w:rsid w:val="00BD2061"/>
    <w:rsid w:val="00BD43EC"/>
    <w:rsid w:val="00BE154D"/>
    <w:rsid w:val="00BE3219"/>
    <w:rsid w:val="00BE73B8"/>
    <w:rsid w:val="00BF139E"/>
    <w:rsid w:val="00BF2A89"/>
    <w:rsid w:val="00BF3B67"/>
    <w:rsid w:val="00BF4CBF"/>
    <w:rsid w:val="00BF553C"/>
    <w:rsid w:val="00BF57F9"/>
    <w:rsid w:val="00BF58FE"/>
    <w:rsid w:val="00BF5B4E"/>
    <w:rsid w:val="00BF616E"/>
    <w:rsid w:val="00BF68F0"/>
    <w:rsid w:val="00C0296D"/>
    <w:rsid w:val="00C02FE5"/>
    <w:rsid w:val="00C12B40"/>
    <w:rsid w:val="00C14077"/>
    <w:rsid w:val="00C142DB"/>
    <w:rsid w:val="00C14C15"/>
    <w:rsid w:val="00C167A4"/>
    <w:rsid w:val="00C17872"/>
    <w:rsid w:val="00C20778"/>
    <w:rsid w:val="00C20E0B"/>
    <w:rsid w:val="00C21FD0"/>
    <w:rsid w:val="00C223BB"/>
    <w:rsid w:val="00C239E7"/>
    <w:rsid w:val="00C23C9D"/>
    <w:rsid w:val="00C2404E"/>
    <w:rsid w:val="00C24E36"/>
    <w:rsid w:val="00C2683C"/>
    <w:rsid w:val="00C26E92"/>
    <w:rsid w:val="00C27111"/>
    <w:rsid w:val="00C2738F"/>
    <w:rsid w:val="00C32220"/>
    <w:rsid w:val="00C34A12"/>
    <w:rsid w:val="00C350B7"/>
    <w:rsid w:val="00C373B9"/>
    <w:rsid w:val="00C404B2"/>
    <w:rsid w:val="00C41CFA"/>
    <w:rsid w:val="00C422F8"/>
    <w:rsid w:val="00C43C18"/>
    <w:rsid w:val="00C4426C"/>
    <w:rsid w:val="00C45C32"/>
    <w:rsid w:val="00C4697F"/>
    <w:rsid w:val="00C47F06"/>
    <w:rsid w:val="00C53E40"/>
    <w:rsid w:val="00C549EC"/>
    <w:rsid w:val="00C5600D"/>
    <w:rsid w:val="00C563CD"/>
    <w:rsid w:val="00C564AC"/>
    <w:rsid w:val="00C564E0"/>
    <w:rsid w:val="00C5753D"/>
    <w:rsid w:val="00C5760D"/>
    <w:rsid w:val="00C57FD3"/>
    <w:rsid w:val="00C611B9"/>
    <w:rsid w:val="00C6332E"/>
    <w:rsid w:val="00C66070"/>
    <w:rsid w:val="00C6752E"/>
    <w:rsid w:val="00C70745"/>
    <w:rsid w:val="00C72ED0"/>
    <w:rsid w:val="00C72FA0"/>
    <w:rsid w:val="00C73FBD"/>
    <w:rsid w:val="00C743A0"/>
    <w:rsid w:val="00C7445E"/>
    <w:rsid w:val="00C744A4"/>
    <w:rsid w:val="00C74F97"/>
    <w:rsid w:val="00C7731A"/>
    <w:rsid w:val="00C81C11"/>
    <w:rsid w:val="00C82259"/>
    <w:rsid w:val="00C8409B"/>
    <w:rsid w:val="00C85042"/>
    <w:rsid w:val="00C85FCD"/>
    <w:rsid w:val="00C86311"/>
    <w:rsid w:val="00C87B40"/>
    <w:rsid w:val="00C87C16"/>
    <w:rsid w:val="00C932E7"/>
    <w:rsid w:val="00C94339"/>
    <w:rsid w:val="00C97134"/>
    <w:rsid w:val="00CA22EF"/>
    <w:rsid w:val="00CA3BC0"/>
    <w:rsid w:val="00CA50C7"/>
    <w:rsid w:val="00CA5940"/>
    <w:rsid w:val="00CA5DF1"/>
    <w:rsid w:val="00CA5E9A"/>
    <w:rsid w:val="00CB00BB"/>
    <w:rsid w:val="00CB053F"/>
    <w:rsid w:val="00CB17AD"/>
    <w:rsid w:val="00CB2353"/>
    <w:rsid w:val="00CB3A1A"/>
    <w:rsid w:val="00CB4CD9"/>
    <w:rsid w:val="00CC03E2"/>
    <w:rsid w:val="00CC0C02"/>
    <w:rsid w:val="00CC1298"/>
    <w:rsid w:val="00CC187E"/>
    <w:rsid w:val="00CC3499"/>
    <w:rsid w:val="00CD1539"/>
    <w:rsid w:val="00CD1B6C"/>
    <w:rsid w:val="00CD43C3"/>
    <w:rsid w:val="00CD4622"/>
    <w:rsid w:val="00CD472C"/>
    <w:rsid w:val="00CD5476"/>
    <w:rsid w:val="00CD6658"/>
    <w:rsid w:val="00CD7C7F"/>
    <w:rsid w:val="00CE1575"/>
    <w:rsid w:val="00CE2DC6"/>
    <w:rsid w:val="00CE30FB"/>
    <w:rsid w:val="00CE5079"/>
    <w:rsid w:val="00CE5588"/>
    <w:rsid w:val="00CE587C"/>
    <w:rsid w:val="00CE71FB"/>
    <w:rsid w:val="00CE741A"/>
    <w:rsid w:val="00CF008D"/>
    <w:rsid w:val="00CF1133"/>
    <w:rsid w:val="00CF1DE4"/>
    <w:rsid w:val="00CF2385"/>
    <w:rsid w:val="00CF5554"/>
    <w:rsid w:val="00CF575B"/>
    <w:rsid w:val="00CF6C8A"/>
    <w:rsid w:val="00D030A1"/>
    <w:rsid w:val="00D03A68"/>
    <w:rsid w:val="00D03FFD"/>
    <w:rsid w:val="00D0568A"/>
    <w:rsid w:val="00D056A7"/>
    <w:rsid w:val="00D106E0"/>
    <w:rsid w:val="00D10EEC"/>
    <w:rsid w:val="00D112E5"/>
    <w:rsid w:val="00D20374"/>
    <w:rsid w:val="00D21F63"/>
    <w:rsid w:val="00D221EF"/>
    <w:rsid w:val="00D22747"/>
    <w:rsid w:val="00D2320C"/>
    <w:rsid w:val="00D23FC2"/>
    <w:rsid w:val="00D248E6"/>
    <w:rsid w:val="00D24B4A"/>
    <w:rsid w:val="00D26642"/>
    <w:rsid w:val="00D2767E"/>
    <w:rsid w:val="00D306D3"/>
    <w:rsid w:val="00D31DBE"/>
    <w:rsid w:val="00D324CF"/>
    <w:rsid w:val="00D33DB1"/>
    <w:rsid w:val="00D34682"/>
    <w:rsid w:val="00D3589E"/>
    <w:rsid w:val="00D37310"/>
    <w:rsid w:val="00D37C3A"/>
    <w:rsid w:val="00D400AC"/>
    <w:rsid w:val="00D40D0E"/>
    <w:rsid w:val="00D40DA6"/>
    <w:rsid w:val="00D42B9B"/>
    <w:rsid w:val="00D4353D"/>
    <w:rsid w:val="00D453A0"/>
    <w:rsid w:val="00D4729D"/>
    <w:rsid w:val="00D47578"/>
    <w:rsid w:val="00D5024C"/>
    <w:rsid w:val="00D50BAA"/>
    <w:rsid w:val="00D52066"/>
    <w:rsid w:val="00D5360E"/>
    <w:rsid w:val="00D60D55"/>
    <w:rsid w:val="00D610F5"/>
    <w:rsid w:val="00D62F2D"/>
    <w:rsid w:val="00D640CB"/>
    <w:rsid w:val="00D64C82"/>
    <w:rsid w:val="00D65673"/>
    <w:rsid w:val="00D659D3"/>
    <w:rsid w:val="00D65E87"/>
    <w:rsid w:val="00D67899"/>
    <w:rsid w:val="00D71939"/>
    <w:rsid w:val="00D73F27"/>
    <w:rsid w:val="00D74910"/>
    <w:rsid w:val="00D74BE1"/>
    <w:rsid w:val="00D7620E"/>
    <w:rsid w:val="00D76B1C"/>
    <w:rsid w:val="00D76CDD"/>
    <w:rsid w:val="00D8111E"/>
    <w:rsid w:val="00D812E4"/>
    <w:rsid w:val="00D81D43"/>
    <w:rsid w:val="00D82B1B"/>
    <w:rsid w:val="00D83657"/>
    <w:rsid w:val="00D83BCD"/>
    <w:rsid w:val="00D8469E"/>
    <w:rsid w:val="00D85142"/>
    <w:rsid w:val="00D858E7"/>
    <w:rsid w:val="00D877D7"/>
    <w:rsid w:val="00D916F3"/>
    <w:rsid w:val="00D91C0A"/>
    <w:rsid w:val="00D92B34"/>
    <w:rsid w:val="00D93002"/>
    <w:rsid w:val="00D9412C"/>
    <w:rsid w:val="00D945FD"/>
    <w:rsid w:val="00D95130"/>
    <w:rsid w:val="00DA07B6"/>
    <w:rsid w:val="00DA0A20"/>
    <w:rsid w:val="00DA11F2"/>
    <w:rsid w:val="00DA1460"/>
    <w:rsid w:val="00DA189F"/>
    <w:rsid w:val="00DA605F"/>
    <w:rsid w:val="00DA6DBA"/>
    <w:rsid w:val="00DB1B28"/>
    <w:rsid w:val="00DB6A3E"/>
    <w:rsid w:val="00DB7F25"/>
    <w:rsid w:val="00DC0D0C"/>
    <w:rsid w:val="00DC1FC1"/>
    <w:rsid w:val="00DC27C2"/>
    <w:rsid w:val="00DC3A32"/>
    <w:rsid w:val="00DD004F"/>
    <w:rsid w:val="00DD1F8E"/>
    <w:rsid w:val="00DD2B97"/>
    <w:rsid w:val="00DD3606"/>
    <w:rsid w:val="00DD468E"/>
    <w:rsid w:val="00DD7ACD"/>
    <w:rsid w:val="00DE282F"/>
    <w:rsid w:val="00DE299C"/>
    <w:rsid w:val="00DE50C7"/>
    <w:rsid w:val="00DE7760"/>
    <w:rsid w:val="00DF0D5F"/>
    <w:rsid w:val="00DF30AF"/>
    <w:rsid w:val="00DF442F"/>
    <w:rsid w:val="00DF538B"/>
    <w:rsid w:val="00DF6D2C"/>
    <w:rsid w:val="00E0115D"/>
    <w:rsid w:val="00E02540"/>
    <w:rsid w:val="00E03CB6"/>
    <w:rsid w:val="00E04BD7"/>
    <w:rsid w:val="00E06ADE"/>
    <w:rsid w:val="00E07989"/>
    <w:rsid w:val="00E14C9B"/>
    <w:rsid w:val="00E156D5"/>
    <w:rsid w:val="00E1571C"/>
    <w:rsid w:val="00E158E5"/>
    <w:rsid w:val="00E206E2"/>
    <w:rsid w:val="00E21063"/>
    <w:rsid w:val="00E21764"/>
    <w:rsid w:val="00E2178D"/>
    <w:rsid w:val="00E21D16"/>
    <w:rsid w:val="00E22EE6"/>
    <w:rsid w:val="00E23CF6"/>
    <w:rsid w:val="00E254BF"/>
    <w:rsid w:val="00E25B94"/>
    <w:rsid w:val="00E25D8E"/>
    <w:rsid w:val="00E27B9C"/>
    <w:rsid w:val="00E30C58"/>
    <w:rsid w:val="00E330D3"/>
    <w:rsid w:val="00E33A01"/>
    <w:rsid w:val="00E3443C"/>
    <w:rsid w:val="00E3512F"/>
    <w:rsid w:val="00E36D7F"/>
    <w:rsid w:val="00E40033"/>
    <w:rsid w:val="00E40C6F"/>
    <w:rsid w:val="00E42670"/>
    <w:rsid w:val="00E4290C"/>
    <w:rsid w:val="00E43E1C"/>
    <w:rsid w:val="00E440F3"/>
    <w:rsid w:val="00E44537"/>
    <w:rsid w:val="00E455C8"/>
    <w:rsid w:val="00E45F91"/>
    <w:rsid w:val="00E476F5"/>
    <w:rsid w:val="00E533A7"/>
    <w:rsid w:val="00E53E24"/>
    <w:rsid w:val="00E56DB9"/>
    <w:rsid w:val="00E57407"/>
    <w:rsid w:val="00E62BE5"/>
    <w:rsid w:val="00E637DA"/>
    <w:rsid w:val="00E65967"/>
    <w:rsid w:val="00E67B64"/>
    <w:rsid w:val="00E708DA"/>
    <w:rsid w:val="00E71AE7"/>
    <w:rsid w:val="00E71FDD"/>
    <w:rsid w:val="00E72245"/>
    <w:rsid w:val="00E7244D"/>
    <w:rsid w:val="00E72DC3"/>
    <w:rsid w:val="00E74093"/>
    <w:rsid w:val="00E75BC8"/>
    <w:rsid w:val="00E806B3"/>
    <w:rsid w:val="00E8299A"/>
    <w:rsid w:val="00E82E23"/>
    <w:rsid w:val="00E8319B"/>
    <w:rsid w:val="00E837FC"/>
    <w:rsid w:val="00E84CB8"/>
    <w:rsid w:val="00E84CCC"/>
    <w:rsid w:val="00E86588"/>
    <w:rsid w:val="00E8666B"/>
    <w:rsid w:val="00E867BF"/>
    <w:rsid w:val="00E87500"/>
    <w:rsid w:val="00E8773A"/>
    <w:rsid w:val="00E91525"/>
    <w:rsid w:val="00E919E2"/>
    <w:rsid w:val="00E92735"/>
    <w:rsid w:val="00E92B46"/>
    <w:rsid w:val="00E933E1"/>
    <w:rsid w:val="00E9695D"/>
    <w:rsid w:val="00E9745C"/>
    <w:rsid w:val="00EA2507"/>
    <w:rsid w:val="00EA27B7"/>
    <w:rsid w:val="00EA2FAD"/>
    <w:rsid w:val="00EA5E19"/>
    <w:rsid w:val="00EA6963"/>
    <w:rsid w:val="00EA6A0D"/>
    <w:rsid w:val="00EA7B19"/>
    <w:rsid w:val="00EB08D6"/>
    <w:rsid w:val="00EB0940"/>
    <w:rsid w:val="00EB2752"/>
    <w:rsid w:val="00EB5B52"/>
    <w:rsid w:val="00EB614A"/>
    <w:rsid w:val="00EC0365"/>
    <w:rsid w:val="00EC0A3B"/>
    <w:rsid w:val="00EC1506"/>
    <w:rsid w:val="00EC31DB"/>
    <w:rsid w:val="00EC725B"/>
    <w:rsid w:val="00ED0CA7"/>
    <w:rsid w:val="00ED143B"/>
    <w:rsid w:val="00ED1C87"/>
    <w:rsid w:val="00ED2B54"/>
    <w:rsid w:val="00ED4058"/>
    <w:rsid w:val="00ED6E76"/>
    <w:rsid w:val="00ED7A7E"/>
    <w:rsid w:val="00EE03A3"/>
    <w:rsid w:val="00EE376D"/>
    <w:rsid w:val="00EE3828"/>
    <w:rsid w:val="00EE3FEC"/>
    <w:rsid w:val="00EE4251"/>
    <w:rsid w:val="00EE53C2"/>
    <w:rsid w:val="00EE548A"/>
    <w:rsid w:val="00EE5EDC"/>
    <w:rsid w:val="00EE6B18"/>
    <w:rsid w:val="00EE6E1C"/>
    <w:rsid w:val="00EE6F53"/>
    <w:rsid w:val="00EE7F7B"/>
    <w:rsid w:val="00EF0BC3"/>
    <w:rsid w:val="00EF1060"/>
    <w:rsid w:val="00EF1418"/>
    <w:rsid w:val="00EF1F1C"/>
    <w:rsid w:val="00EF2E93"/>
    <w:rsid w:val="00EF5DC0"/>
    <w:rsid w:val="00EF6603"/>
    <w:rsid w:val="00EF6C1C"/>
    <w:rsid w:val="00EF7609"/>
    <w:rsid w:val="00EF77AC"/>
    <w:rsid w:val="00EF78C6"/>
    <w:rsid w:val="00F0180A"/>
    <w:rsid w:val="00F01E73"/>
    <w:rsid w:val="00F02AD4"/>
    <w:rsid w:val="00F053EA"/>
    <w:rsid w:val="00F07B4B"/>
    <w:rsid w:val="00F10B72"/>
    <w:rsid w:val="00F13017"/>
    <w:rsid w:val="00F1355E"/>
    <w:rsid w:val="00F13F58"/>
    <w:rsid w:val="00F20FC8"/>
    <w:rsid w:val="00F21D49"/>
    <w:rsid w:val="00F22528"/>
    <w:rsid w:val="00F23028"/>
    <w:rsid w:val="00F25A83"/>
    <w:rsid w:val="00F26A27"/>
    <w:rsid w:val="00F273C2"/>
    <w:rsid w:val="00F2765F"/>
    <w:rsid w:val="00F27C5E"/>
    <w:rsid w:val="00F316A4"/>
    <w:rsid w:val="00F31ACD"/>
    <w:rsid w:val="00F3290E"/>
    <w:rsid w:val="00F32CD9"/>
    <w:rsid w:val="00F3412F"/>
    <w:rsid w:val="00F3424E"/>
    <w:rsid w:val="00F34B9C"/>
    <w:rsid w:val="00F36121"/>
    <w:rsid w:val="00F3759E"/>
    <w:rsid w:val="00F40A52"/>
    <w:rsid w:val="00F4143B"/>
    <w:rsid w:val="00F42EB3"/>
    <w:rsid w:val="00F50C58"/>
    <w:rsid w:val="00F54E20"/>
    <w:rsid w:val="00F55FDB"/>
    <w:rsid w:val="00F57212"/>
    <w:rsid w:val="00F60247"/>
    <w:rsid w:val="00F6061E"/>
    <w:rsid w:val="00F61E80"/>
    <w:rsid w:val="00F63A8D"/>
    <w:rsid w:val="00F66435"/>
    <w:rsid w:val="00F66943"/>
    <w:rsid w:val="00F70B15"/>
    <w:rsid w:val="00F71638"/>
    <w:rsid w:val="00F7179E"/>
    <w:rsid w:val="00F72687"/>
    <w:rsid w:val="00F72A79"/>
    <w:rsid w:val="00F73787"/>
    <w:rsid w:val="00F752A1"/>
    <w:rsid w:val="00F75B85"/>
    <w:rsid w:val="00F77050"/>
    <w:rsid w:val="00F813B2"/>
    <w:rsid w:val="00F8455B"/>
    <w:rsid w:val="00F863CD"/>
    <w:rsid w:val="00F90423"/>
    <w:rsid w:val="00F9053B"/>
    <w:rsid w:val="00F90733"/>
    <w:rsid w:val="00F944CC"/>
    <w:rsid w:val="00F94C0B"/>
    <w:rsid w:val="00F94FF4"/>
    <w:rsid w:val="00F95C5C"/>
    <w:rsid w:val="00F96781"/>
    <w:rsid w:val="00FA0551"/>
    <w:rsid w:val="00FA0A8E"/>
    <w:rsid w:val="00FA1F73"/>
    <w:rsid w:val="00FA3414"/>
    <w:rsid w:val="00FA48CE"/>
    <w:rsid w:val="00FA7504"/>
    <w:rsid w:val="00FA755C"/>
    <w:rsid w:val="00FA7B26"/>
    <w:rsid w:val="00FB1C9C"/>
    <w:rsid w:val="00FB3798"/>
    <w:rsid w:val="00FB5EE1"/>
    <w:rsid w:val="00FB6BD4"/>
    <w:rsid w:val="00FC0ADB"/>
    <w:rsid w:val="00FC1A75"/>
    <w:rsid w:val="00FC20C4"/>
    <w:rsid w:val="00FC339C"/>
    <w:rsid w:val="00FC401B"/>
    <w:rsid w:val="00FC484F"/>
    <w:rsid w:val="00FC5089"/>
    <w:rsid w:val="00FC50FF"/>
    <w:rsid w:val="00FD04B8"/>
    <w:rsid w:val="00FD0AEF"/>
    <w:rsid w:val="00FD0DD0"/>
    <w:rsid w:val="00FD0E44"/>
    <w:rsid w:val="00FD1275"/>
    <w:rsid w:val="00FD2029"/>
    <w:rsid w:val="00FD2CD0"/>
    <w:rsid w:val="00FD5223"/>
    <w:rsid w:val="00FE02F6"/>
    <w:rsid w:val="00FE370F"/>
    <w:rsid w:val="00FE4F8C"/>
    <w:rsid w:val="00FF0290"/>
    <w:rsid w:val="00FF2873"/>
    <w:rsid w:val="00FF710A"/>
    <w:rsid w:val="00FF7728"/>
    <w:rsid w:val="00FF7C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0829C7"/>
  <w15:docId w15:val="{8086CD6A-7C92-4043-B55A-2C3727AE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248E6"/>
    <w:pPr>
      <w:spacing w:after="200" w:line="276" w:lineRule="auto"/>
    </w:pPr>
    <w:rPr>
      <w:sz w:val="22"/>
      <w:szCs w:val="22"/>
      <w:lang w:eastAsia="en-US"/>
    </w:rPr>
  </w:style>
  <w:style w:type="paragraph" w:styleId="Nadpis1">
    <w:name w:val="heading 1"/>
    <w:basedOn w:val="Normlny"/>
    <w:link w:val="Nadpis1Char"/>
    <w:uiPriority w:val="99"/>
    <w:qFormat/>
    <w:rsid w:val="00B974C3"/>
    <w:pPr>
      <w:spacing w:before="100" w:beforeAutospacing="1" w:after="192" w:line="240" w:lineRule="auto"/>
      <w:outlineLvl w:val="0"/>
    </w:pPr>
    <w:rPr>
      <w:rFonts w:ascii="Times New Roman" w:eastAsia="Times New Roman" w:hAnsi="Times New Roman"/>
      <w:b/>
      <w:bCs/>
      <w:color w:val="4F6DA9"/>
      <w:kern w:val="36"/>
      <w:sz w:val="38"/>
      <w:szCs w:val="3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B974C3"/>
    <w:rPr>
      <w:rFonts w:ascii="Times New Roman" w:hAnsi="Times New Roman" w:cs="Times New Roman"/>
      <w:b/>
      <w:bCs/>
      <w:color w:val="4F6DA9"/>
      <w:kern w:val="36"/>
      <w:sz w:val="38"/>
      <w:szCs w:val="38"/>
      <w:lang w:eastAsia="sk-SK"/>
    </w:rPr>
  </w:style>
  <w:style w:type="character" w:styleId="Hypertextovprepojenie">
    <w:name w:val="Hyperlink"/>
    <w:uiPriority w:val="99"/>
    <w:rsid w:val="00B974C3"/>
    <w:rPr>
      <w:rFonts w:cs="Times New Roman"/>
      <w:color w:val="58A3E6"/>
      <w:u w:val="none"/>
      <w:effect w:val="none"/>
    </w:rPr>
  </w:style>
  <w:style w:type="paragraph" w:styleId="Normlnywebov">
    <w:name w:val="Normal (Web)"/>
    <w:basedOn w:val="Normlny"/>
    <w:uiPriority w:val="99"/>
    <w:rsid w:val="00B974C3"/>
    <w:pPr>
      <w:spacing w:before="144" w:after="192" w:line="240" w:lineRule="auto"/>
    </w:pPr>
    <w:rPr>
      <w:rFonts w:ascii="Times New Roman" w:eastAsia="Times New Roman" w:hAnsi="Times New Roman"/>
      <w:sz w:val="24"/>
      <w:szCs w:val="24"/>
      <w:lang w:eastAsia="sk-SK"/>
    </w:rPr>
  </w:style>
  <w:style w:type="character" w:styleId="Zvraznenie">
    <w:name w:val="Emphasis"/>
    <w:uiPriority w:val="99"/>
    <w:qFormat/>
    <w:rsid w:val="00B974C3"/>
    <w:rPr>
      <w:rFonts w:cs="Times New Roman"/>
      <w:i/>
      <w:iCs/>
    </w:rPr>
  </w:style>
  <w:style w:type="paragraph" w:styleId="z-Hornokrajformulra">
    <w:name w:val="HTML Top of Form"/>
    <w:basedOn w:val="Normlny"/>
    <w:next w:val="Normlny"/>
    <w:link w:val="z-HornokrajformulraChar"/>
    <w:hidden/>
    <w:uiPriority w:val="99"/>
    <w:semiHidden/>
    <w:rsid w:val="00B974C3"/>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link w:val="z-Hornokrajformulra"/>
    <w:uiPriority w:val="99"/>
    <w:semiHidden/>
    <w:locked/>
    <w:rsid w:val="00B974C3"/>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semiHidden/>
    <w:rsid w:val="00B974C3"/>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link w:val="z-Spodnokrajformulra"/>
    <w:uiPriority w:val="99"/>
    <w:semiHidden/>
    <w:locked/>
    <w:rsid w:val="00B974C3"/>
    <w:rPr>
      <w:rFonts w:ascii="Arial" w:hAnsi="Arial" w:cs="Arial"/>
      <w:vanish/>
      <w:sz w:val="16"/>
      <w:szCs w:val="16"/>
      <w:lang w:eastAsia="sk-SK"/>
    </w:rPr>
  </w:style>
  <w:style w:type="paragraph" w:styleId="Textbubliny">
    <w:name w:val="Balloon Text"/>
    <w:basedOn w:val="Normlny"/>
    <w:link w:val="TextbublinyChar"/>
    <w:uiPriority w:val="99"/>
    <w:semiHidden/>
    <w:rsid w:val="00B974C3"/>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974C3"/>
    <w:rPr>
      <w:rFonts w:ascii="Tahoma" w:hAnsi="Tahoma" w:cs="Tahoma"/>
      <w:sz w:val="16"/>
      <w:szCs w:val="16"/>
    </w:rPr>
  </w:style>
  <w:style w:type="paragraph" w:styleId="Odsekzoznamu">
    <w:name w:val="List Paragraph"/>
    <w:basedOn w:val="Normlny"/>
    <w:link w:val="OdsekzoznamuChar"/>
    <w:uiPriority w:val="34"/>
    <w:qFormat/>
    <w:rsid w:val="009A0B33"/>
    <w:pPr>
      <w:ind w:left="720"/>
      <w:contextualSpacing/>
    </w:pPr>
  </w:style>
  <w:style w:type="paragraph" w:styleId="Nzov">
    <w:name w:val="Title"/>
    <w:basedOn w:val="Normlny"/>
    <w:link w:val="NzovChar"/>
    <w:uiPriority w:val="99"/>
    <w:qFormat/>
    <w:rsid w:val="00302B88"/>
    <w:pPr>
      <w:overflowPunct w:val="0"/>
      <w:autoSpaceDE w:val="0"/>
      <w:autoSpaceDN w:val="0"/>
      <w:adjustRightInd w:val="0"/>
      <w:spacing w:after="0" w:line="240" w:lineRule="auto"/>
      <w:jc w:val="center"/>
    </w:pPr>
    <w:rPr>
      <w:rFonts w:ascii="Times New Roman" w:eastAsia="Times New Roman" w:hAnsi="Times New Roman"/>
      <w:b/>
      <w:sz w:val="28"/>
      <w:szCs w:val="20"/>
      <w:lang w:eastAsia="sk-SK"/>
    </w:rPr>
  </w:style>
  <w:style w:type="character" w:customStyle="1" w:styleId="NzovChar">
    <w:name w:val="Názov Char"/>
    <w:link w:val="Nzov"/>
    <w:uiPriority w:val="99"/>
    <w:locked/>
    <w:rsid w:val="00302B88"/>
    <w:rPr>
      <w:rFonts w:ascii="Times New Roman" w:hAnsi="Times New Roman" w:cs="Times New Roman"/>
      <w:b/>
      <w:sz w:val="20"/>
      <w:szCs w:val="20"/>
      <w:lang w:eastAsia="sk-SK"/>
    </w:rPr>
  </w:style>
  <w:style w:type="paragraph" w:customStyle="1" w:styleId="msonormalcxspmiddle">
    <w:name w:val="msonormalcxspmiddle"/>
    <w:basedOn w:val="Normlny"/>
    <w:uiPriority w:val="99"/>
    <w:rsid w:val="00C43C18"/>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unhideWhenUsed/>
    <w:rsid w:val="00E43E1C"/>
    <w:pPr>
      <w:tabs>
        <w:tab w:val="center" w:pos="4536"/>
        <w:tab w:val="right" w:pos="9072"/>
      </w:tabs>
    </w:pPr>
  </w:style>
  <w:style w:type="character" w:customStyle="1" w:styleId="HlavikaChar">
    <w:name w:val="Hlavička Char"/>
    <w:link w:val="Hlavika"/>
    <w:uiPriority w:val="99"/>
    <w:rsid w:val="00E43E1C"/>
    <w:rPr>
      <w:sz w:val="22"/>
      <w:szCs w:val="22"/>
      <w:lang w:eastAsia="en-US"/>
    </w:rPr>
  </w:style>
  <w:style w:type="paragraph" w:styleId="Pta">
    <w:name w:val="footer"/>
    <w:basedOn w:val="Normlny"/>
    <w:link w:val="PtaChar"/>
    <w:uiPriority w:val="99"/>
    <w:unhideWhenUsed/>
    <w:rsid w:val="00E43E1C"/>
    <w:pPr>
      <w:tabs>
        <w:tab w:val="center" w:pos="4536"/>
        <w:tab w:val="right" w:pos="9072"/>
      </w:tabs>
    </w:pPr>
  </w:style>
  <w:style w:type="character" w:customStyle="1" w:styleId="PtaChar">
    <w:name w:val="Päta Char"/>
    <w:link w:val="Pta"/>
    <w:uiPriority w:val="99"/>
    <w:rsid w:val="00E43E1C"/>
    <w:rPr>
      <w:sz w:val="22"/>
      <w:szCs w:val="22"/>
      <w:lang w:eastAsia="en-US"/>
    </w:rPr>
  </w:style>
  <w:style w:type="table" w:styleId="Mriekatabuky">
    <w:name w:val="Table Grid"/>
    <w:basedOn w:val="Normlnatabuka"/>
    <w:locked/>
    <w:rsid w:val="00E4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2735"/>
    <w:pPr>
      <w:autoSpaceDE w:val="0"/>
      <w:autoSpaceDN w:val="0"/>
      <w:adjustRightInd w:val="0"/>
    </w:pPr>
    <w:rPr>
      <w:rFonts w:ascii="Arial" w:hAnsi="Arial" w:cs="Arial"/>
      <w:color w:val="000000"/>
      <w:sz w:val="24"/>
      <w:szCs w:val="24"/>
    </w:rPr>
  </w:style>
  <w:style w:type="character" w:styleId="Odkaznakomentr">
    <w:name w:val="annotation reference"/>
    <w:basedOn w:val="Predvolenpsmoodseku"/>
    <w:uiPriority w:val="99"/>
    <w:semiHidden/>
    <w:unhideWhenUsed/>
    <w:rsid w:val="00497E62"/>
    <w:rPr>
      <w:sz w:val="16"/>
      <w:szCs w:val="16"/>
    </w:rPr>
  </w:style>
  <w:style w:type="paragraph" w:styleId="Textkomentra">
    <w:name w:val="annotation text"/>
    <w:basedOn w:val="Normlny"/>
    <w:link w:val="TextkomentraChar"/>
    <w:uiPriority w:val="99"/>
    <w:semiHidden/>
    <w:unhideWhenUsed/>
    <w:rsid w:val="00497E62"/>
    <w:pPr>
      <w:spacing w:line="240" w:lineRule="auto"/>
    </w:pPr>
    <w:rPr>
      <w:sz w:val="20"/>
      <w:szCs w:val="20"/>
    </w:rPr>
  </w:style>
  <w:style w:type="character" w:customStyle="1" w:styleId="TextkomentraChar">
    <w:name w:val="Text komentára Char"/>
    <w:basedOn w:val="Predvolenpsmoodseku"/>
    <w:link w:val="Textkomentra"/>
    <w:uiPriority w:val="99"/>
    <w:semiHidden/>
    <w:rsid w:val="00497E62"/>
    <w:rPr>
      <w:lang w:eastAsia="en-US"/>
    </w:rPr>
  </w:style>
  <w:style w:type="paragraph" w:styleId="Predmetkomentra">
    <w:name w:val="annotation subject"/>
    <w:basedOn w:val="Textkomentra"/>
    <w:next w:val="Textkomentra"/>
    <w:link w:val="PredmetkomentraChar"/>
    <w:uiPriority w:val="99"/>
    <w:semiHidden/>
    <w:unhideWhenUsed/>
    <w:rsid w:val="00497E62"/>
    <w:rPr>
      <w:b/>
      <w:bCs/>
    </w:rPr>
  </w:style>
  <w:style w:type="character" w:customStyle="1" w:styleId="PredmetkomentraChar">
    <w:name w:val="Predmet komentára Char"/>
    <w:basedOn w:val="TextkomentraChar"/>
    <w:link w:val="Predmetkomentra"/>
    <w:uiPriority w:val="99"/>
    <w:semiHidden/>
    <w:rsid w:val="00497E62"/>
    <w:rPr>
      <w:b/>
      <w:bCs/>
      <w:lang w:eastAsia="en-US"/>
    </w:rPr>
  </w:style>
  <w:style w:type="character" w:styleId="Nevyrieenzmienka">
    <w:name w:val="Unresolved Mention"/>
    <w:basedOn w:val="Predvolenpsmoodseku"/>
    <w:uiPriority w:val="99"/>
    <w:semiHidden/>
    <w:unhideWhenUsed/>
    <w:rsid w:val="009962A5"/>
    <w:rPr>
      <w:color w:val="605E5C"/>
      <w:shd w:val="clear" w:color="auto" w:fill="E1DFDD"/>
    </w:rPr>
  </w:style>
  <w:style w:type="character" w:customStyle="1" w:styleId="Bodytext2">
    <w:name w:val="Body text (2)_"/>
    <w:link w:val="Bodytext21"/>
    <w:locked/>
    <w:rsid w:val="00E57407"/>
    <w:rPr>
      <w:rFonts w:ascii="Times New Roman" w:hAnsi="Times New Roman"/>
      <w:shd w:val="clear" w:color="auto" w:fill="FFFFFF"/>
    </w:rPr>
  </w:style>
  <w:style w:type="paragraph" w:customStyle="1" w:styleId="Bodytext21">
    <w:name w:val="Body text (2)1"/>
    <w:basedOn w:val="Normlny"/>
    <w:link w:val="Bodytext2"/>
    <w:rsid w:val="00E57407"/>
    <w:pPr>
      <w:widowControl w:val="0"/>
      <w:shd w:val="clear" w:color="auto" w:fill="FFFFFF"/>
      <w:spacing w:after="0" w:line="518" w:lineRule="exact"/>
      <w:jc w:val="center"/>
    </w:pPr>
    <w:rPr>
      <w:rFonts w:ascii="Times New Roman" w:hAnsi="Times New Roman"/>
      <w:sz w:val="20"/>
      <w:szCs w:val="20"/>
      <w:lang w:eastAsia="sk-SK"/>
    </w:rPr>
  </w:style>
  <w:style w:type="character" w:customStyle="1" w:styleId="OdsekzoznamuChar">
    <w:name w:val="Odsek zoznamu Char"/>
    <w:link w:val="Odsekzoznamu"/>
    <w:uiPriority w:val="34"/>
    <w:locked/>
    <w:rsid w:val="00E57407"/>
    <w:rPr>
      <w:sz w:val="22"/>
      <w:szCs w:val="22"/>
      <w:lang w:eastAsia="en-US"/>
    </w:rPr>
  </w:style>
  <w:style w:type="paragraph" w:styleId="Obyajntext">
    <w:name w:val="Plain Text"/>
    <w:basedOn w:val="Normlny"/>
    <w:link w:val="ObyajntextChar"/>
    <w:unhideWhenUsed/>
    <w:rsid w:val="0015538D"/>
    <w:pPr>
      <w:spacing w:after="0" w:line="240" w:lineRule="auto"/>
    </w:pPr>
    <w:rPr>
      <w:rFonts w:ascii="Courier New" w:eastAsia="Times New Roman" w:hAnsi="Courier New" w:cs="Courier New"/>
      <w:sz w:val="20"/>
      <w:szCs w:val="20"/>
      <w:lang w:eastAsia="sk-SK"/>
    </w:rPr>
  </w:style>
  <w:style w:type="character" w:customStyle="1" w:styleId="ObyajntextChar">
    <w:name w:val="Obyčajný text Char"/>
    <w:basedOn w:val="Predvolenpsmoodseku"/>
    <w:link w:val="Obyajntext"/>
    <w:rsid w:val="0015538D"/>
    <w:rPr>
      <w:rFonts w:ascii="Courier New" w:eastAsia="Times New Roman" w:hAnsi="Courier New" w:cs="Courier New"/>
    </w:rPr>
  </w:style>
  <w:style w:type="paragraph" w:customStyle="1" w:styleId="Standard">
    <w:name w:val="Standard"/>
    <w:rsid w:val="0015538D"/>
    <w:pPr>
      <w:widowControl w:val="0"/>
      <w:suppressAutoHyphens/>
      <w:autoSpaceDN w:val="0"/>
    </w:pPr>
    <w:rPr>
      <w:rFonts w:ascii="Times New Roman" w:eastAsia="SimSun" w:hAnsi="Times New Roman" w:cs="Mangal"/>
      <w:kern w:val="3"/>
      <w:sz w:val="24"/>
      <w:szCs w:val="24"/>
      <w:lang w:eastAsia="zh-CN" w:bidi="hi-IN"/>
    </w:rPr>
  </w:style>
  <w:style w:type="paragraph" w:customStyle="1" w:styleId="Bezmezer1">
    <w:name w:val="Bez mezer1"/>
    <w:uiPriority w:val="99"/>
    <w:qFormat/>
    <w:rsid w:val="0015538D"/>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68587">
      <w:bodyDiv w:val="1"/>
      <w:marLeft w:val="0"/>
      <w:marRight w:val="0"/>
      <w:marTop w:val="0"/>
      <w:marBottom w:val="0"/>
      <w:divBdr>
        <w:top w:val="none" w:sz="0" w:space="0" w:color="auto"/>
        <w:left w:val="none" w:sz="0" w:space="0" w:color="auto"/>
        <w:bottom w:val="none" w:sz="0" w:space="0" w:color="auto"/>
        <w:right w:val="none" w:sz="0" w:space="0" w:color="auto"/>
      </w:divBdr>
    </w:div>
    <w:div w:id="104468940">
      <w:bodyDiv w:val="1"/>
      <w:marLeft w:val="0"/>
      <w:marRight w:val="0"/>
      <w:marTop w:val="0"/>
      <w:marBottom w:val="0"/>
      <w:divBdr>
        <w:top w:val="none" w:sz="0" w:space="0" w:color="auto"/>
        <w:left w:val="none" w:sz="0" w:space="0" w:color="auto"/>
        <w:bottom w:val="none" w:sz="0" w:space="0" w:color="auto"/>
        <w:right w:val="none" w:sz="0" w:space="0" w:color="auto"/>
      </w:divBdr>
    </w:div>
    <w:div w:id="310866936">
      <w:bodyDiv w:val="1"/>
      <w:marLeft w:val="0"/>
      <w:marRight w:val="0"/>
      <w:marTop w:val="0"/>
      <w:marBottom w:val="0"/>
      <w:divBdr>
        <w:top w:val="none" w:sz="0" w:space="0" w:color="auto"/>
        <w:left w:val="none" w:sz="0" w:space="0" w:color="auto"/>
        <w:bottom w:val="none" w:sz="0" w:space="0" w:color="auto"/>
        <w:right w:val="none" w:sz="0" w:space="0" w:color="auto"/>
      </w:divBdr>
    </w:div>
    <w:div w:id="879437566">
      <w:bodyDiv w:val="1"/>
      <w:marLeft w:val="0"/>
      <w:marRight w:val="0"/>
      <w:marTop w:val="0"/>
      <w:marBottom w:val="0"/>
      <w:divBdr>
        <w:top w:val="none" w:sz="0" w:space="0" w:color="auto"/>
        <w:left w:val="none" w:sz="0" w:space="0" w:color="auto"/>
        <w:bottom w:val="none" w:sz="0" w:space="0" w:color="auto"/>
        <w:right w:val="none" w:sz="0" w:space="0" w:color="auto"/>
      </w:divBdr>
    </w:div>
    <w:div w:id="1011445868">
      <w:bodyDiv w:val="1"/>
      <w:marLeft w:val="0"/>
      <w:marRight w:val="0"/>
      <w:marTop w:val="0"/>
      <w:marBottom w:val="0"/>
      <w:divBdr>
        <w:top w:val="none" w:sz="0" w:space="0" w:color="auto"/>
        <w:left w:val="none" w:sz="0" w:space="0" w:color="auto"/>
        <w:bottom w:val="none" w:sz="0" w:space="0" w:color="auto"/>
        <w:right w:val="none" w:sz="0" w:space="0" w:color="auto"/>
      </w:divBdr>
    </w:div>
    <w:div w:id="1026757639">
      <w:marLeft w:val="0"/>
      <w:marRight w:val="0"/>
      <w:marTop w:val="0"/>
      <w:marBottom w:val="0"/>
      <w:divBdr>
        <w:top w:val="none" w:sz="0" w:space="0" w:color="auto"/>
        <w:left w:val="none" w:sz="0" w:space="0" w:color="auto"/>
        <w:bottom w:val="none" w:sz="0" w:space="0" w:color="auto"/>
        <w:right w:val="none" w:sz="0" w:space="0" w:color="auto"/>
      </w:divBdr>
      <w:divsChild>
        <w:div w:id="1026757649">
          <w:marLeft w:val="0"/>
          <w:marRight w:val="0"/>
          <w:marTop w:val="0"/>
          <w:marBottom w:val="0"/>
          <w:divBdr>
            <w:top w:val="none" w:sz="0" w:space="0" w:color="auto"/>
            <w:left w:val="none" w:sz="0" w:space="0" w:color="auto"/>
            <w:bottom w:val="none" w:sz="0" w:space="0" w:color="auto"/>
            <w:right w:val="none" w:sz="0" w:space="0" w:color="auto"/>
          </w:divBdr>
          <w:divsChild>
            <w:div w:id="1026757638">
              <w:marLeft w:val="0"/>
              <w:marRight w:val="0"/>
              <w:marTop w:val="0"/>
              <w:marBottom w:val="0"/>
              <w:divBdr>
                <w:top w:val="none" w:sz="0" w:space="0" w:color="auto"/>
                <w:left w:val="none" w:sz="0" w:space="0" w:color="auto"/>
                <w:bottom w:val="none" w:sz="0" w:space="0" w:color="auto"/>
                <w:right w:val="none" w:sz="0" w:space="0" w:color="auto"/>
              </w:divBdr>
              <w:divsChild>
                <w:div w:id="1026757641">
                  <w:marLeft w:val="0"/>
                  <w:marRight w:val="0"/>
                  <w:marTop w:val="0"/>
                  <w:marBottom w:val="0"/>
                  <w:divBdr>
                    <w:top w:val="none" w:sz="0" w:space="0" w:color="auto"/>
                    <w:left w:val="none" w:sz="0" w:space="0" w:color="auto"/>
                    <w:bottom w:val="none" w:sz="0" w:space="0" w:color="auto"/>
                    <w:right w:val="none" w:sz="0" w:space="0" w:color="auto"/>
                  </w:divBdr>
                  <w:divsChild>
                    <w:div w:id="1026757647">
                      <w:marLeft w:val="0"/>
                      <w:marRight w:val="0"/>
                      <w:marTop w:val="0"/>
                      <w:marBottom w:val="0"/>
                      <w:divBdr>
                        <w:top w:val="none" w:sz="0" w:space="0" w:color="auto"/>
                        <w:left w:val="none" w:sz="0" w:space="0" w:color="auto"/>
                        <w:bottom w:val="none" w:sz="0" w:space="0" w:color="auto"/>
                        <w:right w:val="none" w:sz="0" w:space="0" w:color="auto"/>
                      </w:divBdr>
                      <w:divsChild>
                        <w:div w:id="1026757656">
                          <w:marLeft w:val="0"/>
                          <w:marRight w:val="0"/>
                          <w:marTop w:val="0"/>
                          <w:marBottom w:val="0"/>
                          <w:divBdr>
                            <w:top w:val="none" w:sz="0" w:space="0" w:color="auto"/>
                            <w:left w:val="none" w:sz="0" w:space="0" w:color="auto"/>
                            <w:bottom w:val="none" w:sz="0" w:space="0" w:color="auto"/>
                            <w:right w:val="none" w:sz="0" w:space="0" w:color="auto"/>
                          </w:divBdr>
                          <w:divsChild>
                            <w:div w:id="1026757668">
                              <w:marLeft w:val="0"/>
                              <w:marRight w:val="0"/>
                              <w:marTop w:val="0"/>
                              <w:marBottom w:val="0"/>
                              <w:divBdr>
                                <w:top w:val="none" w:sz="0" w:space="0" w:color="auto"/>
                                <w:left w:val="none" w:sz="0" w:space="0" w:color="auto"/>
                                <w:bottom w:val="none" w:sz="0" w:space="0" w:color="auto"/>
                                <w:right w:val="none" w:sz="0" w:space="0" w:color="auto"/>
                              </w:divBdr>
                              <w:divsChild>
                                <w:div w:id="10267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757658">
              <w:marLeft w:val="0"/>
              <w:marRight w:val="0"/>
              <w:marTop w:val="0"/>
              <w:marBottom w:val="0"/>
              <w:divBdr>
                <w:top w:val="none" w:sz="0" w:space="0" w:color="auto"/>
                <w:left w:val="none" w:sz="0" w:space="0" w:color="auto"/>
                <w:bottom w:val="none" w:sz="0" w:space="0" w:color="auto"/>
                <w:right w:val="none" w:sz="0" w:space="0" w:color="auto"/>
              </w:divBdr>
              <w:divsChild>
                <w:div w:id="1026757637">
                  <w:marLeft w:val="0"/>
                  <w:marRight w:val="0"/>
                  <w:marTop w:val="0"/>
                  <w:marBottom w:val="0"/>
                  <w:divBdr>
                    <w:top w:val="none" w:sz="0" w:space="0" w:color="auto"/>
                    <w:left w:val="none" w:sz="0" w:space="0" w:color="auto"/>
                    <w:bottom w:val="none" w:sz="0" w:space="0" w:color="auto"/>
                    <w:right w:val="none" w:sz="0" w:space="0" w:color="auto"/>
                  </w:divBdr>
                  <w:divsChild>
                    <w:div w:id="1026757660">
                      <w:marLeft w:val="0"/>
                      <w:marRight w:val="0"/>
                      <w:marTop w:val="0"/>
                      <w:marBottom w:val="0"/>
                      <w:divBdr>
                        <w:top w:val="none" w:sz="0" w:space="0" w:color="auto"/>
                        <w:left w:val="none" w:sz="0" w:space="0" w:color="auto"/>
                        <w:bottom w:val="none" w:sz="0" w:space="0" w:color="auto"/>
                        <w:right w:val="none" w:sz="0" w:space="0" w:color="auto"/>
                      </w:divBdr>
                      <w:divsChild>
                        <w:div w:id="102675766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26757642">
                  <w:marLeft w:val="0"/>
                  <w:marRight w:val="0"/>
                  <w:marTop w:val="0"/>
                  <w:marBottom w:val="0"/>
                  <w:divBdr>
                    <w:top w:val="none" w:sz="0" w:space="0" w:color="auto"/>
                    <w:left w:val="none" w:sz="0" w:space="0" w:color="auto"/>
                    <w:bottom w:val="none" w:sz="0" w:space="0" w:color="auto"/>
                    <w:right w:val="none" w:sz="0" w:space="0" w:color="auto"/>
                  </w:divBdr>
                  <w:divsChild>
                    <w:div w:id="1026757664">
                      <w:marLeft w:val="0"/>
                      <w:marRight w:val="0"/>
                      <w:marTop w:val="0"/>
                      <w:marBottom w:val="0"/>
                      <w:divBdr>
                        <w:top w:val="none" w:sz="0" w:space="0" w:color="auto"/>
                        <w:left w:val="none" w:sz="0" w:space="0" w:color="auto"/>
                        <w:bottom w:val="none" w:sz="0" w:space="0" w:color="auto"/>
                        <w:right w:val="none" w:sz="0" w:space="0" w:color="auto"/>
                      </w:divBdr>
                    </w:div>
                  </w:divsChild>
                </w:div>
                <w:div w:id="1026757643">
                  <w:marLeft w:val="0"/>
                  <w:marRight w:val="0"/>
                  <w:marTop w:val="0"/>
                  <w:marBottom w:val="0"/>
                  <w:divBdr>
                    <w:top w:val="none" w:sz="0" w:space="0" w:color="auto"/>
                    <w:left w:val="none" w:sz="0" w:space="0" w:color="auto"/>
                    <w:bottom w:val="none" w:sz="0" w:space="0" w:color="auto"/>
                    <w:right w:val="none" w:sz="0" w:space="0" w:color="auto"/>
                  </w:divBdr>
                </w:div>
                <w:div w:id="1026757654">
                  <w:marLeft w:val="0"/>
                  <w:marRight w:val="0"/>
                  <w:marTop w:val="0"/>
                  <w:marBottom w:val="0"/>
                  <w:divBdr>
                    <w:top w:val="none" w:sz="0" w:space="0" w:color="auto"/>
                    <w:left w:val="none" w:sz="0" w:space="0" w:color="auto"/>
                    <w:bottom w:val="none" w:sz="0" w:space="0" w:color="auto"/>
                    <w:right w:val="none" w:sz="0" w:space="0" w:color="auto"/>
                  </w:divBdr>
                  <w:divsChild>
                    <w:div w:id="1026757644">
                      <w:marLeft w:val="0"/>
                      <w:marRight w:val="0"/>
                      <w:marTop w:val="0"/>
                      <w:marBottom w:val="0"/>
                      <w:divBdr>
                        <w:top w:val="none" w:sz="0" w:space="0" w:color="auto"/>
                        <w:left w:val="none" w:sz="0" w:space="0" w:color="auto"/>
                        <w:bottom w:val="none" w:sz="0" w:space="0" w:color="auto"/>
                        <w:right w:val="none" w:sz="0" w:space="0" w:color="auto"/>
                      </w:divBdr>
                      <w:divsChild>
                        <w:div w:id="1026757666">
                          <w:marLeft w:val="75"/>
                          <w:marRight w:val="75"/>
                          <w:marTop w:val="75"/>
                          <w:marBottom w:val="75"/>
                          <w:divBdr>
                            <w:top w:val="none" w:sz="0" w:space="0" w:color="auto"/>
                            <w:left w:val="none" w:sz="0" w:space="0" w:color="auto"/>
                            <w:bottom w:val="none" w:sz="0" w:space="0" w:color="auto"/>
                            <w:right w:val="none" w:sz="0" w:space="0" w:color="auto"/>
                          </w:divBdr>
                          <w:divsChild>
                            <w:div w:id="1026757645">
                              <w:marLeft w:val="255"/>
                              <w:marRight w:val="0"/>
                              <w:marTop w:val="0"/>
                              <w:marBottom w:val="0"/>
                              <w:divBdr>
                                <w:top w:val="none" w:sz="0" w:space="0" w:color="auto"/>
                                <w:left w:val="none" w:sz="0" w:space="0" w:color="auto"/>
                                <w:bottom w:val="none" w:sz="0" w:space="0" w:color="auto"/>
                                <w:right w:val="none" w:sz="0" w:space="0" w:color="auto"/>
                              </w:divBdr>
                            </w:div>
                            <w:div w:id="1026757646">
                              <w:marLeft w:val="0"/>
                              <w:marRight w:val="0"/>
                              <w:marTop w:val="0"/>
                              <w:marBottom w:val="0"/>
                              <w:divBdr>
                                <w:top w:val="none" w:sz="0" w:space="0" w:color="auto"/>
                                <w:left w:val="none" w:sz="0" w:space="0" w:color="auto"/>
                                <w:bottom w:val="none" w:sz="0" w:space="0" w:color="auto"/>
                                <w:right w:val="none" w:sz="0" w:space="0" w:color="auto"/>
                              </w:divBdr>
                              <w:divsChild>
                                <w:div w:id="1026757640">
                                  <w:marLeft w:val="0"/>
                                  <w:marRight w:val="0"/>
                                  <w:marTop w:val="0"/>
                                  <w:marBottom w:val="0"/>
                                  <w:divBdr>
                                    <w:top w:val="none" w:sz="0" w:space="0" w:color="auto"/>
                                    <w:left w:val="none" w:sz="0" w:space="0" w:color="auto"/>
                                    <w:bottom w:val="none" w:sz="0" w:space="0" w:color="auto"/>
                                    <w:right w:val="none" w:sz="0" w:space="0" w:color="auto"/>
                                  </w:divBdr>
                                </w:div>
                              </w:divsChild>
                            </w:div>
                            <w:div w:id="1026757648">
                              <w:marLeft w:val="0"/>
                              <w:marRight w:val="0"/>
                              <w:marTop w:val="0"/>
                              <w:marBottom w:val="0"/>
                              <w:divBdr>
                                <w:top w:val="none" w:sz="0" w:space="0" w:color="auto"/>
                                <w:left w:val="none" w:sz="0" w:space="0" w:color="auto"/>
                                <w:bottom w:val="none" w:sz="0" w:space="0" w:color="auto"/>
                                <w:right w:val="none" w:sz="0" w:space="0" w:color="auto"/>
                              </w:divBdr>
                              <w:divsChild>
                                <w:div w:id="1026757653">
                                  <w:marLeft w:val="0"/>
                                  <w:marRight w:val="0"/>
                                  <w:marTop w:val="0"/>
                                  <w:marBottom w:val="0"/>
                                  <w:divBdr>
                                    <w:top w:val="none" w:sz="0" w:space="0" w:color="auto"/>
                                    <w:left w:val="none" w:sz="0" w:space="0" w:color="auto"/>
                                    <w:bottom w:val="none" w:sz="0" w:space="0" w:color="auto"/>
                                    <w:right w:val="none" w:sz="0" w:space="0" w:color="auto"/>
                                  </w:divBdr>
                                </w:div>
                              </w:divsChild>
                            </w:div>
                            <w:div w:id="1026757652">
                              <w:marLeft w:val="255"/>
                              <w:marRight w:val="0"/>
                              <w:marTop w:val="0"/>
                              <w:marBottom w:val="0"/>
                              <w:divBdr>
                                <w:top w:val="none" w:sz="0" w:space="0" w:color="auto"/>
                                <w:left w:val="none" w:sz="0" w:space="0" w:color="auto"/>
                                <w:bottom w:val="none" w:sz="0" w:space="0" w:color="auto"/>
                                <w:right w:val="none" w:sz="0" w:space="0" w:color="auto"/>
                              </w:divBdr>
                            </w:div>
                            <w:div w:id="1026757657">
                              <w:marLeft w:val="255"/>
                              <w:marRight w:val="0"/>
                              <w:marTop w:val="0"/>
                              <w:marBottom w:val="0"/>
                              <w:divBdr>
                                <w:top w:val="none" w:sz="0" w:space="0" w:color="auto"/>
                                <w:left w:val="none" w:sz="0" w:space="0" w:color="auto"/>
                                <w:bottom w:val="none" w:sz="0" w:space="0" w:color="auto"/>
                                <w:right w:val="none" w:sz="0" w:space="0" w:color="auto"/>
                              </w:divBdr>
                            </w:div>
                            <w:div w:id="1026757663">
                              <w:marLeft w:val="255"/>
                              <w:marRight w:val="0"/>
                              <w:marTop w:val="0"/>
                              <w:marBottom w:val="0"/>
                              <w:divBdr>
                                <w:top w:val="none" w:sz="0" w:space="0" w:color="auto"/>
                                <w:left w:val="none" w:sz="0" w:space="0" w:color="auto"/>
                                <w:bottom w:val="none" w:sz="0" w:space="0" w:color="auto"/>
                                <w:right w:val="none" w:sz="0" w:space="0" w:color="auto"/>
                              </w:divBdr>
                            </w:div>
                            <w:div w:id="1026757665">
                              <w:marLeft w:val="0"/>
                              <w:marRight w:val="0"/>
                              <w:marTop w:val="0"/>
                              <w:marBottom w:val="0"/>
                              <w:divBdr>
                                <w:top w:val="none" w:sz="0" w:space="0" w:color="auto"/>
                                <w:left w:val="none" w:sz="0" w:space="0" w:color="auto"/>
                                <w:bottom w:val="none" w:sz="0" w:space="0" w:color="auto"/>
                                <w:right w:val="none" w:sz="0" w:space="0" w:color="auto"/>
                              </w:divBdr>
                              <w:divsChild>
                                <w:div w:id="1026757650">
                                  <w:marLeft w:val="0"/>
                                  <w:marRight w:val="0"/>
                                  <w:marTop w:val="0"/>
                                  <w:marBottom w:val="0"/>
                                  <w:divBdr>
                                    <w:top w:val="none" w:sz="0" w:space="0" w:color="auto"/>
                                    <w:left w:val="none" w:sz="0" w:space="0" w:color="auto"/>
                                    <w:bottom w:val="none" w:sz="0" w:space="0" w:color="auto"/>
                                    <w:right w:val="none" w:sz="0" w:space="0" w:color="auto"/>
                                  </w:divBdr>
                                </w:div>
                              </w:divsChild>
                            </w:div>
                            <w:div w:id="1026757667">
                              <w:marLeft w:val="0"/>
                              <w:marRight w:val="0"/>
                              <w:marTop w:val="0"/>
                              <w:marBottom w:val="0"/>
                              <w:divBdr>
                                <w:top w:val="none" w:sz="0" w:space="0" w:color="auto"/>
                                <w:left w:val="none" w:sz="0" w:space="0" w:color="auto"/>
                                <w:bottom w:val="none" w:sz="0" w:space="0" w:color="auto"/>
                                <w:right w:val="none" w:sz="0" w:space="0" w:color="auto"/>
                              </w:divBdr>
                              <w:divsChild>
                                <w:div w:id="10267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757655">
                  <w:marLeft w:val="0"/>
                  <w:marRight w:val="0"/>
                  <w:marTop w:val="0"/>
                  <w:marBottom w:val="0"/>
                  <w:divBdr>
                    <w:top w:val="none" w:sz="0" w:space="0" w:color="auto"/>
                    <w:left w:val="none" w:sz="0" w:space="0" w:color="auto"/>
                    <w:bottom w:val="none" w:sz="0" w:space="0" w:color="auto"/>
                    <w:right w:val="none" w:sz="0" w:space="0" w:color="auto"/>
                  </w:divBdr>
                </w:div>
                <w:div w:id="102675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57669">
      <w:marLeft w:val="0"/>
      <w:marRight w:val="0"/>
      <w:marTop w:val="0"/>
      <w:marBottom w:val="0"/>
      <w:divBdr>
        <w:top w:val="none" w:sz="0" w:space="0" w:color="auto"/>
        <w:left w:val="none" w:sz="0" w:space="0" w:color="auto"/>
        <w:bottom w:val="none" w:sz="0" w:space="0" w:color="auto"/>
        <w:right w:val="none" w:sz="0" w:space="0" w:color="auto"/>
      </w:divBdr>
    </w:div>
    <w:div w:id="1026757670">
      <w:marLeft w:val="0"/>
      <w:marRight w:val="0"/>
      <w:marTop w:val="0"/>
      <w:marBottom w:val="0"/>
      <w:divBdr>
        <w:top w:val="none" w:sz="0" w:space="0" w:color="auto"/>
        <w:left w:val="none" w:sz="0" w:space="0" w:color="auto"/>
        <w:bottom w:val="none" w:sz="0" w:space="0" w:color="auto"/>
        <w:right w:val="none" w:sz="0" w:space="0" w:color="auto"/>
      </w:divBdr>
    </w:div>
    <w:div w:id="1026757671">
      <w:marLeft w:val="0"/>
      <w:marRight w:val="0"/>
      <w:marTop w:val="0"/>
      <w:marBottom w:val="0"/>
      <w:divBdr>
        <w:top w:val="none" w:sz="0" w:space="0" w:color="auto"/>
        <w:left w:val="none" w:sz="0" w:space="0" w:color="auto"/>
        <w:bottom w:val="none" w:sz="0" w:space="0" w:color="auto"/>
        <w:right w:val="none" w:sz="0" w:space="0" w:color="auto"/>
      </w:divBdr>
    </w:div>
    <w:div w:id="1026757672">
      <w:marLeft w:val="0"/>
      <w:marRight w:val="0"/>
      <w:marTop w:val="0"/>
      <w:marBottom w:val="0"/>
      <w:divBdr>
        <w:top w:val="none" w:sz="0" w:space="0" w:color="auto"/>
        <w:left w:val="none" w:sz="0" w:space="0" w:color="auto"/>
        <w:bottom w:val="none" w:sz="0" w:space="0" w:color="auto"/>
        <w:right w:val="none" w:sz="0" w:space="0" w:color="auto"/>
      </w:divBdr>
    </w:div>
    <w:div w:id="1118259059">
      <w:bodyDiv w:val="1"/>
      <w:marLeft w:val="0"/>
      <w:marRight w:val="0"/>
      <w:marTop w:val="0"/>
      <w:marBottom w:val="0"/>
      <w:divBdr>
        <w:top w:val="none" w:sz="0" w:space="0" w:color="auto"/>
        <w:left w:val="none" w:sz="0" w:space="0" w:color="auto"/>
        <w:bottom w:val="none" w:sz="0" w:space="0" w:color="auto"/>
        <w:right w:val="none" w:sz="0" w:space="0" w:color="auto"/>
      </w:divBdr>
    </w:div>
    <w:div w:id="1135564983">
      <w:bodyDiv w:val="1"/>
      <w:marLeft w:val="0"/>
      <w:marRight w:val="0"/>
      <w:marTop w:val="0"/>
      <w:marBottom w:val="0"/>
      <w:divBdr>
        <w:top w:val="none" w:sz="0" w:space="0" w:color="auto"/>
        <w:left w:val="none" w:sz="0" w:space="0" w:color="auto"/>
        <w:bottom w:val="none" w:sz="0" w:space="0" w:color="auto"/>
        <w:right w:val="none" w:sz="0" w:space="0" w:color="auto"/>
      </w:divBdr>
    </w:div>
    <w:div w:id="1546287840">
      <w:bodyDiv w:val="1"/>
      <w:marLeft w:val="0"/>
      <w:marRight w:val="0"/>
      <w:marTop w:val="0"/>
      <w:marBottom w:val="0"/>
      <w:divBdr>
        <w:top w:val="none" w:sz="0" w:space="0" w:color="auto"/>
        <w:left w:val="none" w:sz="0" w:space="0" w:color="auto"/>
        <w:bottom w:val="none" w:sz="0" w:space="0" w:color="auto"/>
        <w:right w:val="none" w:sz="0" w:space="0" w:color="auto"/>
      </w:divBdr>
    </w:div>
    <w:div w:id="1644852994">
      <w:bodyDiv w:val="1"/>
      <w:marLeft w:val="0"/>
      <w:marRight w:val="0"/>
      <w:marTop w:val="0"/>
      <w:marBottom w:val="0"/>
      <w:divBdr>
        <w:top w:val="none" w:sz="0" w:space="0" w:color="auto"/>
        <w:left w:val="none" w:sz="0" w:space="0" w:color="auto"/>
        <w:bottom w:val="none" w:sz="0" w:space="0" w:color="auto"/>
        <w:right w:val="none" w:sz="0" w:space="0" w:color="auto"/>
      </w:divBdr>
    </w:div>
    <w:div w:id="1814058168">
      <w:bodyDiv w:val="1"/>
      <w:marLeft w:val="0"/>
      <w:marRight w:val="0"/>
      <w:marTop w:val="0"/>
      <w:marBottom w:val="0"/>
      <w:divBdr>
        <w:top w:val="none" w:sz="0" w:space="0" w:color="auto"/>
        <w:left w:val="none" w:sz="0" w:space="0" w:color="auto"/>
        <w:bottom w:val="none" w:sz="0" w:space="0" w:color="auto"/>
        <w:right w:val="none" w:sz="0" w:space="0" w:color="auto"/>
      </w:divBdr>
    </w:div>
    <w:div w:id="1823160902">
      <w:bodyDiv w:val="1"/>
      <w:marLeft w:val="0"/>
      <w:marRight w:val="0"/>
      <w:marTop w:val="0"/>
      <w:marBottom w:val="0"/>
      <w:divBdr>
        <w:top w:val="none" w:sz="0" w:space="0" w:color="auto"/>
        <w:left w:val="none" w:sz="0" w:space="0" w:color="auto"/>
        <w:bottom w:val="none" w:sz="0" w:space="0" w:color="auto"/>
        <w:right w:val="none" w:sz="0" w:space="0" w:color="auto"/>
      </w:divBdr>
    </w:div>
    <w:div w:id="197860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era.blanarova@dpmz.sk" TargetMode="External"/><Relationship Id="rId13" Type="http://schemas.openxmlformats.org/officeDocument/2006/relationships/hyperlink" Target="mailto:viera.blanarova@dpmz.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ek.tylka@dpmz.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el.mojzis@dpmz.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pmz@dpmz.sk" TargetMode="External"/><Relationship Id="rId4" Type="http://schemas.openxmlformats.org/officeDocument/2006/relationships/settings" Target="settings.xml"/><Relationship Id="rId9" Type="http://schemas.openxmlformats.org/officeDocument/2006/relationships/hyperlink" Target="http://www.dpmz.sk/obchodne-verejne-sutaz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CF9DF-0F34-40EB-AD28-9A856D337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6112</TotalTime>
  <Pages>26</Pages>
  <Words>9270</Words>
  <Characters>52839</Characters>
  <Application>Microsoft Office Word</Application>
  <DocSecurity>0</DocSecurity>
  <Lines>440</Lines>
  <Paragraphs>123</Paragraphs>
  <ScaleCrop>false</ScaleCrop>
  <HeadingPairs>
    <vt:vector size="2" baseType="variant">
      <vt:variant>
        <vt:lpstr>Názov</vt:lpstr>
      </vt:variant>
      <vt:variant>
        <vt:i4>1</vt:i4>
      </vt:variant>
    </vt:vector>
  </HeadingPairs>
  <TitlesOfParts>
    <vt:vector size="1" baseType="lpstr">
      <vt:lpstr>Obchodná verejná súťaž</vt:lpstr>
    </vt:vector>
  </TitlesOfParts>
  <Company>DPMŽ</Company>
  <LinksUpToDate>false</LinksUpToDate>
  <CharactersWithSpaces>61986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Obchodná verejná súťaž</dc:title>
  <dc:creator>durkovsky</dc:creator>
  <cp:lastModifiedBy>Blanarova</cp:lastModifiedBy>
  <cp:revision>676</cp:revision>
  <cp:lastPrinted>2020-06-15T09:30:00Z</cp:lastPrinted>
  <dcterms:created xsi:type="dcterms:W3CDTF">2018-11-12T09:04:00Z</dcterms:created>
  <dcterms:modified xsi:type="dcterms:W3CDTF">2020-06-16T13:01:00Z</dcterms:modified>
</cp:coreProperties>
</file>