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421B2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F76414" w:rsidRPr="00535202">
        <w:rPr>
          <w:rFonts w:ascii="Times New Roman" w:hAnsi="Times New Roman"/>
          <w:b/>
          <w:sz w:val="24"/>
          <w:szCs w:val="24"/>
        </w:rPr>
        <w:t>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(Príloha č. </w:t>
      </w:r>
      <w:r w:rsidR="00421B27">
        <w:rPr>
          <w:rFonts w:ascii="Times New Roman" w:hAnsi="Times New Roman"/>
          <w:sz w:val="24"/>
          <w:szCs w:val="24"/>
        </w:rPr>
        <w:t>2 Výzvy je zároveň Prílohou č. 2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421B27">
        <w:rPr>
          <w:rFonts w:ascii="Times New Roman" w:hAnsi="Times New Roman"/>
          <w:bCs/>
          <w:color w:val="000000"/>
          <w:sz w:val="24"/>
          <w:szCs w:val="24"/>
          <w:lang w:eastAsia="sk-SK"/>
        </w:rPr>
        <w:t>Nákup čipových kariet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Default="00845A6D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p w:rsidR="00CE2862" w:rsidRDefault="00CE2862" w:rsidP="00AA46F8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CE2862" w:rsidRPr="00CE2862" w:rsidRDefault="00CE2862" w:rsidP="00AA46F8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F76414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5A6D" w:rsidRDefault="00F76414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45A6D">
              <w:rPr>
                <w:rFonts w:ascii="Times New Roman" w:hAnsi="Times New Roman"/>
              </w:rPr>
              <w:t>Zástupca/</w:t>
            </w:r>
            <w:proofErr w:type="spellStart"/>
            <w:r w:rsidR="00845A6D">
              <w:rPr>
                <w:rFonts w:ascii="Times New Roman" w:hAnsi="Times New Roman"/>
              </w:rPr>
              <w:t>ovia</w:t>
            </w:r>
            <w:proofErr w:type="spellEnd"/>
            <w:r w:rsidR="00845A6D">
              <w:rPr>
                <w:rFonts w:ascii="Times New Roman" w:hAnsi="Times New Roman"/>
              </w:rPr>
              <w:t xml:space="preserve"> štatutárneho</w:t>
            </w:r>
            <w:r>
              <w:rPr>
                <w:rFonts w:ascii="Times New Roman" w:hAnsi="Times New Roman"/>
              </w:rPr>
              <w:t xml:space="preserve"> orgán</w:t>
            </w:r>
            <w:r w:rsidR="00845A6D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(meno</w:t>
            </w:r>
            <w:r w:rsidR="00845A6D">
              <w:rPr>
                <w:rFonts w:ascii="Times New Roman" w:hAnsi="Times New Roman"/>
              </w:rPr>
              <w:t xml:space="preserve"> </w:t>
            </w:r>
          </w:p>
          <w:p w:rsidR="00F76414" w:rsidRDefault="00845A6D" w:rsidP="00845A6D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</w:t>
            </w:r>
            <w:r w:rsidR="00F76414">
              <w:rPr>
                <w:rFonts w:ascii="Times New Roman" w:hAnsi="Times New Roman"/>
              </w:rPr>
              <w:t xml:space="preserve"> priezvisko):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Osoba (meno a priezvisko) oprávnená podpisovať dokumenty za navrhovateľa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Kontaktná osoba navrhovateľa (meno a priezvisko) v tejto obchodnej verejnej súťaži: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F764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Zápis v Zozname hospodárskych subjektov, ktorý vedie Úrad pre verejné obstarávanie v zmysle zákona č. 343/2015 Z. z. (uviesť reg. č.) ak je relevantné: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845A6D" w:rsidRDefault="00845A6D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plnenie kritérií:</w:t>
      </w:r>
    </w:p>
    <w:p w:rsidR="00CE2862" w:rsidRDefault="00CE2862" w:rsidP="00AA46F8">
      <w:pPr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CE2862" w:rsidRDefault="00CE2862" w:rsidP="00F7641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Tabuľka č. 2</w:t>
      </w:r>
      <w:r w:rsidR="00F76414">
        <w:rPr>
          <w:rFonts w:ascii="Times New Roman" w:hAnsi="Times New Roman"/>
          <w:sz w:val="24"/>
          <w:szCs w:val="24"/>
        </w:rPr>
        <w:tab/>
      </w: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CE2862" w:rsidRPr="00CE2862" w:rsidTr="00CE2862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E2862">
              <w:rPr>
                <w:rFonts w:cs="Calibri"/>
                <w:color w:val="000000"/>
                <w:lang w:eastAsia="sk-SK"/>
              </w:rPr>
              <w:t>1.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E2862">
              <w:rPr>
                <w:rFonts w:cs="Calibri"/>
                <w:color w:val="000000"/>
                <w:lang w:eastAsia="sk-SK"/>
              </w:rPr>
              <w:t>2.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E2862">
              <w:rPr>
                <w:rFonts w:cs="Calibri"/>
                <w:color w:val="000000"/>
                <w:lang w:eastAsia="sk-SK"/>
              </w:rPr>
              <w:t>3.</w:t>
            </w:r>
          </w:p>
        </w:tc>
      </w:tr>
      <w:tr w:rsidR="00CE2862" w:rsidRPr="00CE2862" w:rsidTr="00CE2862">
        <w:trPr>
          <w:trHeight w:val="15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E2862">
              <w:rPr>
                <w:rFonts w:cs="Calibri"/>
                <w:b/>
                <w:bCs/>
                <w:color w:val="000000"/>
                <w:lang w:eastAsia="sk-SK"/>
              </w:rPr>
              <w:t>Cena v EUR bez DPH za 1 ks čipovej karty podľa opisu a špecifikácie v Prílohe č.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CE2862">
              <w:rPr>
                <w:rFonts w:cs="Calibri"/>
                <w:b/>
                <w:bCs/>
                <w:color w:val="000000"/>
                <w:lang w:eastAsia="sk-SK"/>
              </w:rPr>
              <w:t xml:space="preserve">Predpokladané odberové množstvo čipových kariet (ks) za obdobie </w:t>
            </w:r>
            <w:r w:rsidRPr="000234F1">
              <w:rPr>
                <w:rFonts w:cs="Calibri"/>
                <w:b/>
                <w:bCs/>
                <w:color w:val="000000"/>
                <w:lang w:eastAsia="sk-SK"/>
              </w:rPr>
              <w:t>36</w:t>
            </w:r>
            <w:r w:rsidRPr="00CE2862">
              <w:rPr>
                <w:rFonts w:cs="Calibri"/>
                <w:b/>
                <w:bCs/>
                <w:color w:val="000000"/>
                <w:lang w:eastAsia="sk-SK"/>
              </w:rPr>
              <w:t xml:space="preserve"> mesiacov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b/>
                <w:bCs/>
                <w:color w:val="000000"/>
                <w:lang w:eastAsia="sk-SK"/>
              </w:rPr>
            </w:pPr>
            <w:r w:rsidRPr="00F36C19">
              <w:rPr>
                <w:rFonts w:cs="Calibri"/>
                <w:b/>
                <w:bCs/>
                <w:color w:val="000000"/>
                <w:lang w:eastAsia="sk-SK"/>
              </w:rPr>
              <w:t>Cena v EUR bez DPH spolu za predpokladané odberové množstvo čipových kariet za obdobie 36 mesiacov (hodnotiace kritérium)</w:t>
            </w:r>
          </w:p>
        </w:tc>
      </w:tr>
      <w:tr w:rsidR="00CE2862" w:rsidRPr="00CE2862" w:rsidTr="00CE2862">
        <w:trPr>
          <w:trHeight w:val="5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E2862">
              <w:rPr>
                <w:rFonts w:cs="Calibri"/>
                <w:color w:val="000000"/>
                <w:lang w:eastAsia="sk-SK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862" w:rsidRPr="00CE2862" w:rsidRDefault="000234F1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>
              <w:rPr>
                <w:rFonts w:cs="Calibri"/>
                <w:color w:val="000000"/>
                <w:lang w:eastAsia="sk-SK"/>
              </w:rPr>
              <w:t>40 000,00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E2862" w:rsidRPr="00CE2862" w:rsidRDefault="00CE2862" w:rsidP="00CE2862">
            <w:pPr>
              <w:spacing w:after="0"/>
              <w:ind w:left="0" w:firstLine="0"/>
              <w:jc w:val="center"/>
              <w:rPr>
                <w:rFonts w:cs="Calibri"/>
                <w:color w:val="000000"/>
                <w:lang w:eastAsia="sk-SK"/>
              </w:rPr>
            </w:pPr>
            <w:r w:rsidRPr="00CE2862">
              <w:rPr>
                <w:rFonts w:cs="Calibri"/>
                <w:color w:val="000000"/>
                <w:lang w:eastAsia="sk-SK"/>
              </w:rPr>
              <w:t> </w:t>
            </w:r>
          </w:p>
        </w:tc>
      </w:tr>
    </w:tbl>
    <w:p w:rsidR="00B77350" w:rsidRDefault="00B77350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B77350" w:rsidRPr="00B77350" w:rsidRDefault="00B77350" w:rsidP="00B77350">
      <w:pPr>
        <w:ind w:left="0" w:firstLine="0"/>
        <w:contextualSpacing/>
        <w:rPr>
          <w:rFonts w:ascii="Times New Roman" w:hAnsi="Times New Roman"/>
          <w:i/>
          <w:sz w:val="20"/>
          <w:szCs w:val="20"/>
        </w:rPr>
      </w:pPr>
      <w:r w:rsidRPr="00B77350">
        <w:rPr>
          <w:rFonts w:ascii="Times New Roman" w:hAnsi="Times New Roman"/>
          <w:i/>
          <w:sz w:val="20"/>
          <w:szCs w:val="20"/>
        </w:rPr>
        <w:t xml:space="preserve">Poznámka vyhlasovateľa súťaže: Ceny v stĺpci č. 1 a 3 je potrebné uvádzať po zaokrúhlení na tri desatinné miesta. 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414" w:rsidRDefault="00421B2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46F8">
        <w:rPr>
          <w:rFonts w:ascii="Times New Roman" w:hAnsi="Times New Roman"/>
          <w:sz w:val="24"/>
          <w:szCs w:val="24"/>
        </w:rPr>
        <w:t>Navrhovateľ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AA46F8">
        <w:rPr>
          <w:rFonts w:ascii="Times New Roman" w:hAnsi="Times New Roman"/>
          <w:sz w:val="24"/>
          <w:szCs w:val="24"/>
        </w:rPr>
        <w:t xml:space="preserve"> je platiteľom dane z pridanej hodnoty (DPH) na území Slovenskej republiky.*</w:t>
      </w:r>
    </w:p>
    <w:p w:rsidR="00AA46F8" w:rsidRDefault="00421B27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A46F8">
        <w:rPr>
          <w:rFonts w:ascii="Times New Roman" w:hAnsi="Times New Roman"/>
          <w:sz w:val="24"/>
          <w:szCs w:val="24"/>
        </w:rPr>
        <w:t>Navrhovateľ</w:t>
      </w:r>
      <w:r>
        <w:rPr>
          <w:rFonts w:ascii="Times New Roman" w:hAnsi="Times New Roman"/>
          <w:sz w:val="24"/>
          <w:szCs w:val="24"/>
        </w:rPr>
        <w:t xml:space="preserve"> so sídlom v Slovenskej republike</w:t>
      </w:r>
      <w:r w:rsidR="00AA46F8">
        <w:rPr>
          <w:rFonts w:ascii="Times New Roman" w:hAnsi="Times New Roman"/>
          <w:sz w:val="24"/>
          <w:szCs w:val="24"/>
        </w:rPr>
        <w:t xml:space="preserve"> nie je platiteľom dane z pridanej hodnoty (DPH) na území Slovenskej republiky.*</w:t>
      </w:r>
    </w:p>
    <w:p w:rsidR="00421B27" w:rsidRDefault="00421B27" w:rsidP="00AA46F8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-Navrhovateľ so sídlom mimo územia Slovenskej republiky nie je platiteľom dane z pridanej hodnoty (DPH) na území Slovenskej republiky.*</w:t>
      </w:r>
    </w:p>
    <w:p w:rsidR="00AA46F8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AA46F8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 Ponechať iba relevantn</w:t>
      </w:r>
      <w:r w:rsidR="000B1F1C">
        <w:rPr>
          <w:rFonts w:ascii="Times New Roman" w:hAnsi="Times New Roman"/>
          <w:sz w:val="24"/>
          <w:szCs w:val="24"/>
        </w:rPr>
        <w:t>ý status týkajúci sa platby DPH a ostatné odstrániť.</w:t>
      </w:r>
      <w:r>
        <w:rPr>
          <w:rFonts w:ascii="Times New Roman" w:hAnsi="Times New Roman"/>
          <w:sz w:val="24"/>
          <w:szCs w:val="24"/>
        </w:rPr>
        <w:t>)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za 1 ks čipovej karty </w:t>
      </w:r>
      <w:r w:rsidR="00677106">
        <w:rPr>
          <w:rFonts w:ascii="Times New Roman" w:hAnsi="Times New Roman"/>
          <w:sz w:val="24"/>
          <w:szCs w:val="24"/>
        </w:rPr>
        <w:t xml:space="preserve">(vyhotovená podľa opisu a špecifikácie v Prílohe č. 1) </w:t>
      </w:r>
      <w:r>
        <w:rPr>
          <w:rFonts w:ascii="Times New Roman" w:hAnsi="Times New Roman"/>
          <w:sz w:val="24"/>
          <w:szCs w:val="24"/>
        </w:rPr>
        <w:t>uvedená v Tabuľke č. 2 (stĺpec č. 1) je platná počas celého obdobia trvania platnej a účinnej Rámcovej dohody.</w:t>
      </w:r>
    </w:p>
    <w:p w:rsidR="00677106" w:rsidRDefault="0067710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cene čipovej karty sú zahrnuté všetky náklady navrhovateľa (t.j. Predávajúceho) spojené s jej výrobou a dodaním Kupujúcemu.</w:t>
      </w: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B77350" w:rsidRDefault="00B77350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E8" w:rsidRDefault="002B71E8" w:rsidP="00A72115">
      <w:pPr>
        <w:spacing w:after="0"/>
      </w:pPr>
      <w:r>
        <w:separator/>
      </w:r>
    </w:p>
  </w:endnote>
  <w:endnote w:type="continuationSeparator" w:id="0">
    <w:p w:rsidR="002B71E8" w:rsidRDefault="002B71E8" w:rsidP="00A721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255948"/>
      <w:docPartObj>
        <w:docPartGallery w:val="Page Numbers (Bottom of Page)"/>
        <w:docPartUnique/>
      </w:docPartObj>
    </w:sdtPr>
    <w:sdtContent>
      <w:p w:rsidR="00A72115" w:rsidRDefault="00A7211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2115" w:rsidRDefault="00A721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E8" w:rsidRDefault="002B71E8" w:rsidP="00A72115">
      <w:pPr>
        <w:spacing w:after="0"/>
      </w:pPr>
      <w:r>
        <w:separator/>
      </w:r>
    </w:p>
  </w:footnote>
  <w:footnote w:type="continuationSeparator" w:id="0">
    <w:p w:rsidR="002B71E8" w:rsidRDefault="002B71E8" w:rsidP="00A721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6A9E"/>
    <w:rsid w:val="000234F1"/>
    <w:rsid w:val="00065DE2"/>
    <w:rsid w:val="000B1F1C"/>
    <w:rsid w:val="0012106A"/>
    <w:rsid w:val="00280C32"/>
    <w:rsid w:val="002B71E8"/>
    <w:rsid w:val="002F2408"/>
    <w:rsid w:val="003219FD"/>
    <w:rsid w:val="003C31A4"/>
    <w:rsid w:val="00421B27"/>
    <w:rsid w:val="00535202"/>
    <w:rsid w:val="005C2432"/>
    <w:rsid w:val="00677106"/>
    <w:rsid w:val="006977AD"/>
    <w:rsid w:val="00823E1D"/>
    <w:rsid w:val="00845A6D"/>
    <w:rsid w:val="00970C1C"/>
    <w:rsid w:val="009B1DA6"/>
    <w:rsid w:val="00A72115"/>
    <w:rsid w:val="00AA46F8"/>
    <w:rsid w:val="00AD104D"/>
    <w:rsid w:val="00B77350"/>
    <w:rsid w:val="00BF25F0"/>
    <w:rsid w:val="00CE2862"/>
    <w:rsid w:val="00D32A8C"/>
    <w:rsid w:val="00F23F3A"/>
    <w:rsid w:val="00F36C19"/>
    <w:rsid w:val="00F5133D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A7211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72115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A721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25</cp:revision>
  <cp:lastPrinted>2020-09-22T09:13:00Z</cp:lastPrinted>
  <dcterms:created xsi:type="dcterms:W3CDTF">2020-06-17T09:11:00Z</dcterms:created>
  <dcterms:modified xsi:type="dcterms:W3CDTF">2020-10-29T10:41:00Z</dcterms:modified>
</cp:coreProperties>
</file>